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A27" w:rsidRPr="00800300" w:rsidRDefault="00EA6FB7">
      <w:pPr>
        <w:widowControl w:val="0"/>
        <w:autoSpaceDE w:val="0"/>
        <w:autoSpaceDN w:val="0"/>
        <w:adjustRightInd w:val="0"/>
        <w:spacing w:after="0" w:line="240" w:lineRule="auto"/>
        <w:ind w:left="113" w:right="113" w:firstLine="113"/>
        <w:jc w:val="both"/>
        <w:rPr>
          <w:rFonts w:ascii="Cambria" w:hAnsi="Cambria" w:cs="Arial"/>
          <w:sz w:val="24"/>
          <w:szCs w:val="24"/>
        </w:rPr>
      </w:pPr>
      <w:r w:rsidRPr="00800300">
        <w:rPr>
          <w:rFonts w:ascii="Cambria" w:hAnsi="Cambria"/>
          <w:noProof/>
          <w:sz w:val="24"/>
          <w:szCs w:val="24"/>
          <w:lang w:val="en-US" w:eastAsia="en-US"/>
        </w:rPr>
        <w:drawing>
          <wp:anchor distT="0" distB="0" distL="114300" distR="114300" simplePos="0" relativeHeight="251653120" behindDoc="0" locked="0" layoutInCell="1" allowOverlap="1">
            <wp:simplePos x="0" y="0"/>
            <wp:positionH relativeFrom="margin">
              <wp:posOffset>-476250</wp:posOffset>
            </wp:positionH>
            <wp:positionV relativeFrom="margin">
              <wp:posOffset>-504825</wp:posOffset>
            </wp:positionV>
            <wp:extent cx="5924550" cy="856107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8561070"/>
                    </a:xfrm>
                    <a:prstGeom prst="rect">
                      <a:avLst/>
                    </a:prstGeom>
                    <a:noFill/>
                    <a:ln>
                      <a:noFill/>
                    </a:ln>
                  </pic:spPr>
                </pic:pic>
              </a:graphicData>
            </a:graphic>
          </wp:anchor>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b/>
          <w:color w:val="000000"/>
          <w:sz w:val="24"/>
          <w:szCs w:val="24"/>
        </w:rPr>
      </w:pPr>
      <w:r w:rsidRPr="00800300">
        <w:rPr>
          <w:rFonts w:ascii="Cambria" w:hAnsi="Cambria" w:cs="Bookman Old Style"/>
          <w:b/>
          <w:color w:val="000000"/>
          <w:sz w:val="24"/>
          <w:szCs w:val="24"/>
        </w:rPr>
        <w:t>CODUL</w:t>
      </w: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b/>
          <w:color w:val="000000"/>
          <w:sz w:val="24"/>
          <w:szCs w:val="24"/>
        </w:rPr>
      </w:pPr>
      <w:r w:rsidRPr="00800300">
        <w:rPr>
          <w:rFonts w:ascii="Cambria" w:hAnsi="Cambria" w:cs="Bookman Old Style"/>
          <w:b/>
          <w:color w:val="000000"/>
          <w:sz w:val="24"/>
          <w:szCs w:val="24"/>
        </w:rPr>
        <w:t>BUNELOR</w:t>
      </w: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b/>
          <w:color w:val="000000"/>
          <w:sz w:val="24"/>
          <w:szCs w:val="24"/>
        </w:rPr>
      </w:pPr>
      <w:r w:rsidRPr="00800300">
        <w:rPr>
          <w:rFonts w:ascii="Cambria" w:hAnsi="Cambria" w:cs="Bookman Old Style"/>
          <w:b/>
          <w:color w:val="000000"/>
          <w:sz w:val="24"/>
          <w:szCs w:val="24"/>
        </w:rPr>
        <w:t>MANIERE</w:t>
      </w: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b/>
          <w:color w:val="000000"/>
          <w:sz w:val="24"/>
          <w:szCs w:val="24"/>
        </w:rPr>
      </w:pPr>
      <w:r w:rsidRPr="00800300">
        <w:rPr>
          <w:rFonts w:ascii="Cambria" w:hAnsi="Cambria" w:cs="Bookman Old Style"/>
          <w:b/>
          <w:color w:val="000000"/>
          <w:sz w:val="24"/>
          <w:szCs w:val="24"/>
        </w:rPr>
        <w:t>ASTĂZI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color w:val="000000"/>
          <w:sz w:val="24"/>
          <w:szCs w:val="24"/>
        </w:rPr>
        <w:t>Aurelia Anastasia Marinescu</w:t>
      </w:r>
      <w:r w:rsidRPr="00800300">
        <w:rPr>
          <w:rFonts w:ascii="Cambria" w:hAnsi="Cambria" w:cs="Bookman Old Style"/>
          <w:color w:val="000000"/>
          <w:sz w:val="24"/>
          <w:szCs w:val="24"/>
        </w:rPr>
        <w:t xml:space="preserve"> s-a născut la 21 februarie 1934 la Bucureşti. Licenţiată a Facultăţii de Limba şi Literatura Română, Universitatea Bucureşti, a fost vreme de peste 25 de ani profesoară de română la liceul „Dimitrie Cantemir” din Capitală. Aici a editat prima revistă – tipărită – a liceului şi a înfiinţat cunoscutul cenaclu „G. Călinescu”, pe care l-a condus cu pricepere şi pasiune 20 de 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1996 a publicat </w:t>
      </w:r>
      <w:r w:rsidRPr="00800300">
        <w:rPr>
          <w:rFonts w:ascii="Cambria" w:hAnsi="Cambria" w:cs="Bookman Old Style"/>
          <w:i/>
          <w:iCs/>
          <w:color w:val="000000"/>
          <w:sz w:val="24"/>
          <w:szCs w:val="24"/>
        </w:rPr>
        <w:t>Codul bunelor maniere astăzi.</w:t>
      </w:r>
      <w:r w:rsidRPr="00800300">
        <w:rPr>
          <w:rFonts w:ascii="Cambria" w:hAnsi="Cambria" w:cs="Bookman Old Style"/>
          <w:color w:val="000000"/>
          <w:sz w:val="24"/>
          <w:szCs w:val="24"/>
        </w:rPr>
        <w:t xml:space="preserve"> Prima ediţie a fost urmată de alte trei (1999,2002,2015 – prezenta ediţie aniversară), succesiv revăzute şi aduse la zi. În urma extraordinarului succes de public al cărţii, a fost invitată să vorbească la radio şi la televiziune, să dea interviuri, să scrie în reviste de mare tiraj pe tema comportamentului civilizat, să ţină cursuri de bune maniere la Facultatea de Comunicare şi Relaţii Publice a Universităţii Bucureşti.</w:t>
      </w:r>
    </w:p>
    <w:p w:rsidR="00791A27" w:rsidRPr="00800300" w:rsidRDefault="00791A27" w:rsidP="00791A27">
      <w:pPr>
        <w:pStyle w:val="Heading1"/>
        <w:rPr>
          <w:rFonts w:ascii="Cambria" w:hAnsi="Cambria"/>
          <w:sz w:val="24"/>
          <w:szCs w:val="24"/>
        </w:rPr>
      </w:pPr>
      <w:bookmarkStart w:id="0" w:name="bookmark0"/>
      <w:bookmarkEnd w:id="0"/>
      <w:r w:rsidRPr="00800300">
        <w:rPr>
          <w:rFonts w:ascii="Cambria" w:hAnsi="Cambria"/>
          <w:sz w:val="24"/>
          <w:szCs w:val="24"/>
        </w:rPr>
        <w:br w:type="page"/>
      </w:r>
      <w:bookmarkStart w:id="1" w:name="_GoBack"/>
      <w:r w:rsidRPr="00800300">
        <w:rPr>
          <w:rFonts w:ascii="Cambria" w:hAnsi="Cambria"/>
          <w:sz w:val="24"/>
          <w:szCs w:val="24"/>
        </w:rPr>
        <w:lastRenderedPageBreak/>
        <w:t>AURELIA</w:t>
      </w:r>
      <w:bookmarkStart w:id="2" w:name="bookmark1"/>
      <w:bookmarkEnd w:id="2"/>
      <w:r w:rsidRPr="00800300">
        <w:rPr>
          <w:rFonts w:ascii="Cambria" w:hAnsi="Cambria"/>
          <w:sz w:val="24"/>
          <w:szCs w:val="24"/>
          <w:lang w:val="en-US"/>
        </w:rPr>
        <w:t xml:space="preserve"> </w:t>
      </w:r>
      <w:r w:rsidRPr="00800300">
        <w:rPr>
          <w:rFonts w:ascii="Cambria" w:hAnsi="Cambria"/>
          <w:sz w:val="24"/>
          <w:szCs w:val="24"/>
        </w:rPr>
        <w:t>MARINESCU</w:t>
      </w:r>
    </w:p>
    <w:p w:rsidR="00791A27" w:rsidRPr="00800300" w:rsidRDefault="00791A27" w:rsidP="00791A27">
      <w:pPr>
        <w:pStyle w:val="Heading1"/>
        <w:rPr>
          <w:rFonts w:ascii="Cambria" w:hAnsi="Cambria"/>
          <w:sz w:val="24"/>
          <w:szCs w:val="24"/>
        </w:rPr>
      </w:pPr>
      <w:r w:rsidRPr="00800300">
        <w:rPr>
          <w:rFonts w:ascii="Cambria" w:hAnsi="Cambria"/>
          <w:sz w:val="24"/>
          <w:szCs w:val="24"/>
        </w:rPr>
        <w:t>CODUL</w:t>
      </w:r>
      <w:r w:rsidRPr="00800300">
        <w:rPr>
          <w:rFonts w:ascii="Cambria" w:hAnsi="Cambria"/>
          <w:sz w:val="24"/>
          <w:szCs w:val="24"/>
          <w:lang w:val="en-US"/>
        </w:rPr>
        <w:t xml:space="preserve"> </w:t>
      </w:r>
      <w:r w:rsidRPr="00800300">
        <w:rPr>
          <w:rFonts w:ascii="Cambria" w:hAnsi="Cambria"/>
          <w:sz w:val="24"/>
          <w:szCs w:val="24"/>
        </w:rPr>
        <w:t>BUNELOR</w:t>
      </w:r>
      <w:r w:rsidRPr="00800300">
        <w:rPr>
          <w:rFonts w:ascii="Cambria" w:hAnsi="Cambria"/>
          <w:sz w:val="24"/>
          <w:szCs w:val="24"/>
          <w:lang w:val="en-US"/>
        </w:rPr>
        <w:t xml:space="preserve"> </w:t>
      </w:r>
      <w:r w:rsidRPr="00800300">
        <w:rPr>
          <w:rFonts w:ascii="Cambria" w:hAnsi="Cambria"/>
          <w:sz w:val="24"/>
          <w:szCs w:val="24"/>
        </w:rPr>
        <w:t>MANIERE</w:t>
      </w:r>
      <w:r w:rsidRPr="00800300">
        <w:rPr>
          <w:rFonts w:ascii="Cambria" w:hAnsi="Cambria"/>
          <w:sz w:val="24"/>
          <w:szCs w:val="24"/>
          <w:lang w:val="en-US"/>
        </w:rPr>
        <w:t xml:space="preserve"> </w:t>
      </w:r>
      <w:r w:rsidRPr="00800300">
        <w:rPr>
          <w:rFonts w:ascii="Cambria" w:hAnsi="Cambria"/>
          <w:sz w:val="24"/>
          <w:szCs w:val="24"/>
        </w:rPr>
        <w:t>ASTĂZI</w:t>
      </w: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color w:val="000000"/>
          <w:sz w:val="24"/>
          <w:szCs w:val="24"/>
        </w:rPr>
        <w:t>EDIŢIA A PATRA, ANIVERSARA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791A27">
      <w:pPr>
        <w:pStyle w:val="Heading2"/>
        <w:rPr>
          <w:rFonts w:ascii="Cambria" w:hAnsi="Cambria"/>
          <w:sz w:val="24"/>
          <w:szCs w:val="24"/>
        </w:rPr>
      </w:pPr>
      <w:bookmarkStart w:id="3" w:name="bookmark2"/>
      <w:bookmarkEnd w:id="3"/>
      <w:r w:rsidRPr="00800300">
        <w:rPr>
          <w:rFonts w:ascii="Cambria" w:hAnsi="Cambria"/>
          <w:sz w:val="24"/>
          <w:szCs w:val="24"/>
        </w:rPr>
        <w:t>Notă asupra ediţiei a patra, aniversară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aproape 20 de ani de la apariţie (1996), vândut p</w:t>
      </w:r>
      <w:r w:rsidR="00E872A6" w:rsidRPr="00800300">
        <w:rPr>
          <w:rFonts w:ascii="Cambria" w:hAnsi="Cambria" w:cs="Bookman Old Style"/>
          <w:color w:val="000000"/>
          <w:sz w:val="24"/>
          <w:szCs w:val="24"/>
        </w:rPr>
        <w:t>ână acum în 300</w:t>
      </w:r>
      <w:r w:rsidRPr="00800300">
        <w:rPr>
          <w:rFonts w:ascii="Cambria" w:hAnsi="Cambria" w:cs="Bookman Old Style"/>
          <w:color w:val="000000"/>
          <w:sz w:val="24"/>
          <w:szCs w:val="24"/>
        </w:rPr>
        <w:t xml:space="preserve">000 de exemplare, </w:t>
      </w:r>
      <w:r w:rsidRPr="00800300">
        <w:rPr>
          <w:rFonts w:ascii="Cambria" w:hAnsi="Cambria" w:cs="Bookman Old Style"/>
          <w:i/>
          <w:iCs/>
          <w:color w:val="000000"/>
          <w:sz w:val="24"/>
          <w:szCs w:val="24"/>
        </w:rPr>
        <w:t>Codul bunelor maniere astăzi</w:t>
      </w:r>
      <w:r w:rsidRPr="00800300">
        <w:rPr>
          <w:rFonts w:ascii="Cambria" w:hAnsi="Cambria" w:cs="Bookman Old Style"/>
          <w:color w:val="000000"/>
          <w:sz w:val="24"/>
          <w:szCs w:val="24"/>
        </w:rPr>
        <w:t xml:space="preserve"> a devenit, s-ar putea spune, o carte clasică. Faptul că titlul conţine precizarea „astăzi” m-a obligat însă, la această nouă ediţie, să actualizez textul. Altfel spus, ediţia aniversară a </w:t>
      </w:r>
      <w:r w:rsidRPr="00800300">
        <w:rPr>
          <w:rFonts w:ascii="Cambria" w:hAnsi="Cambria" w:cs="Bookman Old Style"/>
          <w:i/>
          <w:iCs/>
          <w:color w:val="000000"/>
          <w:sz w:val="24"/>
          <w:szCs w:val="24"/>
        </w:rPr>
        <w:t>Codului</w:t>
      </w:r>
      <w:r w:rsidRPr="00800300">
        <w:rPr>
          <w:rFonts w:ascii="Cambria" w:hAnsi="Cambria" w:cs="Bookman Old Style"/>
          <w:color w:val="000000"/>
          <w:sz w:val="24"/>
          <w:szCs w:val="24"/>
        </w:rPr>
        <w:t xml:space="preserve"> a fost minuţios revăzută şi adusă la zi.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anii care au trecut de la precedenta ediţie, internetul şi telefonia mobilă, ca să numesc doar principalele progrese tehnologice, ne-au schimbat fundamental viaţa. Cu ajutorul prietenilor mei mai tineri, am ţinut seama de aceste înnoiri: am modificat unele capitole, eliminând ceea ce devenise demodat şi introducând pasaje sau chiar subcapitole noi. Am intervenit mult, de exemplu, în capitolul 7, „Telefonul – flagel sau binefacere?” (unde, printre altele, am înlocuit textul despre pager cu unul despre camera foto a telefonului mobil) şi în capitolul 8, despre corespondenţă, al cărui titlu, „Bunele maniere negru pe alb”, a devenit – ceea ce spune tot – „Bunele maniere pe hârtie şi pe ecran”; acelaşi capitol conţine acum un text privind „Reţelele sociale”, în particular Facebook.</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Dar viaţa noastră, şi în special viaţa tinerilor, s-a schimbat lui numai ca deprinderi în urma utilizării zilnice a noilor mijloace de comunicare. Şi mentalităţile sunt astăzi altele: se privilegiază naturaleţea, spontaneitatea, relaxarea. În plus, anumite comportamente noi (pe atunci) care mi se păreau inacceptabile în urmă cu 20 de ani (folosirea anumitor englezisme, de pildă) au devenit monedă curentă. Fără să abdic de la principiile de bază ale bunei-cuviinţe, pe care le consider eterne, am ţinut cont de uzanţă şi am „îndulcit” unele norme de comportament. Tot uzanţa m-a determinat să adaug în capitolul 12, „De la prima întâlnire până la nunta de diamant”, altminteri un capitol destul de „conservator”, un scurt text despre „uniunea liberă”. Însă m-am bucurat să constat că, exceptând asemenea detalii, bătrânul meu </w:t>
      </w:r>
      <w:r w:rsidRPr="00800300">
        <w:rPr>
          <w:rFonts w:ascii="Cambria" w:hAnsi="Cambria" w:cs="Bookman Old Style"/>
          <w:i/>
          <w:iCs/>
          <w:color w:val="000000"/>
          <w:sz w:val="24"/>
          <w:szCs w:val="24"/>
        </w:rPr>
        <w:t>Cod</w:t>
      </w:r>
      <w:r w:rsidRPr="00800300">
        <w:rPr>
          <w:rFonts w:ascii="Cambria" w:hAnsi="Cambria" w:cs="Bookman Old Style"/>
          <w:color w:val="000000"/>
          <w:sz w:val="24"/>
          <w:szCs w:val="24"/>
        </w:rPr>
        <w:t xml:space="preserve"> îşi păstrează valabilitatea în ciuda schimbărilor de mentalitate din ultimii 20 de 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Mulţumesc Editurii Humanitas pentru această frumoasă ediţie aniversară, cu o copertă şi ilustraţii noi, realizate de talentata Mădălina </w:t>
      </w:r>
      <w:r w:rsidRPr="00800300">
        <w:rPr>
          <w:rFonts w:ascii="Cambria" w:hAnsi="Cambria" w:cs="Bookman Old Style"/>
          <w:color w:val="000000"/>
          <w:sz w:val="24"/>
          <w:szCs w:val="24"/>
        </w:rPr>
        <w:lastRenderedPageBreak/>
        <w:t xml:space="preserve">Răileanu. De asemenea, le sunt profund recunoscătoare cititorilor mei vechi şi noi, datorită cărora </w:t>
      </w:r>
      <w:r w:rsidRPr="00800300">
        <w:rPr>
          <w:rFonts w:ascii="Cambria" w:hAnsi="Cambria" w:cs="Bookman Old Style"/>
          <w:i/>
          <w:iCs/>
          <w:color w:val="000000"/>
          <w:sz w:val="24"/>
          <w:szCs w:val="24"/>
        </w:rPr>
        <w:t>Codul bunelor maniere astăzi</w:t>
      </w:r>
      <w:r w:rsidRPr="00800300">
        <w:rPr>
          <w:rFonts w:ascii="Cambria" w:hAnsi="Cambria" w:cs="Bookman Old Style"/>
          <w:color w:val="000000"/>
          <w:sz w:val="24"/>
          <w:szCs w:val="24"/>
        </w:rPr>
        <w:t xml:space="preserve"> îşi continuă drumul şi menirea.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color w:val="000000"/>
          <w:sz w:val="24"/>
          <w:szCs w:val="24"/>
        </w:rPr>
      </w:pPr>
      <w:r w:rsidRPr="00800300">
        <w:rPr>
          <w:rFonts w:ascii="Cambria" w:hAnsi="Cambria" w:cs="Bookman Old Style"/>
          <w:i/>
          <w:iCs/>
          <w:color w:val="000000"/>
          <w:sz w:val="24"/>
          <w:szCs w:val="24"/>
        </w:rPr>
        <w:t>Bucureşti, martie</w:t>
      </w:r>
      <w:r w:rsidRPr="00800300">
        <w:rPr>
          <w:rFonts w:ascii="Cambria" w:hAnsi="Cambria" w:cs="Bookman Old Style"/>
          <w:color w:val="000000"/>
          <w:sz w:val="24"/>
          <w:szCs w:val="24"/>
        </w:rPr>
        <w:t xml:space="preserve"> 2015</w:t>
      </w:r>
    </w:p>
    <w:p w:rsidR="00791A27" w:rsidRPr="00800300" w:rsidRDefault="00791A27" w:rsidP="00791A27">
      <w:pPr>
        <w:pStyle w:val="Heading2"/>
        <w:rPr>
          <w:rFonts w:ascii="Cambria" w:hAnsi="Cambria"/>
          <w:sz w:val="24"/>
          <w:szCs w:val="24"/>
        </w:rPr>
      </w:pPr>
      <w:bookmarkStart w:id="4" w:name="bookmark3"/>
      <w:bookmarkEnd w:id="4"/>
      <w:r w:rsidRPr="00800300">
        <w:rPr>
          <w:rFonts w:ascii="Cambria" w:hAnsi="Cambria"/>
          <w:sz w:val="24"/>
          <w:szCs w:val="24"/>
        </w:rPr>
        <w:br w:type="page"/>
      </w:r>
      <w:r w:rsidRPr="00800300">
        <w:rPr>
          <w:rFonts w:ascii="Cambria" w:hAnsi="Cambria"/>
          <w:sz w:val="24"/>
          <w:szCs w:val="24"/>
        </w:rPr>
        <w:lastRenderedPageBreak/>
        <w:t>Cuvânt înainte la ediţia a treia</w:t>
      </w:r>
    </w:p>
    <w:p w:rsidR="00800300" w:rsidRDefault="00800300">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am scris „Prefaţa” şi „Argumentul” la prima ediţie, credeam că e suficient ce am spus acolo şi că am convins pe toată lumea de bună-credinţă că avem nevoie de o carte de </w:t>
      </w:r>
      <w:r w:rsidRPr="00800300">
        <w:rPr>
          <w:rFonts w:ascii="Cambria" w:hAnsi="Cambria" w:cs="Bookman Old Style"/>
          <w:i/>
          <w:iCs/>
          <w:color w:val="000000"/>
          <w:sz w:val="24"/>
          <w:szCs w:val="24"/>
        </w:rPr>
        <w:t>savoir vivre</w:t>
      </w:r>
      <w:r w:rsidRPr="00800300">
        <w:rPr>
          <w:rFonts w:ascii="Cambria" w:hAnsi="Cambria" w:cs="Bookman Old Style"/>
          <w:color w:val="000000"/>
          <w:sz w:val="24"/>
          <w:szCs w:val="24"/>
        </w:rPr>
        <w:t xml:space="preserve"> (arta de a trăi frumos). Dar cititorii sau chiar necunoscuţii întâlniţi pe stradă mi-au repetat cu obstinaţie că această carte trebuie citită atent, de mai multe ori, că ar trebui chiar învăţată, iar necesitatea ei ar trebui mereu argumentată şi probată. Trăim într-o epocă în care nonconformismul este la modă şi totuşi, în mod paradoxal, astfel de cărţi sunt extrem de cerute. În dinamica vieţii apar situaţii şi domenii noi în care nu ştii exact cum să te porţi, rişti să te faci de râs, nu te simţi liber, ci complexat. Reamintesc exemplul devenit deja banal al doamnei care, la o recepţie, surprinsă că nu are tacâmuri la felul de mâncare adus, s-a gândit să înceapă cu ceea ce credea ea că este „compotul”. Evident că numai norocul a salvat-o să nu bea apa din bolul pentru spălat mâinile după ce se mânca felul respectiv!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Printre mulţii mei prieteni de toate vârstele se numără şi un tânăr avocat din Germania, deosebit de inteligent şi cu rezultate strălucite în domeniul profesional. Aşa cum e normal la vârsta lui, îşi căuta un serviciu deosebit. Avea un CV excelent, experienţă în domeniu, ştia câteva limbi străine la perfecţie şi trecuse un test de aptitudini (probă practică) cu brio. Până aici nimic neobişnuit, tineri supradotaţi sunt în toată lumea; ceea ce m-a uimit a fost faptul că în această perioadă a citit </w:t>
      </w:r>
      <w:r w:rsidRPr="00800300">
        <w:rPr>
          <w:rFonts w:ascii="Cambria" w:hAnsi="Cambria" w:cs="Bookman Old Style"/>
          <w:i/>
          <w:iCs/>
          <w:color w:val="000000"/>
          <w:sz w:val="24"/>
          <w:szCs w:val="24"/>
        </w:rPr>
        <w:t>Codul bunelor maniere</w:t>
      </w:r>
      <w:r w:rsidRPr="00800300">
        <w:rPr>
          <w:rFonts w:ascii="Cambria" w:hAnsi="Cambria" w:cs="Bookman Old Style"/>
          <w:color w:val="000000"/>
          <w:sz w:val="24"/>
          <w:szCs w:val="24"/>
        </w:rPr>
        <w:t xml:space="preserve"> de mai multe ori şi mi-a scris câteva scrisori lungi, făcând observaţii pe marginea textului cărţii sau punând întrebări. Când l-am întrebat de ce o face mi-a explicat că mai are de susţinut două probe şi că de rezultatul lor depinde răspunsul final la solicitarea făcută pentru acel serviciu. Urma să fie invitat la un restaurant de lux (o dată singur, o dată cu soţia) şi să i se „monitorizeze” comportamentul! Şi nu numai comportamentul, ci şi conversaţia şi relaţia cu chelnerul, pe scurt toate gesturile mărunte, delicate şi subtile care delimitează graniţa dintre un grobian şi un gentleman. Tânărul fiind tânăr, deci lipsit de experienţă, avea mari emoţii. Cum să se îmbrace? Cum să nu pară snob, cum şi cât să zâmbească? L-am ajutat atât cât am putut şi sunt sigură că a trecut proba cu succes.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vă povestesc şi o altă întâmplare, de cu totul altă natură, însă care m-a pus pe gânduri mult mai serios. Un grup de tineri de la un post de televiziune au venit la mine acasă pentru a filma un interviu. La sfârşitul filmării, unul dintre ei, care era şi operator şi regizor, mi-a spus că ceea ce spusesem sunt părerile mele, dar că se poate şi altfel (?!).</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 xml:space="preserve">În acel moment am avut o revelaţie: mi-am dat seama că foarte mulţi români lipsiţi de o bine meritată educaţie – copii crescuţi cu cheia de gât – cred că pot naviga prin viaţă </w:t>
      </w:r>
      <w:r w:rsidRPr="00800300">
        <w:rPr>
          <w:rFonts w:ascii="Cambria" w:hAnsi="Cambria" w:cs="Bookman Old Style"/>
          <w:i/>
          <w:iCs/>
          <w:color w:val="000000"/>
          <w:sz w:val="24"/>
          <w:szCs w:val="24"/>
        </w:rPr>
        <w:t>improvizând.</w:t>
      </w:r>
      <w:r w:rsidRPr="00800300">
        <w:rPr>
          <w:rFonts w:ascii="Cambria" w:hAnsi="Cambria" w:cs="Bookman Old Style"/>
          <w:color w:val="000000"/>
          <w:sz w:val="24"/>
          <w:szCs w:val="24"/>
        </w:rPr>
        <w:t xml:space="preserve"> Nu o să încetez să susţin că legile din codul bunelor maniere sunt legi la fel de stricte ca cele din codul civil, codul penal, codul rutier etc. Necunoaşterea legilor nu te absolvă de pedeapsă. Şi totuşi la noi se improvizează, se inventează pretexte, de fapt, pentru a eluda legi stricte. Se traversează pe roşu; ca să scurteze drumul, şoferul intră pe străduţa cu sens unic; se dă şi se ia mită sau se fură. Doi tineri care au luat din casa unui prieten o sumă mare de bani susţin, când sunt prinşi, că… au glumit! Degringolada unei societăţi se poate datora inexistenţei legilor într-un anumit domeniu, dar mai ales, cred eu, nerespectării celor existente.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Revenind la tânărul operator de televiziune: am încercat să-i demonstrez că şervetul din stânga farfuriei se pune pe genunchi – altfel nu se poate; că trebuie să vii la ora la care ai fost invitat – mai ales când eşti invitat la masă – altfel nu se poate; că peştele nu se taie cu cuţitul, ca friptura – altfel nu se poate; că fiind în vizită nu-ţi torni apă peste un vin minunat – altfel nu se poate; că la serviciu te duci curat şi frumos îmbrăcat – altfel nu se poate! Dar de fapt greşesc când sunt atât de categorică – se poate, se poate oricum! E o mare diferenţă însă între amenda pe care o plăteşte şoferul imprudent şi miile de gesturi din care răzbate antipatia celor din jur pentru a te pedepsi că eşti prost-crescut. Nu ţi se mai vorbeşte, eşti evitat, nu mai primeşti vizite – nici măcar la telefon –, nu mai eşti invitat nicăieri – chiar şi cei care te tolerau s-au plictisit de glumele proaste pe care le faci când bei prea mult –, serviciul trebuie să ţi-l schimbi – şi unde mai găseşti unul care să-ţi placă la fel de mult?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Desigur că nu-ţi pretinde nimeni să ştii toate subtilităţile bunelor maniere şi se întâmplă să comiţi mici gafe, iar ele ţi se iartă. Am aflat de curând dintr-o carte că a pune pe masă şervetul pe care l-ai avut pe genunchi prea frumos împăturit, aşa cum l-ai găsit, înseamnă că… nu ţi-a plăcut mâncarea! Dacă şi gazda ştie acest amănunt din cod (o convenţie stabilită de-a lungul timpului), are toate motivele să se supere. Am comis şi eu cu certitudine nenumărate gafe mai mari sau mai mici, însă cum dintr-o carte de acest fel învaţă cel mai mult autorul, cred că acum am ajuns să mă port… binişor! Iar viaţa mi-a devenit infinit mai uşoară.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Primele două ediţii ale </w:t>
      </w:r>
      <w:r w:rsidRPr="00800300">
        <w:rPr>
          <w:rFonts w:ascii="Cambria" w:hAnsi="Cambria" w:cs="Bookman Old Style"/>
          <w:i/>
          <w:iCs/>
          <w:color w:val="000000"/>
          <w:sz w:val="24"/>
          <w:szCs w:val="24"/>
        </w:rPr>
        <w:t>Codului</w:t>
      </w:r>
      <w:r w:rsidRPr="00800300">
        <w:rPr>
          <w:rFonts w:ascii="Cambria" w:hAnsi="Cambria" w:cs="Bookman Old Style"/>
          <w:color w:val="000000"/>
          <w:sz w:val="24"/>
          <w:szCs w:val="24"/>
        </w:rPr>
        <w:t xml:space="preserve"> s-au vândut în 160000 de exemplare. Un asemenea succes m-a obligat, ca autor, să ofer publicului o ediţie înnoită.</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i/>
          <w:iCs/>
          <w:color w:val="000000"/>
          <w:sz w:val="24"/>
          <w:szCs w:val="24"/>
        </w:rPr>
      </w:pPr>
      <w:r w:rsidRPr="00800300">
        <w:rPr>
          <w:rFonts w:ascii="Cambria" w:hAnsi="Cambria" w:cs="Bookman Old Style"/>
          <w:i/>
          <w:iCs/>
          <w:color w:val="000000"/>
          <w:sz w:val="24"/>
          <w:szCs w:val="24"/>
        </w:rPr>
        <w:t>Bucureşti, 2002</w:t>
      </w:r>
      <w:bookmarkStart w:id="5" w:name="bookmark4"/>
      <w:bookmarkEnd w:id="5"/>
    </w:p>
    <w:p w:rsidR="00791A27" w:rsidRPr="00800300" w:rsidRDefault="00791A27" w:rsidP="00791A27">
      <w:pPr>
        <w:pStyle w:val="Heading2"/>
        <w:rPr>
          <w:rFonts w:ascii="Cambria" w:hAnsi="Cambria"/>
          <w:sz w:val="24"/>
          <w:szCs w:val="24"/>
        </w:rPr>
      </w:pPr>
      <w:r w:rsidRPr="00800300">
        <w:rPr>
          <w:rFonts w:ascii="Cambria" w:hAnsi="Cambria"/>
          <w:sz w:val="24"/>
          <w:szCs w:val="24"/>
        </w:rPr>
        <w:br w:type="page"/>
      </w:r>
      <w:r w:rsidRPr="00800300">
        <w:rPr>
          <w:rFonts w:ascii="Cambria" w:hAnsi="Cambria"/>
          <w:sz w:val="24"/>
          <w:szCs w:val="24"/>
        </w:rPr>
        <w:lastRenderedPageBreak/>
        <w:t>Prefaţă</w:t>
      </w:r>
    </w:p>
    <w:p w:rsidR="00791A27" w:rsidRPr="00800300" w:rsidRDefault="00791A27" w:rsidP="00791A27">
      <w:pPr>
        <w:pStyle w:val="Heading2"/>
        <w:rPr>
          <w:rFonts w:ascii="Cambria" w:hAnsi="Cambria"/>
          <w:sz w:val="24"/>
          <w:szCs w:val="24"/>
        </w:rPr>
      </w:pPr>
      <w:r w:rsidRPr="00800300">
        <w:rPr>
          <w:rFonts w:ascii="Cambria" w:hAnsi="Cambria"/>
          <w:sz w:val="24"/>
          <w:szCs w:val="24"/>
        </w:rPr>
        <w:t>Cum am scris această carte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Ideea scrierii acestei cărţi mi-a fost sugerată, ca pe vremuri lui Lewis Carroll, autorul celebrei poveşti </w:t>
      </w:r>
      <w:r w:rsidRPr="00800300">
        <w:rPr>
          <w:rFonts w:ascii="Cambria" w:hAnsi="Cambria" w:cs="Bookman Old Style"/>
          <w:i/>
          <w:iCs/>
          <w:color w:val="000000"/>
          <w:sz w:val="24"/>
          <w:szCs w:val="24"/>
        </w:rPr>
        <w:t xml:space="preserve">Alice în ţara minunilor, </w:t>
      </w:r>
      <w:r w:rsidRPr="00800300">
        <w:rPr>
          <w:rFonts w:ascii="Cambria" w:hAnsi="Cambria" w:cs="Bookman Old Style"/>
          <w:color w:val="000000"/>
          <w:sz w:val="24"/>
          <w:szCs w:val="24"/>
        </w:rPr>
        <w:t xml:space="preserve">de către o foarte tânără domnişoară, care m-a rugat să-i împrumut un </w:t>
      </w:r>
      <w:r w:rsidRPr="00800300">
        <w:rPr>
          <w:rFonts w:ascii="Cambria" w:hAnsi="Cambria" w:cs="Bookman Old Style"/>
          <w:i/>
          <w:iCs/>
          <w:color w:val="000000"/>
          <w:sz w:val="24"/>
          <w:szCs w:val="24"/>
        </w:rPr>
        <w:t>Cod al manierelor elegante</w:t>
      </w:r>
      <w:r w:rsidRPr="00800300">
        <w:rPr>
          <w:rFonts w:ascii="Cambria" w:hAnsi="Cambria" w:cs="Bookman Old Style"/>
          <w:color w:val="000000"/>
          <w:sz w:val="24"/>
          <w:szCs w:val="24"/>
        </w:rPr>
        <w:t xml:space="preserve"> sau să-i spun de unde îl poate cumpăra, deoarece urma să „iasă în lume” şi avea o sumedenie de nedumeriri. Pentru că nu mai aveam în bibliotecă, cine ştie de ce, exemplarul din </w:t>
      </w:r>
      <w:r w:rsidRPr="00800300">
        <w:rPr>
          <w:rFonts w:ascii="Cambria" w:hAnsi="Cambria" w:cs="Bookman Old Style"/>
          <w:i/>
          <w:iCs/>
          <w:color w:val="000000"/>
          <w:sz w:val="24"/>
          <w:szCs w:val="24"/>
        </w:rPr>
        <w:t>Usages du monde</w:t>
      </w:r>
      <w:r w:rsidRPr="00800300">
        <w:rPr>
          <w:rFonts w:ascii="Cambria" w:hAnsi="Cambria" w:cs="Bookman Old Style"/>
          <w:color w:val="000000"/>
          <w:sz w:val="24"/>
          <w:szCs w:val="24"/>
        </w:rPr>
        <w:t xml:space="preserve"> al Baroanei de Stafe, scris în 1899, am început să caut o carte mai recentă publicată la noi pe această temă. După multă trudă am descoperit nişte modeste şi timide cărticele apărute în ultimele decenii. Asta era tot. Nu m-am putut împiedica să nu meditez asupra cauzei inexistenţei în cultura noastră, în cei patruzeci şi cinci de ani de comunism, a unei cărţi de referinţă privind bunele maniere. În Germania, de exemplu, apar şi se vând anual cu mare succes cam două titluri noi pe această temă, şi asta de foarte mulţi 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Cărţile de care aminteam erau scrise cu bun-simţ, însă rămâneau extrem de incomplete. Am înţeles că se ocoliseră cu multă grijă subiecte „tabu”, de exemplu, botezul, nunta, ceremonialul la înmormântări. De ce erau aceste subiecte interzise este uşor de presupus… Am recitit în schimb </w:t>
      </w:r>
      <w:r w:rsidRPr="00800300">
        <w:rPr>
          <w:rFonts w:ascii="Cambria" w:hAnsi="Cambria" w:cs="Bookman Old Style"/>
          <w:i/>
          <w:iCs/>
          <w:color w:val="000000"/>
          <w:sz w:val="24"/>
          <w:szCs w:val="24"/>
        </w:rPr>
        <w:t>Codul eticii şi echităţii socialiste</w:t>
      </w:r>
      <w:r w:rsidRPr="00800300">
        <w:rPr>
          <w:rFonts w:ascii="Cambria" w:hAnsi="Cambria" w:cs="Bookman Old Style"/>
          <w:color w:val="000000"/>
          <w:sz w:val="24"/>
          <w:szCs w:val="24"/>
        </w:rPr>
        <w:t xml:space="preserve"> şi jurământul de pe coperta carnetului UTC. Era vorba acolo despre datoria de a-ţi da viaţa şi sângele pentru cauza Partidului. În grădiniţe, şcoli generale şi licee, copiii erau învăţaţi să recite ode dedicate Partidului şi conducătorilor „iubiţi”, iar la orele de dirigenţie profesorul era constrâns să comenteze cuvântările secretarului general sau să facă învăţământ politic.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ne facem iluzii, nicio ţară din lume nu seamănă cu un pension de domnişoare. Nu toţi oamenii de pe glob sunt binecrescuţi, indiferent de regimul politic existent într-o ţară. Stând de vorbă cu o prietenă din Germania care a vizitat de mai multe ori România şi mărturisindu-i dorinţa de a scrie un cod al manierelor elegante, aceasta mi-a spus că, după părerea ei, n-ar fi nevoie de o astfel de carte, căci nicăieri n-a întâlnit oameni atât de blânzi, de ospitalieri şi de bine-crescuţi ca la noi.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fie bunele maniere doar o problemă de bun-simţ? Sau numai de cultură şi instruire? Sau numai de mediu? Se poate deduce din experienţa fiecăruia dintre noi că o comportare civilizată depinde de toate elementele enumerate mai sus. Secretul unui comportament agreabil în societate se poate obţine din decantarea bunelor obiceiuri filtrate şi </w:t>
      </w:r>
      <w:r w:rsidRPr="00800300">
        <w:rPr>
          <w:rFonts w:ascii="Cambria" w:hAnsi="Cambria" w:cs="Bookman Old Style"/>
          <w:color w:val="000000"/>
          <w:sz w:val="24"/>
          <w:szCs w:val="24"/>
        </w:rPr>
        <w:lastRenderedPageBreak/>
        <w:t>adaptate de la o generaţie la alta. Bunicii, părinţii, şcoala şi nu în ultimul rând Biserica sunt de neînlocuit într-o existenţă normală a oamenilor în societate. Un adevăr cunoscut, dar neasimilat suficient, spune că „drumul libertăţii trece prin cultură”. Există o cultură de tip rural – obiceiuri, datini, ritualuri ce conduc la un comportament civilizat – şi o cultură livrescă, din care omul şcolit poate învăţa multe, dar nu în mod obligatoriu şi bunele maniere.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Probleme de educaţie şi comportare civilizată există în întreaga lume şi nu vor fi niciodată pe deplin soluţionate. Este firesc să fie aşa, deoarece rezolvarea lor depinde şi de importanţa problemei respective, şi de schimbările care se produc de la o epocă la alta. Dar situaţia de la noi din ţară este totuşi deosebită de cea din alte părţi. După patruzeci şi cinci de ani de imixtiune brutală în existenţa socială şi chiar în cea familială a unei forţe oarbe, nemiloase, care în numele fericirii umane a căutat să ne ucidă fericirea şi a încercat să creeze „oameni noi”, asemenea unor marionete stângace şi supuse, este greu să revenim la normal.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să surâzi când ţi-e frică? Cum să te bucuri la căsătoria copiilor când te temi că vei fi văzut la biserică? Cum să-i spui cu drag unei doamne „doamnă”, când există un decret care te obligă sub semnul unei ameninţări continue să spui „tovarăşă”?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multe ţări, situaţia economică îi permite mamei, dacă doreşte, să nu lucreze, ca să se ocupe personal de educaţia copiilor. Trebuie să recunoaştem că la noi această posibilitate a fost practic înlăturată, deoarece nu se putea trăi dintr-un salariu. Au apărut generaţiile pe care le-am numit „copii crescuţi cu cheia de gât”. De pe stradă nu prea aveau nici de la cine, nici ce să înveţe. Cum răul, din nefericire, contaminează cu uşurinţă, puteau cel mult învăţa de la copiii mai mari – şi nu întotdeauna lucruri bune. Timpul a trecut, şi acum fetiţele şi băieţii „cu cheia de gât” au ajuns părinţi şi cresc, educă alte generaţii de copii cu cheia de gât… Să nu fim însă pesimişti, rămânând la o viziune sumbră asupra viitorului societăţii româneşti. Atunci cartea aceasta nici nu ar mai avea sens.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Ştim din propria noastră experienţă că nimic nu poate înlocui sfatul unui om înţelept, cumpătat şi liniştit atunci când dorim să devenim oameni adevăraţi – şi că toţi simţim nevoia de modele, în societatea românească de după al Doilea Război Mondial, cel mai dramatic eveniment a fost tocmai distrugerea acelora ce ar fi trebuit să devină modele morale. Intelectualii, oamenii de cultură, tinerii entuziaşti şi bătrânii respectaţi au umplut temniţele comuniste tocmai pentru că un cod al onoarei nu le permitea să treacă, în chip cameleonic, de la o doctrină politică la alta; harnicii şi înţelepţii satului au nimerit cam tot acolo din aceleaşi motive. Şi </w:t>
      </w:r>
      <w:r w:rsidRPr="00800300">
        <w:rPr>
          <w:rFonts w:ascii="Cambria" w:hAnsi="Cambria" w:cs="Bookman Old Style"/>
          <w:color w:val="000000"/>
          <w:sz w:val="24"/>
          <w:szCs w:val="24"/>
        </w:rPr>
        <w:lastRenderedPageBreak/>
        <w:t>ne-a mai rămas modelul activistului de partid. A fost într-adevăr un „model”, pe care eram siliţi să-l imităm făcând eforturi să-i găsim calităţi. Rezultatul s-a văzut şi urmările se resimt. S-a deteriorat orice normă morală şi aproape toate noţiunile normale au fost golite de sens.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Piaţa Romană din Bucureşti se mai afla încă, la câţiva ani după Revoluţia din 1989, inscripţia „Vom muri şi vom fi liberi!”. De nenumărate ori în aceşti ani am încercat să descifrez sensul mai profund al acestui credo tragic. Să se fi referit cei care l-au scris numai la dictatură? Să fi fost incluse în el doar frustrările şi iluziile copiilor fără copilărie, ale copiilor crescuţi „cu cheia de gât”? Să nu ne fi gândit niciunul dintre noi că cea mai dificilă libertate este aceea cu care nu ştii ce să faci? Despre democraţie nici nu mai îndrăznesc să amintesc. Termenul e folosit cu atâta inconştienţă, încât există pericolul să se încetăţenească la noi în accepţia contrară: teroarea arbitrarului şi a lipsei de bună-cuviinţă. „Fac ce vreau pentru că e democraţie”, rostesc şi potentatul, şi omul de rând – şi desigur ei greşesc, nu asta e democraţia…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Cartea de faţă ar vrea să ne împace pe noi cu noi înşine şi pe noi între noi. Cum nimic nu se poate impune prin forţă, ea nu constituie decât un punct de plecare pentru meditaţie şi dialog.</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i/>
          <w:iCs/>
          <w:color w:val="000000"/>
          <w:sz w:val="24"/>
          <w:szCs w:val="24"/>
        </w:rPr>
      </w:pPr>
      <w:r w:rsidRPr="00800300">
        <w:rPr>
          <w:rFonts w:ascii="Cambria" w:hAnsi="Cambria" w:cs="Bookman Old Style"/>
          <w:i/>
          <w:iCs/>
          <w:color w:val="000000"/>
          <w:sz w:val="24"/>
          <w:szCs w:val="24"/>
        </w:rPr>
        <w:t>Bucureşti, martie 1996</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b/>
          <w:bCs/>
          <w:i/>
          <w:iCs/>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Ediţia a doua.</w:t>
      </w:r>
      <w:r w:rsidRPr="00800300">
        <w:rPr>
          <w:rFonts w:ascii="Cambria" w:hAnsi="Cambria" w:cs="Bookman Old Style"/>
          <w:color w:val="000000"/>
          <w:sz w:val="24"/>
          <w:szCs w:val="24"/>
        </w:rPr>
        <w:t xml:space="preserve"> La a doua ediţie, revăzută şi adăugită, mă simt datoare să aduc câteva completări vechii prefeţe.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Codul bunelor maniere astăzi</w:t>
      </w:r>
      <w:r w:rsidRPr="00800300">
        <w:rPr>
          <w:rFonts w:ascii="Cambria" w:hAnsi="Cambria" w:cs="Bookman Old Style"/>
          <w:color w:val="000000"/>
          <w:sz w:val="24"/>
          <w:szCs w:val="24"/>
        </w:rPr>
        <w:t xml:space="preserve"> a fost scris cu gândul bun de a suplini un gol pe piaţa românească de carte, mizându-se pe interesul celor ce ar fi resimţit nevoia unei asemenea lecturi. Speranţele mele şi ale Editurii au fost nu numai confirmate, dar şi depăşite. Prima ediţie a avut cincisprezece tiraje succesive, vânzându-se peste 100000 de exemplare. S-au primit nenumărate scrisori de la cititori, iar în presă au apărut multe cronici favorabile, unele chiar elogioase. Pe scurt, </w:t>
      </w:r>
      <w:r w:rsidRPr="00800300">
        <w:rPr>
          <w:rFonts w:ascii="Cambria" w:hAnsi="Cambria" w:cs="Bookman Old Style"/>
          <w:i/>
          <w:iCs/>
          <w:color w:val="000000"/>
          <w:sz w:val="24"/>
          <w:szCs w:val="24"/>
        </w:rPr>
        <w:t>Codul</w:t>
      </w:r>
      <w:r w:rsidRPr="00800300">
        <w:rPr>
          <w:rFonts w:ascii="Cambria" w:hAnsi="Cambria" w:cs="Bookman Old Style"/>
          <w:color w:val="000000"/>
          <w:sz w:val="24"/>
          <w:szCs w:val="24"/>
        </w:rPr>
        <w:t xml:space="preserve"> s-a dovedit un veritabil succes editorial.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 autoare, am fost impresionată mai ales de reacţiile oamenilor cu care m-am întâlnit în Bucureşti şi în ţară (la Brăila, Orăştie, Sibiu, Cluj, Alba-Iulia, Iaşi) cu prilejul prezentării cărţii.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Aceste întâlniri au fost pentru mine un adevărat miracol, căci am descoperit o faţă a lumii de a cărei existenţă nu ştiusem. Am discutat cu cititori de toate vârstele, care credeau cu tărie în rostul bunelor maniere pentru sănătatea noastră morală şi care doreau ca această carte să devină manual şcolar. O cumpărau şi pentru ei, nu numai ca s-o dăruiască altora, erau trişti că nu ştiuseră destul despre ce se cuvine să faci şi ce nu, îmi </w:t>
      </w:r>
      <w:r w:rsidRPr="00800300">
        <w:rPr>
          <w:rFonts w:ascii="Cambria" w:hAnsi="Cambria" w:cs="Bookman Old Style"/>
          <w:color w:val="000000"/>
          <w:sz w:val="24"/>
          <w:szCs w:val="24"/>
        </w:rPr>
        <w:lastRenderedPageBreak/>
        <w:t xml:space="preserve">spuneau că normele </w:t>
      </w:r>
      <w:r w:rsidRPr="00800300">
        <w:rPr>
          <w:rFonts w:ascii="Cambria" w:hAnsi="Cambria" w:cs="Bookman Old Style"/>
          <w:i/>
          <w:iCs/>
          <w:color w:val="000000"/>
          <w:sz w:val="24"/>
          <w:szCs w:val="24"/>
        </w:rPr>
        <w:t>Codului</w:t>
      </w:r>
      <w:r w:rsidRPr="00800300">
        <w:rPr>
          <w:rFonts w:ascii="Cambria" w:hAnsi="Cambria" w:cs="Bookman Old Style"/>
          <w:color w:val="000000"/>
          <w:sz w:val="24"/>
          <w:szCs w:val="24"/>
        </w:rPr>
        <w:t xml:space="preserve"> ar trebui învăţate pe de rost, nu doar citite…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Tot de domeniul miracolului – şi dovedind (îmi face mare plăcere să spun acest lucru) că există la noi oameni minunaţi şi de bună-credinţă – a fost sponsorizarea oferită spontan şi dezinteresat de către Mihai Lungu, patronul firmei Gourmet. Graţie acestei sponsorizări, toate liceele din ţară au primit în dar câte un exemplar al </w:t>
      </w:r>
      <w:r w:rsidRPr="00800300">
        <w:rPr>
          <w:rFonts w:ascii="Cambria" w:hAnsi="Cambria" w:cs="Bookman Old Style"/>
          <w:i/>
          <w:iCs/>
          <w:color w:val="000000"/>
          <w:sz w:val="24"/>
          <w:szCs w:val="24"/>
        </w:rPr>
        <w:t>Codului.</w:t>
      </w:r>
      <w:r w:rsidRPr="00800300">
        <w:rPr>
          <w:rFonts w:ascii="Cambria" w:hAnsi="Cambria" w:cs="Bookman Old Style"/>
          <w:color w:val="000000"/>
          <w:sz w:val="24"/>
          <w:szCs w:val="24"/>
        </w:rPr>
        <w:t xml:space="preserve"> Prin bunăvoinţa aceluiaşi sponsor, am avut posibilitatea să vorbesc despre bunele maniere într-o serie de emisiuni duminicale ale postului de radio România Actualităţi. O altă serie de emisiuni săptămânale pe aceeaşi temă mi-au fost propuse de un post TV particular. De asemenea, am vorbit „pe viu” elevilor, răspunzând invitaţiilor primite de la numeroase şcoli şi licee. În sfârşit, mi s-a oferit o catedră de „Bune maniere” la Facultatea de Comunicare şi Relaţii Publice a Universităţii din Bucureşti. Toate acestea dovedesc că tematica volumului de faţă interesează cu adevărat publicul larg, ceea ce înseamnă că oamenii acestor locuri simt o acută nevoie să trăiască civilizat.</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i/>
          <w:iCs/>
          <w:color w:val="000000"/>
          <w:sz w:val="24"/>
          <w:szCs w:val="24"/>
        </w:rPr>
      </w:pPr>
      <w:r w:rsidRPr="00800300">
        <w:rPr>
          <w:rFonts w:ascii="Cambria" w:hAnsi="Cambria" w:cs="Bookman Old Style"/>
          <w:i/>
          <w:iCs/>
          <w:color w:val="000000"/>
          <w:sz w:val="24"/>
          <w:szCs w:val="24"/>
        </w:rPr>
        <w:t>Bucureşti, ianuarie 1999</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i/>
          <w:iCs/>
          <w:color w:val="000000"/>
          <w:sz w:val="24"/>
          <w:szCs w:val="24"/>
        </w:rPr>
      </w:pPr>
      <w:r w:rsidRPr="00800300">
        <w:rPr>
          <w:rFonts w:ascii="Cambria" w:hAnsi="Cambria" w:cs="Bookman Old Style"/>
          <w:i/>
          <w:iCs/>
          <w:color w:val="000000"/>
          <w:sz w:val="24"/>
          <w:szCs w:val="24"/>
        </w:rPr>
        <w:br w:type="page"/>
      </w:r>
      <w:r w:rsidRPr="00800300">
        <w:rPr>
          <w:rFonts w:ascii="Cambria" w:hAnsi="Cambria" w:cs="Bookman Old Style"/>
          <w:i/>
          <w:iCs/>
          <w:color w:val="000000"/>
          <w:sz w:val="24"/>
          <w:szCs w:val="24"/>
        </w:rPr>
        <w:lastRenderedPageBreak/>
        <w:t>Pentru Clara Maria</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i/>
          <w:iCs/>
          <w:color w:val="000000"/>
          <w:sz w:val="24"/>
          <w:szCs w:val="24"/>
        </w:rPr>
      </w:pPr>
      <w:r w:rsidRPr="00800300">
        <w:rPr>
          <w:rFonts w:ascii="Cambria" w:hAnsi="Cambria" w:cs="Bookman Old Style"/>
          <w:i/>
          <w:iCs/>
          <w:color w:val="000000"/>
          <w:sz w:val="24"/>
          <w:szCs w:val="24"/>
        </w:rPr>
        <w:t>din partea bunicii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i/>
          <w:iCs/>
          <w:color w:val="000000"/>
          <w:sz w:val="24"/>
          <w:szCs w:val="24"/>
        </w:rPr>
      </w:pPr>
      <w:r w:rsidRPr="00800300">
        <w:rPr>
          <w:rFonts w:ascii="Cambria" w:hAnsi="Cambria" w:cs="Bookman Old Style"/>
          <w:i/>
          <w:iCs/>
          <w:color w:val="000000"/>
          <w:sz w:val="24"/>
          <w:szCs w:val="24"/>
        </w:rPr>
        <w:t>Dacă nu putem fi buni,</w:t>
      </w: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i/>
          <w:iCs/>
          <w:color w:val="000000"/>
          <w:sz w:val="24"/>
          <w:szCs w:val="24"/>
        </w:rPr>
      </w:pPr>
      <w:r w:rsidRPr="00800300">
        <w:rPr>
          <w:rFonts w:ascii="Cambria" w:hAnsi="Cambria" w:cs="Bookman Old Style"/>
          <w:i/>
          <w:iCs/>
          <w:color w:val="000000"/>
          <w:sz w:val="24"/>
          <w:szCs w:val="24"/>
        </w:rPr>
        <w:t>să încercăm să fim măcar politicos i.</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color w:val="000000"/>
          <w:sz w:val="24"/>
          <w:szCs w:val="24"/>
        </w:rPr>
      </w:pP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color w:val="000000"/>
          <w:sz w:val="24"/>
          <w:szCs w:val="24"/>
        </w:rPr>
      </w:pPr>
      <w:r w:rsidRPr="00800300">
        <w:rPr>
          <w:rFonts w:ascii="Cambria" w:hAnsi="Cambria" w:cs="Bookman Old Style"/>
          <w:color w:val="000000"/>
          <w:sz w:val="24"/>
          <w:szCs w:val="24"/>
        </w:rPr>
        <w:t>N. STEINHARDT,</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i/>
          <w:iCs/>
          <w:color w:val="000000"/>
          <w:sz w:val="24"/>
          <w:szCs w:val="24"/>
        </w:rPr>
      </w:pPr>
      <w:r w:rsidRPr="00800300">
        <w:rPr>
          <w:rFonts w:ascii="Cambria" w:hAnsi="Cambria" w:cs="Bookman Old Style"/>
          <w:i/>
          <w:iCs/>
          <w:color w:val="000000"/>
          <w:sz w:val="24"/>
          <w:szCs w:val="24"/>
        </w:rPr>
        <w:t>Jurnalul fericirii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i/>
          <w:iCs/>
          <w:color w:val="000000"/>
          <w:sz w:val="24"/>
          <w:szCs w:val="24"/>
        </w:rPr>
      </w:pPr>
      <w:r w:rsidRPr="00800300">
        <w:rPr>
          <w:rFonts w:ascii="Cambria" w:hAnsi="Cambria" w:cs="Bookman Old Style"/>
          <w:i/>
          <w:iCs/>
          <w:color w:val="000000"/>
          <w:sz w:val="24"/>
          <w:szCs w:val="24"/>
        </w:rPr>
        <w:t>Într-o societate de Domni, o Doamnă</w:t>
      </w:r>
    </w:p>
    <w:p w:rsidR="00791A27" w:rsidRPr="00800300" w:rsidRDefault="00791A27" w:rsidP="00791A27">
      <w:pPr>
        <w:widowControl w:val="0"/>
        <w:autoSpaceDE w:val="0"/>
        <w:autoSpaceDN w:val="0"/>
        <w:adjustRightInd w:val="0"/>
        <w:spacing w:after="0" w:line="240" w:lineRule="auto"/>
        <w:ind w:left="113" w:right="113" w:firstLine="113"/>
        <w:jc w:val="center"/>
        <w:rPr>
          <w:rFonts w:ascii="Cambria" w:hAnsi="Cambria" w:cs="Bookman Old Style"/>
          <w:i/>
          <w:iCs/>
          <w:color w:val="000000"/>
          <w:sz w:val="24"/>
          <w:szCs w:val="24"/>
        </w:rPr>
      </w:pPr>
      <w:r w:rsidRPr="00800300">
        <w:rPr>
          <w:rFonts w:ascii="Cambria" w:hAnsi="Cambria" w:cs="Bookman Old Style"/>
          <w:i/>
          <w:iCs/>
          <w:color w:val="000000"/>
          <w:sz w:val="24"/>
          <w:szCs w:val="24"/>
        </w:rPr>
        <w:t>este întotdeauna în majoritate.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color w:val="000000"/>
          <w:sz w:val="24"/>
          <w:szCs w:val="24"/>
        </w:rPr>
      </w:pPr>
      <w:r w:rsidRPr="00800300">
        <w:rPr>
          <w:rFonts w:ascii="Cambria" w:hAnsi="Cambria" w:cs="Bookman Old Style"/>
          <w:color w:val="000000"/>
          <w:sz w:val="24"/>
          <w:szCs w:val="24"/>
        </w:rPr>
        <w:t>Cuvinte înţelepte auzite de la</w:t>
      </w:r>
    </w:p>
    <w:p w:rsidR="00791A27" w:rsidRPr="00800300" w:rsidRDefault="00791A27" w:rsidP="00791A27">
      <w:pPr>
        <w:widowControl w:val="0"/>
        <w:autoSpaceDE w:val="0"/>
        <w:autoSpaceDN w:val="0"/>
        <w:adjustRightInd w:val="0"/>
        <w:spacing w:after="0" w:line="240" w:lineRule="auto"/>
        <w:ind w:left="113" w:right="113" w:firstLine="113"/>
        <w:jc w:val="right"/>
        <w:rPr>
          <w:rFonts w:ascii="Cambria" w:hAnsi="Cambria" w:cs="Bookman Old Style"/>
          <w:color w:val="000000"/>
          <w:sz w:val="24"/>
          <w:szCs w:val="24"/>
        </w:rPr>
      </w:pPr>
      <w:r w:rsidRPr="00800300">
        <w:rPr>
          <w:rFonts w:ascii="Cambria" w:hAnsi="Cambria" w:cs="Bookman Old Style"/>
          <w:color w:val="000000"/>
          <w:sz w:val="24"/>
          <w:szCs w:val="24"/>
        </w:rPr>
        <w:t>dr. LAURENŢIU TEODORESCU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791A27">
      <w:pPr>
        <w:pStyle w:val="Heading2"/>
        <w:rPr>
          <w:rFonts w:ascii="Cambria" w:hAnsi="Cambria"/>
          <w:sz w:val="24"/>
          <w:szCs w:val="24"/>
        </w:rPr>
      </w:pPr>
      <w:bookmarkStart w:id="6" w:name="bookmark5"/>
      <w:bookmarkEnd w:id="6"/>
      <w:r w:rsidRPr="00800300">
        <w:rPr>
          <w:rFonts w:ascii="Cambria" w:hAnsi="Cambria"/>
          <w:sz w:val="24"/>
          <w:szCs w:val="24"/>
        </w:rPr>
        <w:br w:type="page"/>
      </w:r>
      <w:r w:rsidRPr="00800300">
        <w:rPr>
          <w:rFonts w:ascii="Cambria" w:hAnsi="Cambria"/>
          <w:sz w:val="24"/>
          <w:szCs w:val="24"/>
        </w:rPr>
        <w:lastRenderedPageBreak/>
        <w:t>Argument în favoarea bunelor maniere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trecut de anul 2000, ba chiar şi de 21 decembrie 2012 (vă amintiţi de profeţia maya?) fără să fi venit sfârşitul lumii… Continuăm să trăim într-o lume nebună, având senzaţia că înnebunim şi noi pe zi ce trece. Asistăm îngroziţi la imaginile cumplite din aşa-numitele zone conflictuale, zone ce se ivesc în cele mai neaşteptate locuri de pe glob şi se înmulţesc îngrijorător. În discoteci, tinerii dansează pe mese… Alţii, care se autointitulează „Hell’s Angels”, pornesc noaptea pe motociclete având la bord casetofoane cu muzică heavy metal, raşi în cap sau cu plete, îmbrăcaţi în bluzoane de piele cu ţinte, pe care sunt prinse ecusoane cu capete de mort, în blugi şi cizme, oferindu-ne pentru o clipă o imagine de coşmar.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de altă parte, internetul şi reţelele sociale în special, accesibile până şi de pe telefonul mobil, ne dau posibilitatea comunicării nelimitate, transformându-ne însă, în mod paradoxal, în nişte autişti.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Desigur, e vorba de o imagine trunchiată şi de o viziune catastrofică a societăţii în care trăim, dar nu putem să nu ţinem seama şi de această realitate.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astfel de condiţii, mai merită să ne preocupăm de bunele maniere? N-ar fi mai bine să ne întrebăm dacă ele nu au devenit cumva inutile? Răspunsul e unul singur: buna creştere nu este şi nu va deveni niciodată inutilă, pentru că ea îl face pe om să se respecte în primul rând pe sine.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încetat oare să avem idealuri, să gândim, să ne cultivăm, să ne temem, să ne rugăm? Avem oare dreptul să considerăm tradiţiile ca fiind perimate sau depăşite? Fără îndoială că nu. Căci nimic nu e nou sub soare… Iată un vechi adevăr ce nu poate fi negat. Momente încordate în istoria omenirii au mai fost. Ele au trecut… dar bunele maniere au rămas.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toate timpurile, oamenii au avut tendinţa de a se opune legilor impuse de politeţe deoarece la prima vedere ele par restrictive şi de prisos. Sunt parcă inventate să îngrădească libertatea individului. Dar, după o scurtă experienţă de viaţă, fiecare om este nevoit să accepte că bunele maniere nu sunt deloc inutile; dimpotrivă, ele contribuie la formarea noastră ca „oameni”, la bucuria de a trăi printre semeni civilizaţi.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Bunele maniere n-au fost adăugate în mod arbitrar unor structuri sociale. Ele au rădăcini într-un sentiment uman profund, care tinde spre o armonie între comportare şi etică, între frumuseţea caracterului uman şi moralitatea sa. Dar omul va învăţa să aibă un comportament natural şi agreabil, adică o purtare civilizată, numai respectând nişte reguli care s-au </w:t>
      </w:r>
      <w:r w:rsidRPr="00800300">
        <w:rPr>
          <w:rFonts w:ascii="Cambria" w:hAnsi="Cambria" w:cs="Bookman Old Style"/>
          <w:color w:val="000000"/>
          <w:sz w:val="24"/>
          <w:szCs w:val="24"/>
        </w:rPr>
        <w:lastRenderedPageBreak/>
        <w:t>impus şi s-au codificat de-a lungul timpului.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Pornind de la adevărul că fiecare dintre noi este unic şi de neînlocuit, putem afirma că orice om are dreptul de a fi respectat. Dar de acelaşi respect trebuie să se bucure şi cei din jur. Nu spun vorbe goale, am încercat să formulez astfel însuşi principiul pe care se bazează această carte. „Codul bunelor maniere” este alcătuit dintr-o mulţime de legi, de fapt de convenţii, având toate un numitor comun: a nu-l deranja pe semenul tău, ci a-l face să se simtă bine în preajma ta. Tot asta urmăreşte şi statul când emite legi şi decrete prin care se sancţionează diferite delicte civile. Oricine a greşit este pasibil de o pedeapsă mai mult sau mai puţin severă, în funcţie de gravitatea greşelii. Fie că a furat, fie că a călcat pe iarbă, fie că a traversat strada în locuri nepermise, orice om normal trăieşte cu frica de poliţistul ce poate răsări lângă el în orice clipă.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fel stau lucrurile cu legile şi regulile din cadrul „Codului bunelor maniere”, dar abaterile de la aceste norme nu sunt sancţionate de către autorităţi. Şi totuşi codul acesta este adesea respectat cu mai multă stricteţe decât legile statului. Explicaţia e foarte simplă. Dacă pentru delictele legiferate există un singur poliţist la zece mii de oameni, să zicem, pentru abaterile de la o comportare civilizată „poliţistul” se află în fiecare om înzestrat cu o minimă doză de bun-simţ. Nu există legi care să te pedepsească pentru că râzi zgomotos, pentru că vorbeşti continuu şi foarte tare, pentru că ţi-ai învăţat copilul să te strige de jos, din stradă (când locuieşti la etajul zece), sau pentru că stai nepermis de mult într-o vizită. Vine totuşi un moment în care te întrebi de ce nu mai eşti invitat în casa familiei X, unde te-ai simţit atât de bine. Vine o zi în care observi că vecinii te salută cu răceală, evitând să-ţi vorbească, şi chiar propriii tăi copii par jenaţi de modul în care te îmbraci sau mănânci şi în special de faptul că vorbeşti tot timpul… Niciodată nu 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791A27">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438650" cy="3286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3286125"/>
                    </a:xfrm>
                    <a:prstGeom prst="rect">
                      <a:avLst/>
                    </a:prstGeom>
                    <a:noFill/>
                    <a:ln>
                      <a:noFill/>
                    </a:ln>
                  </pic:spPr>
                </pic:pic>
              </a:graphicData>
            </a:graphic>
          </wp:inline>
        </w:drawing>
      </w:r>
    </w:p>
    <w:p w:rsidR="00791A27" w:rsidRPr="00800300" w:rsidRDefault="00791A27" w:rsidP="00791A27">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prea târziu să înveţi ceva bun de la alţii, însă cu cât vom învăţa mai devreme ce se cuvine şi ce nu, ce se cade şi ce nu, ce se face şi ce nu, cu atât viaţa noastră va fi mai ferită de surprize dezagreabile. Trăim într-o epocă în care nonconformismul este la modă, dar să nu sărim peste o etapă obligatorie – aceea a cunoaşterii normelor conformismului. Picasso nu ar fi ajuns să creeze celebrul tablou „Guernica” dacă n-ar fi ştiut mai întâi să picteze în stil clasic.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Buna creştere se dobândeşte în mai multe feluri. Educaţia ocupă de departe cel mai important loc. Vom vorbi despre rolul şi necesitatea ei într-un capitol separat. Dar buna creştere se dobândeşte şi din mass-media, şi chiar din aversiunea noastră faţă de oamenii cu o comportare dezagreabilă. Învăţăm, cum s-ar zice, din „exemple negative”. Când auzim pe cineva spunând bazaconii şi-l vedem cum se face de râs, roşim de multe ori în locul lui şi ne ferim ca de foc să-i urmăm exemplul. Iată-ne iar în faţa noţiunii atât de complicate de libertate. Fac ce vreau la mine acasă, sunt un om liber, spune câte un tânăr care îşi pierde nopţile dând petreceri ce durează până dimineaţa. Acest tânăr este într-adevăr un om „liber – prost-crescut”. Dar nici cei care, la cel mai mic zgomot în apartamentul vecin, bat în ţevi sau în pereţi nu sunt nişte oameni bine-crescuţi, pentru că intervin şi alte noţiuni ce caracterizează o fiinţă civilizată: simţul măsurii, toleranţa, îngăduinţa. Toate acestea se învaţă cu </w:t>
      </w:r>
      <w:r w:rsidRPr="00800300">
        <w:rPr>
          <w:rFonts w:ascii="Cambria" w:hAnsi="Cambria" w:cs="Bookman Old Style"/>
          <w:color w:val="000000"/>
          <w:sz w:val="24"/>
          <w:szCs w:val="24"/>
        </w:rPr>
        <w:lastRenderedPageBreak/>
        <w:t xml:space="preserve">răbdare. Ajungem să înţelegem că o taină a vieţii – mult râvnită de însuşi Goethe – este </w:t>
      </w:r>
      <w:r w:rsidRPr="00800300">
        <w:rPr>
          <w:rFonts w:ascii="Cambria" w:hAnsi="Cambria" w:cs="Bookman Old Style"/>
          <w:i/>
          <w:iCs/>
          <w:color w:val="000000"/>
          <w:sz w:val="24"/>
          <w:szCs w:val="24"/>
        </w:rPr>
        <w:t>echilibrul,</w:t>
      </w:r>
      <w:r w:rsidRPr="00800300">
        <w:rPr>
          <w:rFonts w:ascii="Cambria" w:hAnsi="Cambria" w:cs="Bookman Old Style"/>
          <w:color w:val="000000"/>
          <w:sz w:val="24"/>
          <w:szCs w:val="24"/>
        </w:rPr>
        <w:t xml:space="preserve"> pe care ni-l dorim cu toţii şi pe care îl avem atât de puţini. Concluzia? Un om de bună-credinţă va învăţa bunele maniere cu multă conştiinciozitate, ca pe o limbă străină, fără să se jeneze că nu a ştiut până în acea clipă o anumită regulă de comportament. (De exemplu: a-ţi încrucişa tacâmurile în farfurie înseamnă că mai doreşti din felul respectiv!).</w:t>
      </w:r>
    </w:p>
    <w:p w:rsidR="00791A27" w:rsidRPr="00800300" w:rsidRDefault="00EA6FB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noProof/>
          <w:sz w:val="24"/>
          <w:szCs w:val="24"/>
          <w:lang w:val="en-US" w:eastAsia="en-US"/>
        </w:rPr>
        <w:drawing>
          <wp:anchor distT="0" distB="0" distL="114300" distR="114300" simplePos="0" relativeHeight="251655168" behindDoc="0" locked="0" layoutInCell="1" allowOverlap="1">
            <wp:simplePos x="0" y="0"/>
            <wp:positionH relativeFrom="margin">
              <wp:posOffset>652145</wp:posOffset>
            </wp:positionH>
            <wp:positionV relativeFrom="margin">
              <wp:posOffset>3032125</wp:posOffset>
            </wp:positionV>
            <wp:extent cx="3819525" cy="4304665"/>
            <wp:effectExtent l="0" t="0" r="9525" b="63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4304665"/>
                    </a:xfrm>
                    <a:prstGeom prst="rect">
                      <a:avLst/>
                    </a:prstGeom>
                    <a:noFill/>
                    <a:ln>
                      <a:noFill/>
                    </a:ln>
                  </pic:spPr>
                </pic:pic>
              </a:graphicData>
            </a:graphic>
          </wp:anchor>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Cel mai </w:t>
      </w:r>
      <w:r w:rsidRPr="00800300">
        <w:rPr>
          <w:rFonts w:ascii="Cambria" w:hAnsi="Cambria" w:cs="Bookman Old Style"/>
          <w:i/>
          <w:iCs/>
          <w:color w:val="000000"/>
          <w:sz w:val="24"/>
          <w:szCs w:val="24"/>
        </w:rPr>
        <w:lastRenderedPageBreak/>
        <w:t>ineficient</w:t>
      </w:r>
      <w:r w:rsidRPr="00800300">
        <w:rPr>
          <w:rFonts w:ascii="Cambria" w:hAnsi="Cambria" w:cs="Bookman Old Style"/>
          <w:color w:val="000000"/>
          <w:sz w:val="24"/>
          <w:szCs w:val="24"/>
        </w:rPr>
        <w:t xml:space="preserve"> mod de a educa pe cineva este să-i ţii discursuri moralizatoare, interminabile şi plicticoase. De multe ori oamenii trebuie să treacă singuri prin experienţe-limită. Cât de educativ ar fi, de pildă, dacă tânărului care ascultă muzică rap pusă la maximum, fără să-i pese de vecini, i s-ar pune să asculte de către aceştia, la fel de tare, la aceleaşi ore, o simfonie de Bruckner sau ceva asemănător! La început va fi nedumerit, apoi revoltat, dar până la urmă va înţelege ce este de înţeles… Sau când asistăm la un spectacol dezagreabil, oferit de un cumpărător nemulţumit care ţipă la vânzătoare, să ne gândim că şi noi am fost de curând într-o astfel de situaţie, dovedindu-ne la fel de penibili.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Încă din şcoală se remarcă „glumeţii”, bufonii clasei, indivizii cu tupeu, şmecherii, obraznicii. Este adevărat că pentru scurtă vreme devin „eroi”, lideri, modele uşor de imitat. Dar un tânăr cu bun-simţ va înţelege repede că acest mod de comportament nu este ideal pentru a-ţi atrage respectul celor din jur. „Ca să fii om întreg, atâtea sunt necesare” – spune Geo Bogza într-o carte, iar una dintre condiţii este buna creştere.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Bunele maniere mai înseamnă să rezişti unei tentaţii care te poate transforma din om cinstit într-un hoţ. Puţini ştiu că a găsi un portofel pe stradă şi a nu-l preda la Poliţie se cheamă furt. Cei mai mulţi îl consideră noroc… Hazardul nu trebuie să favorizeze infracţiunea şi abaterea de la regulile de bună comportare.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eşti cu adevărat convins că trebuie să fii politicos oricând şi în orice ocazie, înţelegi adevărul fundamental cuprins în celebra inscripţie gravată pe faţada clădirii de la New College din Oxford: </w:t>
      </w:r>
      <w:r w:rsidRPr="00800300">
        <w:rPr>
          <w:rFonts w:ascii="Cambria" w:hAnsi="Cambria" w:cs="Bookman Old Style"/>
          <w:i/>
          <w:iCs/>
          <w:color w:val="000000"/>
          <w:sz w:val="24"/>
          <w:szCs w:val="24"/>
        </w:rPr>
        <w:t>Manners make man</w:t>
      </w:r>
      <w:r w:rsidRPr="00800300">
        <w:rPr>
          <w:rFonts w:ascii="Cambria" w:hAnsi="Cambria" w:cs="Bookman Old Style"/>
          <w:color w:val="000000"/>
          <w:sz w:val="24"/>
          <w:szCs w:val="24"/>
        </w:rPr>
        <w:t xml:space="preserve"> – comportamentul îl face pe om. Bunele maniere sunt apanajul omului care îşi cunoaşte exact locul în lumea în care trăieşte.</w:t>
      </w:r>
    </w:p>
    <w:p w:rsidR="00791A27" w:rsidRPr="00800300" w:rsidRDefault="00791A27" w:rsidP="00EA3530">
      <w:pPr>
        <w:pStyle w:val="Heading2"/>
        <w:rPr>
          <w:rFonts w:ascii="Cambria" w:hAnsi="Cambria"/>
          <w:sz w:val="24"/>
          <w:szCs w:val="24"/>
        </w:rPr>
      </w:pPr>
      <w:r w:rsidRPr="00800300">
        <w:rPr>
          <w:rFonts w:ascii="Cambria" w:hAnsi="Cambria"/>
          <w:sz w:val="24"/>
          <w:szCs w:val="24"/>
        </w:rPr>
        <w:br w:type="page"/>
      </w:r>
      <w:r w:rsidRPr="00800300">
        <w:rPr>
          <w:rFonts w:ascii="Cambria" w:hAnsi="Cambria"/>
          <w:sz w:val="24"/>
          <w:szCs w:val="24"/>
        </w:rPr>
        <w:lastRenderedPageBreak/>
        <w:t>CAPITOLUL 1</w:t>
      </w:r>
    </w:p>
    <w:p w:rsidR="00791A27" w:rsidRPr="00800300" w:rsidRDefault="00791A27" w:rsidP="00EA3530">
      <w:pPr>
        <w:pStyle w:val="Heading2"/>
        <w:rPr>
          <w:rFonts w:ascii="Cambria" w:hAnsi="Cambria"/>
          <w:sz w:val="24"/>
          <w:szCs w:val="24"/>
        </w:rPr>
      </w:pPr>
      <w:bookmarkStart w:id="7" w:name="bookmark6"/>
      <w:bookmarkEnd w:id="7"/>
      <w:r w:rsidRPr="00800300">
        <w:rPr>
          <w:rFonts w:ascii="Cambria" w:hAnsi="Cambria"/>
          <w:sz w:val="24"/>
          <w:szCs w:val="24"/>
        </w:rPr>
        <w:t>Introducere în bunele maniere</w:t>
      </w:r>
    </w:p>
    <w:p w:rsidR="00791A27" w:rsidRPr="00800300" w:rsidRDefault="00791A27" w:rsidP="00EA3530">
      <w:pPr>
        <w:pStyle w:val="Heading3"/>
        <w:rPr>
          <w:rFonts w:ascii="Cambria" w:hAnsi="Cambria"/>
          <w:sz w:val="24"/>
          <w:szCs w:val="24"/>
        </w:rPr>
      </w:pPr>
      <w:r w:rsidRPr="00800300">
        <w:rPr>
          <w:rFonts w:ascii="Cambria" w:hAnsi="Cambria"/>
          <w:sz w:val="24"/>
          <w:szCs w:val="24"/>
        </w:rPr>
        <w:t>Cum au apărut bunele maniere sau despre obiceiuri</w:t>
      </w:r>
    </w:p>
    <w:p w:rsidR="00791A27" w:rsidRPr="00800300" w:rsidRDefault="00791A27" w:rsidP="000D23B8">
      <w:pPr>
        <w:pStyle w:val="Heading4"/>
        <w:rPr>
          <w:rFonts w:ascii="Cambria" w:hAnsi="Cambria"/>
          <w:sz w:val="24"/>
          <w:szCs w:val="24"/>
        </w:rPr>
      </w:pPr>
      <w:r w:rsidRPr="00800300">
        <w:rPr>
          <w:rFonts w:ascii="Cambria" w:hAnsi="Cambria"/>
          <w:sz w:val="24"/>
          <w:szCs w:val="24"/>
        </w:rPr>
        <w:t>Puţină istorie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Odată cu începutul existenţei sale sociale, umanitatea a simţit nevoia unor reguli pe care să le respecte toţi membrii dintr-o colectivitate, astfel ca traiul în comun să devină suportabil. În mod paradoxal, aceste reguli codificate şi învăţate nu limitează libertatea individului, ci, dimpotrivă, o lărgesc. Ştiind precis cum trebuie să se poarte în toate ocaziile vieţii, omul manierat capătă siguranţă de sine, scapă de complexe, este acceptat şi respectat de cei din jur; într-un cuvânt, devine mai liber.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Bunele maniere au fost inventate la curţile regale şi adoptate de către aristocraţie, singura clasă aptă pe atunci să decidă dacă un anumit obicei era necesar şi să-l impună. De aceea, în secolele al XV-lea şi al XVI-lea, bunele maniere reprezentau un stil de viaţă particular. O dată cu apariţia burgheziei, ele încep să se generalizeze, devenind în zilele noastre norme unanim acceptate, însă, pe măsură ce societatea evoluează, unele dintre ele se dovedesc anacronice, după cum altele variază de la ţară la ţară.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 ştie, de altfel, că, pentru a intra în codul bunelor maniere, un obicei trebuie să fie supus mai întâi probei timpului, tocmai pentru că lucrurile se mai modifică. Până şi etimologia cuvântului </w:t>
      </w:r>
      <w:r w:rsidRPr="00800300">
        <w:rPr>
          <w:rFonts w:ascii="Cambria" w:hAnsi="Cambria" w:cs="Bookman Old Style"/>
          <w:i/>
          <w:iCs/>
          <w:color w:val="000000"/>
          <w:sz w:val="24"/>
          <w:szCs w:val="24"/>
        </w:rPr>
        <w:t>etichetă,</w:t>
      </w:r>
      <w:r w:rsidRPr="00800300">
        <w:rPr>
          <w:rFonts w:ascii="Cambria" w:hAnsi="Cambria" w:cs="Bookman Old Style"/>
          <w:color w:val="000000"/>
          <w:sz w:val="24"/>
          <w:szCs w:val="24"/>
        </w:rPr>
        <w:t xml:space="preserve"> cu sensul cunoscut de toată lumea, este semnificativă din acest punct de vedere. Oricât de surprinzător ar părea, „eticheta”</w:t>
      </w:r>
      <w:r w:rsidR="00EA3530"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t>(ceea ce se cuvine) are la origine o interdicţie! În parcul de la Versailles, grădinarul-şef al lui Ludovic al XIV-lea a aşezat inscripţii prin care cerea să nu-i fie călcate în picioare peluzele proaspăt însămânţate. Cum aceste inscripţii erau adesea ignorate de către nobilimea neatentă şi aflată, în paranteză fie spus, în conflict cu regele, bietul om a obţinut din partea Majestăţii Sale un decret care prevedea respectarea „etichetelor”. Astfel, cuvântul a intrat în limbajul curent pentru a desemna o comportare conformă unor norme.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Numeroase obiceiuri nu mai au de mult nicio legătură cu faptele care le-au generat. Cine se mai gândeşte astăzi, scoţându-şi pălăria, că reiterează gestul de ridicare a coifului prin care cavalerii, la sfârşitul unui turnir, îşi descopereau chipul spre a fi recunoscuţi de public?</w:t>
      </w:r>
    </w:p>
    <w:p w:rsidR="00EA3530" w:rsidRPr="00800300" w:rsidRDefault="00791A27" w:rsidP="000D23B8">
      <w:pPr>
        <w:pStyle w:val="Heading4"/>
        <w:rPr>
          <w:rFonts w:ascii="Cambria" w:hAnsi="Cambria"/>
          <w:sz w:val="24"/>
          <w:szCs w:val="24"/>
        </w:rPr>
      </w:pPr>
      <w:r w:rsidRPr="00800300">
        <w:rPr>
          <w:rFonts w:ascii="Cambria" w:hAnsi="Cambria"/>
          <w:sz w:val="24"/>
          <w:szCs w:val="24"/>
        </w:rPr>
        <w:lastRenderedPageBreak/>
        <w:t>Ţări şi obiceiuri</w:t>
      </w:r>
    </w:p>
    <w:p w:rsidR="00791A27" w:rsidRPr="00800300" w:rsidRDefault="00EA3530">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 xml:space="preserve">n Franţa salata e servită, în mod tradiţional, </w:t>
      </w:r>
      <w:r w:rsidR="00791A27" w:rsidRPr="00800300">
        <w:rPr>
          <w:rFonts w:ascii="Cambria" w:hAnsi="Cambria" w:cs="Bookman Old Style"/>
          <w:i/>
          <w:iCs/>
          <w:color w:val="000000"/>
          <w:sz w:val="24"/>
          <w:szCs w:val="24"/>
        </w:rPr>
        <w:t>după</w:t>
      </w:r>
      <w:r w:rsidR="00791A27" w:rsidRPr="00800300">
        <w:rPr>
          <w:rFonts w:ascii="Cambria" w:hAnsi="Cambria" w:cs="Bookman Old Style"/>
          <w:color w:val="000000"/>
          <w:sz w:val="24"/>
          <w:szCs w:val="24"/>
        </w:rPr>
        <w:t xml:space="preserve"> felul principal şi se mănâncă cu furculiţa şi cuţitul. În Italia se bea cappuccino </w:t>
      </w:r>
      <w:r w:rsidR="00791A27" w:rsidRPr="00800300">
        <w:rPr>
          <w:rFonts w:ascii="Cambria" w:hAnsi="Cambria" w:cs="Bookman Old Style"/>
          <w:i/>
          <w:iCs/>
          <w:color w:val="000000"/>
          <w:sz w:val="24"/>
          <w:szCs w:val="24"/>
        </w:rPr>
        <w:t>doar</w:t>
      </w:r>
      <w:r w:rsidR="00791A27" w:rsidRPr="00800300">
        <w:rPr>
          <w:rFonts w:ascii="Cambria" w:hAnsi="Cambria" w:cs="Bookman Old Style"/>
          <w:color w:val="000000"/>
          <w:sz w:val="24"/>
          <w:szCs w:val="24"/>
        </w:rPr>
        <w:t xml:space="preserve"> la micul dejun. La eschimoşi în cafea se pune sare!</w:t>
      </w:r>
    </w:p>
    <w:p w:rsidR="00EA3530" w:rsidRPr="00800300" w:rsidRDefault="00791A27" w:rsidP="00EA3530">
      <w:pPr>
        <w:widowControl w:val="0"/>
        <w:tabs>
          <w:tab w:val="left" w:pos="4494"/>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Germania nu se mai sărută mâna femeilor, dar s-a extins deprinderea de a fi punctual, obicei devenit aproape o obsesie. Acest mic „amănunt” comentat de către un sociolog ar explica, în parte, uimitoarea prosperitate a Germaniei din ultimele decenii… Tot în această ţară, cu excepţia meselor oficiale şi a cazului când există personal de serviciu, invitaţii contribuie spontan la strânsul mesei, la spălatul vaselor – cu simplitate şi </w:t>
      </w:r>
      <w:r w:rsidR="00EA3530" w:rsidRPr="00800300">
        <w:rPr>
          <w:rFonts w:ascii="Cambria" w:hAnsi="Cambria" w:cs="Bookman Old Style"/>
          <w:color w:val="000000"/>
          <w:sz w:val="24"/>
          <w:szCs w:val="24"/>
        </w:rPr>
        <w:t>eficien</w:t>
      </w:r>
      <w:r w:rsidR="00EA3530" w:rsidRPr="00800300">
        <w:rPr>
          <w:rFonts w:ascii="Cambria" w:hAnsi="Cambria" w:cs="Cambria"/>
          <w:color w:val="000000"/>
          <w:sz w:val="24"/>
          <w:szCs w:val="24"/>
        </w:rPr>
        <w:t>ț</w:t>
      </w:r>
      <w:r w:rsidR="00EA3530" w:rsidRPr="00800300">
        <w:rPr>
          <w:rFonts w:ascii="Cambria" w:hAnsi="Cambria" w:cs="Bookman Old Style"/>
          <w:color w:val="000000"/>
          <w:sz w:val="24"/>
          <w:szCs w:val="24"/>
        </w:rPr>
        <w:t>ă, fără ca stăpâna să se simtă jignita.</w:t>
      </w:r>
    </w:p>
    <w:p w:rsidR="00EA3530" w:rsidRPr="00800300" w:rsidRDefault="00EA3530">
      <w:pPr>
        <w:widowControl w:val="0"/>
        <w:tabs>
          <w:tab w:val="left" w:pos="4494"/>
        </w:tabs>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069"/>
      </w:tblGrid>
      <w:tr w:rsidR="00EA3530" w:rsidRPr="00800300" w:rsidTr="00EA3530">
        <w:trPr>
          <w:jc w:val="center"/>
        </w:trPr>
        <w:tc>
          <w:tcPr>
            <w:tcW w:w="6069" w:type="dxa"/>
            <w:shd w:val="clear" w:color="auto" w:fill="F2F2F2" w:themeFill="background1" w:themeFillShade="F2"/>
          </w:tcPr>
          <w:p w:rsidR="00EA3530" w:rsidRPr="00800300" w:rsidRDefault="00EA3530">
            <w:pPr>
              <w:widowControl w:val="0"/>
              <w:tabs>
                <w:tab w:val="left" w:pos="4494"/>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Mahatma Gandhi a fost întrebat odată ce părere are despre civilizaţia occidentală.</w:t>
            </w:r>
          </w:p>
          <w:p w:rsidR="00EA3530" w:rsidRPr="00800300" w:rsidRDefault="0006203A">
            <w:pPr>
              <w:widowControl w:val="0"/>
              <w:tabs>
                <w:tab w:val="left" w:pos="4494"/>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00EA3530" w:rsidRPr="00800300">
              <w:rPr>
                <w:rFonts w:ascii="Cambria" w:hAnsi="Cambria" w:cs="Bookman Old Style"/>
                <w:color w:val="000000"/>
                <w:sz w:val="24"/>
                <w:szCs w:val="24"/>
              </w:rPr>
              <w:t>Cred că ar fi o idee foarte bună… a răspuns indianul.</w:t>
            </w:r>
          </w:p>
        </w:tc>
      </w:tr>
    </w:tbl>
    <w:p w:rsidR="00EA3530" w:rsidRPr="00800300" w:rsidRDefault="00EA3530" w:rsidP="00EA3530">
      <w:pPr>
        <w:pStyle w:val="NoSpacing"/>
        <w:ind w:firstLine="113"/>
        <w:rPr>
          <w:rFonts w:ascii="Cambria" w:hAnsi="Cambria"/>
          <w:sz w:val="24"/>
          <w:szCs w:val="24"/>
        </w:rPr>
      </w:pPr>
    </w:p>
    <w:p w:rsidR="00791A27" w:rsidRPr="00800300" w:rsidRDefault="00EA3530" w:rsidP="00EA3530">
      <w:pPr>
        <w:pStyle w:val="NoSpacing"/>
        <w:ind w:firstLine="113"/>
        <w:jc w:val="both"/>
        <w:rPr>
          <w:rFonts w:ascii="Cambria" w:hAnsi="Cambria" w:cs="Bookman Old Style"/>
          <w:color w:val="000000"/>
          <w:sz w:val="24"/>
          <w:szCs w:val="24"/>
        </w:rPr>
      </w:pPr>
      <w:r w:rsidRPr="00800300">
        <w:rPr>
          <w:rFonts w:ascii="Cambria" w:hAnsi="Cambria"/>
          <w:sz w:val="24"/>
          <w:szCs w:val="24"/>
        </w:rPr>
        <w:t>În Cehia, unde curăț</w:t>
      </w:r>
      <w:r w:rsidR="00791A27" w:rsidRPr="00800300">
        <w:rPr>
          <w:rFonts w:ascii="Cambria" w:hAnsi="Cambria" w:cs="Bookman Old Style"/>
          <w:color w:val="000000"/>
          <w:sz w:val="24"/>
          <w:szCs w:val="24"/>
        </w:rPr>
        <w:t xml:space="preserve">enia din apartamente este impresionantă, gazda are pregătită pentru </w:t>
      </w:r>
      <w:r w:rsidRPr="00800300">
        <w:rPr>
          <w:rFonts w:ascii="Cambria" w:hAnsi="Cambria" w:cs="Bookman Old Style"/>
          <w:color w:val="000000"/>
          <w:sz w:val="24"/>
          <w:szCs w:val="24"/>
        </w:rPr>
        <w:t>m</w:t>
      </w:r>
      <w:r w:rsidR="00791A27" w:rsidRPr="00800300">
        <w:rPr>
          <w:rFonts w:ascii="Cambria" w:hAnsi="Cambria" w:cs="Bookman Old Style"/>
          <w:color w:val="000000"/>
          <w:sz w:val="24"/>
          <w:szCs w:val="24"/>
        </w:rPr>
        <w:t>usafiri o adevărată colecţie de papuci comozi şi ieftini, şi nimeni nu se simte şocat că trebuie să se descalţe.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Canada, ca şi în alte părţi ale lumii, există obiceiul de a oferi flori în număr par. La noi, un buchet trebuie să aibă un număr de flori fără soţ (se spune că „gazda completează buchetul”) şi acest obicei autohton poate duce uneori la situaţii comice. Astfel, persoana care primeşte florile, uşor jenată, îi atrage atenţia musafirului venit din România care i-a oferit cinci trandafiri că a pierdut, probabil, o floare pe drum…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America se obişnuieşte ca, la masă, să se ţină furculiţa cu mâna dreaptă, în timp ce mâna stângă stă ascunsă vederii, în poală. Văzându-i pe europeni cum mănâncă, mulţi americani îşi închipuie că sunt cu toţii stângaci!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Elveţia, seara, pe malul unui râu, într-un loc pustiu, am văzut o fetiţă care era neliniştită de faptul că nu găsea o cutie de gunoi în care să arunce ambalajul unei ciocolate – pentru că nu avea </w:t>
      </w:r>
      <w:r w:rsidRPr="00800300">
        <w:rPr>
          <w:rFonts w:ascii="Cambria" w:hAnsi="Cambria" w:cs="Bookman Old Style"/>
          <w:i/>
          <w:iCs/>
          <w:color w:val="000000"/>
          <w:sz w:val="24"/>
          <w:szCs w:val="24"/>
        </w:rPr>
        <w:t>obiceiul</w:t>
      </w:r>
      <w:r w:rsidRPr="00800300">
        <w:rPr>
          <w:rFonts w:ascii="Cambria" w:hAnsi="Cambria" w:cs="Bookman Old Style"/>
          <w:color w:val="000000"/>
          <w:sz w:val="24"/>
          <w:szCs w:val="24"/>
        </w:rPr>
        <w:t xml:space="preserve"> să arunce ceva pe jos.</w:t>
      </w:r>
    </w:p>
    <w:p w:rsidR="00791A27" w:rsidRPr="00800300" w:rsidRDefault="00791A27" w:rsidP="000D23B8">
      <w:pPr>
        <w:pStyle w:val="Heading4"/>
        <w:rPr>
          <w:rFonts w:ascii="Cambria" w:hAnsi="Cambria"/>
          <w:sz w:val="24"/>
          <w:szCs w:val="24"/>
        </w:rPr>
      </w:pPr>
      <w:bookmarkStart w:id="8" w:name="bookmark7"/>
      <w:bookmarkEnd w:id="8"/>
      <w:r w:rsidRPr="00800300">
        <w:rPr>
          <w:rFonts w:ascii="Cambria" w:hAnsi="Cambria"/>
          <w:sz w:val="24"/>
          <w:szCs w:val="24"/>
        </w:rPr>
        <w:t>Obiceiuri bune, obiceiuri proaste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Oamenii au obiceiuri bune şi rele. Cum obişnuinţa este a doua noastră natură, acestea sunt foarte importante atât pentru noi, cât şi pentru cei din jur. Dar… bunele obiceiuri respectate cu stricteţe ar face dintr-un om un sfânt şi dintr-o societate reală o lume utopică. Imaginaţi-vă o fiinţă </w:t>
      </w:r>
      <w:r w:rsidRPr="00800300">
        <w:rPr>
          <w:rFonts w:ascii="Cambria" w:hAnsi="Cambria" w:cs="Bookman Old Style"/>
          <w:color w:val="000000"/>
          <w:sz w:val="24"/>
          <w:szCs w:val="24"/>
        </w:rPr>
        <w:lastRenderedPageBreak/>
        <w:t xml:space="preserve">umană care n-ar greşi niciodată cu nimic. După părerea mea ar fi un monstru, un robot. Ideal ar fi ca oamenii să ştie să-şi păstreze cât mai multe deprinderi bune şi să le corecteze pe cât posibil pe cele proaste. Dacă avem prostul obicei de a bea zece cafele pe zi şi de a fuma cinci ţigări dimineaţa, pe stomacul gol, asta ne priveşte personal. Vom vorbi aici doar de obiceiurile proaste care îi deranjează pe cei din jur. Nu trebuie să afli dintr-o carte că nu este politicos să faci vizite neanunţate, e de ajuns să te gândeşti că nici ţie nu </w:t>
      </w:r>
      <w:r w:rsidRPr="00800300">
        <w:rPr>
          <w:rFonts w:ascii="Cambria" w:hAnsi="Cambria" w:cs="Cambria"/>
          <w:color w:val="000000"/>
          <w:sz w:val="24"/>
          <w:szCs w:val="24"/>
        </w:rPr>
        <w:t>ț</w:t>
      </w:r>
      <w:r w:rsidRPr="00800300">
        <w:rPr>
          <w:rFonts w:ascii="Cambria" w:hAnsi="Cambria" w:cs="Bookman Old Style"/>
          <w:color w:val="000000"/>
          <w:sz w:val="24"/>
          <w:szCs w:val="24"/>
        </w:rPr>
        <w:t>i-ar face plăcere, într-un moment când ai foarte multe treburi, să fii surprins de musafiri, oricât de dragi ţi-ar fi ei în alte împrejurări. Şi totuşi, acest prost obicei de-a intra la cineva cunoscut doar pentru că treci prin faţa casei există. Pe timpuri, a face cuiva o vizită neanunţată nu era deloc un gest nepoliticos, ci dimpotrivă… dar în alte vremuri oamenii aveau foarte mult timp liber; astăzi, din păcate, nu-l mai au.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Foarte multe obiceiuri proaste apărute la noi se datorează sărăciei. Mă duc în vizită cu mâna goală, gazda nu mă tratează cu nimic; îmi fac loc cu coatele ca să obţin ceva mai bun şi mai ieftin într-un magazin; mă îmbulzesc să mă urc într-un autobuz supraaglomerat pe care l-am aşteptat o oră. Într-o ţară normală, în general, nu sunt pus în situaţia de a mă purta rău. Autobuzele vin la ora afişată aproape goale în staţie, există multe magazine ieftine, iar a duce un mic dar când mergi într-o vizită nu este o problemă. Dar dacă duc flori de plastic cuiva (ca să ţină mai mult) voi fi catalogat drept prost-crescut (la noi). Nu la fel în Japonia, unde florile artificiale împodobesc cele mai distinse case.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Obiceiurile se schimbă la un om, şi chiar la un popor, ca şi hainele. Se păstrează cele frumoase şi se înlocuiesc cele urâte. Problema este însă mult mai complicată decât în cazul hainelor, căci e foarte greu să dezobişnuieşti pe cineva de un obicei prost. Cum să convingi un intelectual de excepţie că el este un „model” şi că nu are voie să apară în public mestecând gumă, de pildă?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să convingi un om care are prostul obicei să promită şi să nu se ţină de cuvânt (care nu respectă nici măcar ora pe care ţi-o fixează pentru o întâlnire) că acest „obicei” ar trebui schimbat? Mintea şugubeaţă a românului a inventat chiar un proverb original: „A promite e nobil, dar a te ţine de cuvânt e o prostie!” întâlnim la tot pasul astfel de situaţii. Am promis – şi ce dacă?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Revolta pe care am simţit-o în tinereţe citind cuvintele rostite de Raymond Poincare (celebrul avocat, fratele matematicianului) la un proces în care a pledat la începutul secolului: </w:t>
      </w:r>
      <w:r w:rsidRPr="00800300">
        <w:rPr>
          <w:rFonts w:ascii="Cambria" w:hAnsi="Cambria" w:cs="Bookman Old Style"/>
          <w:i/>
          <w:iCs/>
          <w:color w:val="000000"/>
          <w:sz w:val="24"/>
          <w:szCs w:val="24"/>
        </w:rPr>
        <w:t>Nous sommes ici aux portes de l’Orient, où tout est pris à la légère,</w:t>
      </w:r>
      <w:r w:rsidRPr="00800300">
        <w:rPr>
          <w:rFonts w:ascii="Cambria" w:hAnsi="Cambria" w:cs="Bookman Old Style"/>
          <w:color w:val="000000"/>
          <w:sz w:val="24"/>
          <w:szCs w:val="24"/>
        </w:rPr>
        <w:t xml:space="preserve"> mi s-a mai estompat. Cred că avea </w:t>
      </w:r>
      <w:r w:rsidRPr="00800300">
        <w:rPr>
          <w:rFonts w:ascii="Cambria" w:hAnsi="Cambria" w:cs="Bookman Old Style"/>
          <w:color w:val="000000"/>
          <w:sz w:val="24"/>
          <w:szCs w:val="24"/>
        </w:rPr>
        <w:lastRenderedPageBreak/>
        <w:t xml:space="preserve">dreptate. Când vom lua lucrurile în serios, şi nu à </w:t>
      </w:r>
      <w:r w:rsidRPr="00800300">
        <w:rPr>
          <w:rFonts w:ascii="Cambria" w:hAnsi="Cambria" w:cs="Bookman Old Style"/>
          <w:i/>
          <w:iCs/>
          <w:color w:val="000000"/>
          <w:sz w:val="24"/>
          <w:szCs w:val="24"/>
        </w:rPr>
        <w:t>la légère?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Oare nu ar fi mai bine să nu promitem dacă nu avem certitudinea că ne putem ţine de cuvânt? De ce nu există la noi un proverb care să traducă exact înţeleptele cuvinte nemţeşti </w:t>
      </w:r>
      <w:r w:rsidRPr="00800300">
        <w:rPr>
          <w:rFonts w:ascii="Cambria" w:hAnsi="Cambria" w:cs="Bookman Old Style"/>
          <w:i/>
          <w:iCs/>
          <w:color w:val="000000"/>
          <w:sz w:val="24"/>
          <w:szCs w:val="24"/>
        </w:rPr>
        <w:t>ein Mann, ein Wort?</w:t>
      </w:r>
      <w:r w:rsidRPr="00800300">
        <w:rPr>
          <w:rFonts w:ascii="Cambria" w:hAnsi="Cambria" w:cs="Bookman Old Style"/>
          <w:color w:val="000000"/>
          <w:sz w:val="24"/>
          <w:szCs w:val="24"/>
        </w:rPr>
        <w:t xml:space="preserve"> Îndrăznesc să afirm că expresia „Cuvântul e cuvânt!” nu a dispărut cu desăvârşire din vocabularul unui om manierat! Ar fi bine să ne-o reamintim când promitem ceva cuiva, nu numai când aşteptăm zadarnic răspunsul promis de altcineva.</w:t>
      </w:r>
    </w:p>
    <w:p w:rsidR="00791A27" w:rsidRPr="00800300" w:rsidRDefault="00791A27" w:rsidP="00EA3530">
      <w:pPr>
        <w:pStyle w:val="Heading3"/>
        <w:rPr>
          <w:rFonts w:ascii="Cambria" w:hAnsi="Cambria"/>
          <w:sz w:val="24"/>
          <w:szCs w:val="24"/>
        </w:rPr>
      </w:pPr>
      <w:bookmarkStart w:id="9" w:name="bookmark8"/>
      <w:bookmarkEnd w:id="9"/>
      <w:bookmarkEnd w:id="1"/>
      <w:r w:rsidRPr="00800300">
        <w:rPr>
          <w:rFonts w:ascii="Cambria" w:hAnsi="Cambria"/>
          <w:sz w:val="24"/>
          <w:szCs w:val="24"/>
        </w:rPr>
        <w:t>Ce se înţelege prin bune maniere?</w:t>
      </w:r>
    </w:p>
    <w:p w:rsidR="00791A27" w:rsidRPr="00800300" w:rsidRDefault="00791A27" w:rsidP="000D23B8">
      <w:pPr>
        <w:pStyle w:val="Heading4"/>
        <w:rPr>
          <w:rFonts w:ascii="Cambria" w:hAnsi="Cambria"/>
          <w:sz w:val="24"/>
          <w:szCs w:val="24"/>
        </w:rPr>
      </w:pPr>
      <w:bookmarkStart w:id="10" w:name="bookmark9"/>
      <w:bookmarkEnd w:id="10"/>
      <w:r w:rsidRPr="00800300">
        <w:rPr>
          <w:rFonts w:ascii="Cambria" w:hAnsi="Cambria"/>
          <w:sz w:val="24"/>
          <w:szCs w:val="24"/>
        </w:rPr>
        <w:t>Codul onoarei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Formele de manifestare a politeţii pot să difere de la o ţară la alta, dar şi de la o epocă la alta, în funcţie de mediul social şi de împrejurări. Esenţial este însă </w:t>
      </w:r>
      <w:r w:rsidRPr="00800300">
        <w:rPr>
          <w:rFonts w:ascii="Cambria" w:hAnsi="Cambria" w:cs="Bookman Old Style"/>
          <w:i/>
          <w:iCs/>
          <w:color w:val="000000"/>
          <w:sz w:val="24"/>
          <w:szCs w:val="24"/>
        </w:rPr>
        <w:t>codul onoarei,</w:t>
      </w:r>
      <w:r w:rsidRPr="00800300">
        <w:rPr>
          <w:rFonts w:ascii="Cambria" w:hAnsi="Cambria" w:cs="Bookman Old Style"/>
          <w:color w:val="000000"/>
          <w:sz w:val="24"/>
          <w:szCs w:val="24"/>
        </w:rPr>
        <w:t xml:space="preserve"> care a făcut, la origine, din vânătorul erei paleolitice un om de societate, iar din femeia lui, ceea ce se cheamă astăzi o „doamnă”.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Omul de onoare îşi respectă cu sfinţenie cuvântul dat, are principii morale ferme, nobleţe sufletească, stimă faţă de sine şi faţă de ceilalţi, este blând, răbdător, conciliant. Un astfel de om, în adevăratul sens al cuvântului, este agreat de toată lumea. Nu întâmplător un om manierat era acela pe care francezii îl numeau </w:t>
      </w:r>
      <w:r w:rsidRPr="00800300">
        <w:rPr>
          <w:rFonts w:ascii="Cambria" w:hAnsi="Cambria" w:cs="Bookman Old Style"/>
          <w:i/>
          <w:iCs/>
          <w:color w:val="000000"/>
          <w:sz w:val="24"/>
          <w:szCs w:val="24"/>
        </w:rPr>
        <w:t>l’honnete homme,</w:t>
      </w:r>
      <w:r w:rsidRPr="00800300">
        <w:rPr>
          <w:rFonts w:ascii="Cambria" w:hAnsi="Cambria" w:cs="Bookman Old Style"/>
          <w:color w:val="000000"/>
          <w:sz w:val="24"/>
          <w:szCs w:val="24"/>
        </w:rPr>
        <w:t xml:space="preserve"> un om cinstit. În zilele noastre, îl denumim în mod curent „un gentleman”, „un boier” sau, pur şi simplu, „un domn”.</w:t>
      </w:r>
    </w:p>
    <w:p w:rsidR="00EA3530" w:rsidRPr="00800300" w:rsidRDefault="00EA3530">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843"/>
      </w:tblGrid>
      <w:tr w:rsidR="00EA3530" w:rsidRPr="00800300" w:rsidTr="00262EC5">
        <w:trPr>
          <w:jc w:val="center"/>
        </w:trPr>
        <w:tc>
          <w:tcPr>
            <w:tcW w:w="6843" w:type="dxa"/>
            <w:shd w:val="clear" w:color="auto" w:fill="F2F2F2" w:themeFill="background1" w:themeFillShade="F2"/>
          </w:tcPr>
          <w:p w:rsidR="00EA3530" w:rsidRPr="00800300" w:rsidRDefault="00EA3530">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Primul om politicos din lume trebuie să fi fost primitivul din grotă care şi-a înăbuşit strigătul anunţând găsirea hranei când a observat că în apropierea lui dormea o femeie cu un copil în braţe. Nu putem şti cu certitudine, oricâtă imaginaţie am avea, dacă… şi-a cerut cumva şi scuze!</w:t>
            </w:r>
          </w:p>
        </w:tc>
      </w:tr>
    </w:tbl>
    <w:p w:rsidR="00791A27" w:rsidRPr="00800300" w:rsidRDefault="00791A27" w:rsidP="000D23B8">
      <w:pPr>
        <w:pStyle w:val="Heading4"/>
        <w:rPr>
          <w:rFonts w:ascii="Cambria" w:hAnsi="Cambria"/>
          <w:sz w:val="24"/>
          <w:szCs w:val="24"/>
        </w:rPr>
      </w:pPr>
      <w:r w:rsidRPr="00800300">
        <w:rPr>
          <w:rFonts w:ascii="Cambria" w:hAnsi="Cambria"/>
          <w:sz w:val="24"/>
          <w:szCs w:val="24"/>
        </w:rPr>
        <w:t>Ce este un gentleman?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mai multe accepţii ale cuvântului, dar toate uşor ironice. Un gentleman este acel domn care apucă zahărul cu cleştişorul, chiar dacă este singur la masă. Este cel care, intrând într-o baie unde se află o femeie goală, se retrage spunând: Pardon, domnule!… Un gentleman mai este, în fine, domnul care se bărbiereşte şi se îmbracă special pentru cină, chiar dacă trăieşte singur în junglă.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Desigur, toate aceste definiţii atrag respectul, dar ele te fac totodată să surâzi. Şi de aici până la a-l considera pe gentlemanul nostru ridicol nu </w:t>
      </w:r>
      <w:r w:rsidRPr="00800300">
        <w:rPr>
          <w:rFonts w:ascii="Cambria" w:hAnsi="Cambria" w:cs="Bookman Old Style"/>
          <w:color w:val="000000"/>
          <w:sz w:val="24"/>
          <w:szCs w:val="24"/>
        </w:rPr>
        <w:lastRenderedPageBreak/>
        <w:t>este decât un pas. Să nu ne grăbim totuşi s-o facem. Un om care se respectă şi îi respectă pe ceilalţi nu poate fi ridicol.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Adevăratul gentleman are câteva tabuuri pe care nu le încalcă niciodată. El nu vorbeşte despre bani în societate, nu se laudă că îi are cu nemiluita, dar nici nu se plânge că-i lipsesc. Nu se împrumută decât în cazuri extreme şi niciodată de la o femeie. Nu comentează în faţa unor terţe persoane gesturile şi vorbele soţiei sau ale copiilor săi şi nici nu-i ceartă pe ultimii în faţa străinilor.</w:t>
      </w:r>
    </w:p>
    <w:p w:rsidR="008B0BD8" w:rsidRPr="00800300" w:rsidRDefault="008B0BD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7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219"/>
      </w:tblGrid>
      <w:tr w:rsidR="008B0BD8" w:rsidRPr="00800300" w:rsidTr="00262EC5">
        <w:trPr>
          <w:jc w:val="center"/>
        </w:trPr>
        <w:tc>
          <w:tcPr>
            <w:tcW w:w="7219" w:type="dxa"/>
            <w:shd w:val="clear" w:color="auto" w:fill="F2F2F2" w:themeFill="background1" w:themeFillShade="F2"/>
          </w:tcPr>
          <w:p w:rsidR="008B0BD8" w:rsidRPr="00800300" w:rsidRDefault="008B0BD8" w:rsidP="008B0BD8">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Trei gentlemeni îşi beau ceaiul pe te</w:t>
            </w:r>
            <w:r w:rsidRPr="00800300">
              <w:rPr>
                <w:rFonts w:ascii="Cambria" w:eastAsia="Times New Roman" w:hAnsi="Cambria" w:cs="Constantia"/>
                <w:color w:val="000000"/>
                <w:sz w:val="24"/>
                <w:szCs w:val="24"/>
              </w:rPr>
              <w:softHyphen/>
              <w:t>rasa unui hotel, într-o tăcere desă</w:t>
            </w:r>
            <w:r w:rsidRPr="00800300">
              <w:rPr>
                <w:rFonts w:ascii="Cambria" w:eastAsia="Times New Roman" w:hAnsi="Cambria" w:cs="Constantia"/>
                <w:color w:val="000000"/>
                <w:sz w:val="24"/>
                <w:szCs w:val="24"/>
              </w:rPr>
              <w:softHyphen/>
              <w:t>vârşită. Pe aleea din faţa clădirii trece o maşină. După un sfert de oră, unul dintre ei remarcă:</w:t>
            </w:r>
          </w:p>
          <w:p w:rsidR="008B0BD8" w:rsidRPr="00800300" w:rsidRDefault="008B0BD8" w:rsidP="008B0BD8">
            <w:pPr>
              <w:numPr>
                <w:ilvl w:val="0"/>
                <w:numId w:val="25"/>
              </w:num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A fost un Rolls-Royce.</w:t>
            </w:r>
          </w:p>
          <w:p w:rsidR="008B0BD8" w:rsidRPr="00800300" w:rsidRDefault="008B0BD8" w:rsidP="008B0BD8">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După alt sfert de oră, al doilea spune grav:</w:t>
            </w:r>
          </w:p>
          <w:p w:rsidR="008B0BD8" w:rsidRPr="00800300" w:rsidRDefault="008B0BD8" w:rsidP="008B0BD8">
            <w:pPr>
              <w:numPr>
                <w:ilvl w:val="0"/>
                <w:numId w:val="25"/>
              </w:num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Eu cred totuşi că a fost un Buick. Peste încă un sfert de oră, al treilea se ridică de la masă:</w:t>
            </w:r>
          </w:p>
          <w:p w:rsidR="008B0BD8" w:rsidRPr="00800300" w:rsidRDefault="008B0BD8" w:rsidP="008B0BD8">
            <w:pPr>
              <w:widowControl w:val="0"/>
              <w:autoSpaceDE w:val="0"/>
              <w:autoSpaceDN w:val="0"/>
              <w:adjustRightInd w:val="0"/>
              <w:ind w:right="113"/>
              <w:jc w:val="both"/>
              <w:rPr>
                <w:rFonts w:ascii="Cambria" w:hAnsi="Cambria" w:cs="Bookman Old Style"/>
                <w:color w:val="000000"/>
                <w:sz w:val="24"/>
                <w:szCs w:val="24"/>
              </w:rPr>
            </w:pPr>
            <w:r w:rsidRPr="00800300">
              <w:rPr>
                <w:rFonts w:ascii="Cambria" w:eastAsia="Times New Roman" w:hAnsi="Cambria" w:cs="Constantia"/>
                <w:color w:val="000000"/>
                <w:sz w:val="24"/>
                <w:szCs w:val="24"/>
              </w:rPr>
              <w:t>Merg să-mi beau ceaiul în cameră - nu mai suport acest scandal!</w:t>
            </w:r>
          </w:p>
        </w:tc>
      </w:tr>
    </w:tbl>
    <w:p w:rsidR="008B0BD8" w:rsidRPr="00800300" w:rsidRDefault="008B0BD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dezvăluie nimănui secretele sau dificultăţile lui familiale. Îşi domină pasiunile, emoţiile, sentimentele pentru că rămâne stăpân pe el însuşi oricare ar fi împrejurările, chiar şi atunci când este într-o situaţie disperată. Se străduieşte să aplice înţeleptul şi banalul precept englezesc după care nu se acordă unui lucru mai multă importanţă decât 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concluzie, ar trebui spus, pentru a se reţine mai uşor, că într-o societate de oameni bine-crescuţi sunt trei subiecte de conversaţie tabu: </w:t>
      </w:r>
      <w:r w:rsidRPr="00800300">
        <w:rPr>
          <w:rFonts w:ascii="Cambria" w:hAnsi="Cambria" w:cs="Bookman Old Style"/>
          <w:i/>
          <w:iCs/>
          <w:color w:val="000000"/>
          <w:sz w:val="24"/>
          <w:szCs w:val="24"/>
        </w:rPr>
        <w:t>banii, bolile, copiii.</w:t>
      </w:r>
      <w:r w:rsidRPr="00800300">
        <w:rPr>
          <w:rFonts w:ascii="Cambria" w:hAnsi="Cambria" w:cs="Bookman Old Style"/>
          <w:color w:val="000000"/>
          <w:sz w:val="24"/>
          <w:szCs w:val="24"/>
        </w:rPr>
        <w:t xml:space="preserve"> Lista poate fi mai lungă: neplăcerile sau realizările din cadrul meseriei, mâncarea, amănuntele despre boala unui prieten etc. Vom reveni asupra acestor lucruri.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gentleman este politicos cu toată lumea, indiferent dacă cel din preajmă îi este superior ori inferior în ierarhia profesională sau socială. Cu alte cuvinte, se străduieşte să nu supere pe nimeni şi să-i facă pe cei din jur să se simtă bine. Or, fiecare ştie că un om cu o purtare agreabilă este primit în casă cu mai multă bucurie decât un necioplit; că o persoană zâmbitoare e acceptată mai uşor în societate decât una posomorâtă; că un om îngrijit inspiră mai multă încredere decât unul cu o ţinută ostentativ boemă.</w:t>
      </w:r>
    </w:p>
    <w:p w:rsidR="00791A27" w:rsidRPr="00800300" w:rsidRDefault="00791A27" w:rsidP="000D23B8">
      <w:pPr>
        <w:pStyle w:val="Heading4"/>
        <w:rPr>
          <w:rFonts w:ascii="Cambria" w:hAnsi="Cambria"/>
          <w:sz w:val="24"/>
          <w:szCs w:val="24"/>
        </w:rPr>
      </w:pPr>
      <w:bookmarkStart w:id="11" w:name="bookmark10"/>
      <w:bookmarkEnd w:id="11"/>
      <w:r w:rsidRPr="00800300">
        <w:rPr>
          <w:rFonts w:ascii="Cambria" w:hAnsi="Cambria"/>
          <w:sz w:val="24"/>
          <w:szCs w:val="24"/>
        </w:rPr>
        <w:t>Bunele maniere şi rangul social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Printre noii îmbogăţiţi este foarte răspândită părerea că bunurile lor înlocuiesc politeţea şi cultura, că poţi foarte bine să trăieşti şi fără acestea </w:t>
      </w:r>
      <w:r w:rsidRPr="00800300">
        <w:rPr>
          <w:rFonts w:ascii="Cambria" w:hAnsi="Cambria" w:cs="Bookman Old Style"/>
          <w:color w:val="000000"/>
          <w:sz w:val="24"/>
          <w:szCs w:val="24"/>
        </w:rPr>
        <w:lastRenderedPageBreak/>
        <w:t>din urmă. Dar când averea sau rangurile dispar, un astfel de om rămâne un „nimeni”. S-ar cuveni să dăm crezare unor vorbe înţelepte: un om bine-crescut rămâne un om bine-crescut, indiferent dacă situaţia sa materială este înfloritoare sau catastrofală şi oricare ar fi mediul în care este silit să trăiască. Indulgenţa faţă de micile slăbiciuni omeneşti, respectul pentru modul de viaţă al fiecăruia, convingerea că totul este relativ sunt adevăruri valabile peste tot, atât în mediul milionarilor, cât şi în rândul oamenilor obişnuiţi. Vom descoperi astfel pretutindeni, indiferent de mediul social, oameni plini de bun-simţ şi de tact, constatând cu uimire că averea şi rangul social n-au prea mare importanţă când e vorba de o comportare civilizată. Şi câte nu ar mai fi de spus despre snobi şi parveniţi! Sunt sigură că citind aceste rânduri toată lumea are în minte câte o astfel de cunoştinţă. Doamna care poartă inele de aur la toate degetele, dar ţipă iritată în casă, în tramvai sau în piaţă, care iese în cămaşă de noapte să ducă gunoiul sau merge în halat şi papuci la mici cumpărături – este oare o „doamnă”?</w:t>
      </w:r>
    </w:p>
    <w:p w:rsidR="008B0BD8" w:rsidRPr="00800300" w:rsidRDefault="008B0BD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602"/>
      </w:tblGrid>
      <w:tr w:rsidR="008B0BD8" w:rsidRPr="00800300" w:rsidTr="00262EC5">
        <w:trPr>
          <w:jc w:val="center"/>
        </w:trPr>
        <w:tc>
          <w:tcPr>
            <w:tcW w:w="6602" w:type="dxa"/>
            <w:shd w:val="clear" w:color="auto" w:fill="F2F2F2" w:themeFill="background1" w:themeFillShade="F2"/>
          </w:tcPr>
          <w:p w:rsidR="008B0BD8" w:rsidRPr="00800300" w:rsidRDefault="008B0BD8" w:rsidP="008B0BD8">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Un domn din înalta societate: „În lu</w:t>
            </w:r>
            <w:r w:rsidRPr="00800300">
              <w:rPr>
                <w:rFonts w:ascii="Cambria" w:eastAsia="Times New Roman" w:hAnsi="Cambria" w:cs="Constantia"/>
                <w:color w:val="000000"/>
                <w:sz w:val="24"/>
                <w:szCs w:val="24"/>
              </w:rPr>
              <w:softHyphen/>
              <w:t>mea noastră, ştii, buna creştere în</w:t>
            </w:r>
            <w:r w:rsidRPr="00800300">
              <w:rPr>
                <w:rFonts w:ascii="Cambria" w:eastAsia="Times New Roman" w:hAnsi="Cambria" w:cs="Constantia"/>
                <w:color w:val="000000"/>
                <w:sz w:val="24"/>
                <w:szCs w:val="24"/>
              </w:rPr>
              <w:softHyphen/>
              <w:t>seamnă totul.“</w:t>
            </w:r>
          </w:p>
          <w:p w:rsidR="008B0BD8" w:rsidRPr="00800300" w:rsidRDefault="008B0BD8" w:rsidP="008B0BD8">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Un om din clasa de mijloc: „Şi noi pre</w:t>
            </w:r>
            <w:r w:rsidRPr="00800300">
              <w:rPr>
                <w:rFonts w:ascii="Cambria" w:eastAsia="Times New Roman" w:hAnsi="Cambria" w:cs="Constantia"/>
                <w:color w:val="000000"/>
                <w:sz w:val="24"/>
                <w:szCs w:val="24"/>
              </w:rPr>
              <w:softHyphen/>
              <w:t>ţuim buna creştere, dar mai avem şi alte ocupaţii.“</w:t>
            </w:r>
          </w:p>
          <w:p w:rsidR="008B0BD8" w:rsidRPr="00800300" w:rsidRDefault="008B0BD8" w:rsidP="008B0BD8">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8B0BD8" w:rsidRPr="00800300" w:rsidRDefault="008B0BD8" w:rsidP="008B0BD8">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 xml:space="preserve">DAN </w:t>
            </w:r>
            <w:r w:rsidR="00F70553" w:rsidRPr="00800300">
              <w:rPr>
                <w:rFonts w:ascii="Cambria" w:eastAsia="Times New Roman" w:hAnsi="Cambria" w:cs="Constantia"/>
                <w:i/>
                <w:iCs/>
                <w:color w:val="000000"/>
                <w:sz w:val="24"/>
                <w:szCs w:val="24"/>
              </w:rPr>
              <w:t>DU</w:t>
            </w:r>
            <w:r w:rsidR="00F70553" w:rsidRPr="00800300">
              <w:rPr>
                <w:rFonts w:ascii="Cambria" w:eastAsia="Times New Roman" w:hAnsi="Cambria" w:cs="Cambria"/>
                <w:i/>
                <w:iCs/>
                <w:color w:val="000000"/>
                <w:sz w:val="24"/>
                <w:szCs w:val="24"/>
              </w:rPr>
              <w:t>Ț</w:t>
            </w:r>
            <w:r w:rsidR="00F70553" w:rsidRPr="00800300">
              <w:rPr>
                <w:rFonts w:ascii="Cambria" w:eastAsia="Times New Roman" w:hAnsi="Cambria" w:cs="Constantia"/>
                <w:i/>
                <w:iCs/>
                <w:color w:val="000000"/>
                <w:sz w:val="24"/>
                <w:szCs w:val="24"/>
              </w:rPr>
              <w:t>ESCU</w:t>
            </w:r>
          </w:p>
        </w:tc>
      </w:tr>
    </w:tbl>
    <w:p w:rsidR="008B0BD8" w:rsidRPr="00800300" w:rsidRDefault="008B0BD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curând am rămas în pană pe şosea. Am făcut semn pentru a cere ajutor maşinilor care treceau. Nu a încetinit nicio limuzină. S-a oprit în schimb un om simplu, care venea de la ţară cu o necăjită de Dacie veche, şi nu numai că ne-a ajutat, dar ne-a şi umplut braţele cu struguri, mere şi nuci. M-am întrebat, unde oare învăţase omul acela să se poarte ca un adevărat domn?</w:t>
      </w:r>
    </w:p>
    <w:p w:rsidR="00791A27" w:rsidRPr="00800300" w:rsidRDefault="00791A27" w:rsidP="000D23B8">
      <w:pPr>
        <w:pStyle w:val="Heading4"/>
        <w:rPr>
          <w:rFonts w:ascii="Cambria" w:hAnsi="Cambria"/>
          <w:sz w:val="24"/>
          <w:szCs w:val="24"/>
        </w:rPr>
      </w:pPr>
      <w:r w:rsidRPr="00800300">
        <w:rPr>
          <w:rFonts w:ascii="Cambria" w:hAnsi="Cambria"/>
          <w:sz w:val="24"/>
          <w:szCs w:val="24"/>
        </w:rPr>
        <w:t>Bunele maniere şi toleranţa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nu înţelegem că „bunele maniere” sunt un pat al lui Procust, inventat de pisălogii apăruţi pe lume ca să ne facă viaţa amară. Blândeţea, toleranţa, bunătatea sunt indispensabile unui om bine-crescut. Cel care îl corectează cu brutalitate pe interlocutorul său pentru că a încurcat sensul cuvintelor „biografie”, „bibliografie”, „autobiografie” nu este un om bine-crescut. Dacă o face, să o facă delicat. S-ar putea ca şi el să greşească altă dată. Niciun om normal nu suportă să devină ridicol – ignoranţa nu este o scuză. Dar a avea pretenţia că ştii tot, că nu-ţi pasă de etichete şi </w:t>
      </w:r>
      <w:r w:rsidRPr="00800300">
        <w:rPr>
          <w:rFonts w:ascii="Cambria" w:hAnsi="Cambria" w:cs="Bookman Old Style"/>
          <w:color w:val="000000"/>
          <w:sz w:val="24"/>
          <w:szCs w:val="24"/>
        </w:rPr>
        <w:lastRenderedPageBreak/>
        <w:t>convenţii, pe care le ştii dar nu le respecţi, este un semn de suficienţă. Întâlnim uneori o astfel de atitudine chiar la oameni cultivaţi şi „bine-crescuţi”. Ei bine, nu sunt! Iar argumentul că alte calităţi le compensează defectele nu este de ajuns.</w:t>
      </w:r>
    </w:p>
    <w:p w:rsidR="00FE64C5" w:rsidRPr="00800300" w:rsidRDefault="00FE64C5" w:rsidP="00FE64C5">
      <w:pPr>
        <w:pStyle w:val="Heading2"/>
        <w:rPr>
          <w:rFonts w:ascii="Cambria" w:hAnsi="Cambria"/>
          <w:sz w:val="24"/>
          <w:szCs w:val="24"/>
        </w:rPr>
      </w:pPr>
      <w:bookmarkStart w:id="12" w:name="bookmark11"/>
      <w:bookmarkEnd w:id="12"/>
      <w:r w:rsidRPr="00800300">
        <w:rPr>
          <w:rFonts w:ascii="Cambria" w:hAnsi="Cambria"/>
          <w:sz w:val="24"/>
          <w:szCs w:val="24"/>
        </w:rPr>
        <w:br w:type="page"/>
      </w:r>
      <w:r w:rsidRPr="00800300">
        <w:rPr>
          <w:rFonts w:ascii="Cambria" w:hAnsi="Cambria"/>
          <w:sz w:val="24"/>
          <w:szCs w:val="24"/>
        </w:rPr>
        <w:lastRenderedPageBreak/>
        <w:t>CAPITOLUL 2</w:t>
      </w:r>
    </w:p>
    <w:p w:rsidR="00FE64C5" w:rsidRPr="00800300" w:rsidRDefault="00791A27" w:rsidP="00FE64C5">
      <w:pPr>
        <w:pStyle w:val="Heading2"/>
        <w:rPr>
          <w:rFonts w:ascii="Cambria" w:hAnsi="Cambria"/>
          <w:sz w:val="24"/>
          <w:szCs w:val="24"/>
        </w:rPr>
      </w:pPr>
      <w:r w:rsidRPr="00800300">
        <w:rPr>
          <w:rFonts w:ascii="Cambria" w:hAnsi="Cambria"/>
          <w:sz w:val="24"/>
          <w:szCs w:val="24"/>
        </w:rPr>
        <w:t>Cum arată un om manierat</w:t>
      </w:r>
    </w:p>
    <w:p w:rsidR="00791A27" w:rsidRPr="00800300" w:rsidRDefault="00791A27" w:rsidP="00FE64C5">
      <w:pPr>
        <w:pStyle w:val="Heading3"/>
        <w:rPr>
          <w:rFonts w:ascii="Cambria" w:hAnsi="Cambria"/>
          <w:sz w:val="24"/>
          <w:szCs w:val="24"/>
        </w:rPr>
      </w:pPr>
      <w:r w:rsidRPr="00800300">
        <w:rPr>
          <w:rFonts w:ascii="Cambria" w:hAnsi="Cambria"/>
          <w:sz w:val="24"/>
          <w:szCs w:val="24"/>
        </w:rPr>
        <w:t>O chestiune de atitudine</w:t>
      </w:r>
    </w:p>
    <w:p w:rsidR="00791A27" w:rsidRPr="00800300" w:rsidRDefault="00791A27" w:rsidP="000D23B8">
      <w:pPr>
        <w:pStyle w:val="Heading4"/>
        <w:rPr>
          <w:rFonts w:ascii="Cambria" w:hAnsi="Cambria"/>
          <w:sz w:val="24"/>
          <w:szCs w:val="24"/>
        </w:rPr>
      </w:pPr>
      <w:r w:rsidRPr="00800300">
        <w:rPr>
          <w:rFonts w:ascii="Cambria" w:hAnsi="Cambria"/>
          <w:sz w:val="24"/>
          <w:szCs w:val="24"/>
        </w:rPr>
        <w:t>Să fim exigenţi cu noi înşine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Poţi să placi persoanelor pe care le întâlneşti, poţi să ai succes după succes, poţi să uluieşti lumea cu inteligenţa ta, dar aceste calităţi „sociale” nu-ţi permit totuşi să fii îngăduitor cu propriile tale defecte.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Acel „Cunoaşte-te pe tine însuţi”, celebrul epigraf aflat pe templul lui Apollo din Delphi, rămâne şi în vremurile noastre un sfat demn de urmat, chiar dacă e un examen dintre cele mai severe, la care trebuie să te supui permanent. Multe conflicte ar putea fi evitate dacă în momentul declanşării lor ne-am întreba pe noi înşine </w:t>
      </w:r>
      <w:r w:rsidRPr="00800300">
        <w:rPr>
          <w:rFonts w:ascii="Cambria" w:hAnsi="Cambria" w:cs="Bookman Old Style"/>
          <w:i/>
          <w:iCs/>
          <w:color w:val="000000"/>
          <w:sz w:val="24"/>
          <w:szCs w:val="24"/>
        </w:rPr>
        <w:t>cine</w:t>
      </w:r>
      <w:r w:rsidRPr="00800300">
        <w:rPr>
          <w:rFonts w:ascii="Cambria" w:hAnsi="Cambria" w:cs="Bookman Old Style"/>
          <w:color w:val="000000"/>
          <w:sz w:val="24"/>
          <w:szCs w:val="24"/>
        </w:rPr>
        <w:t xml:space="preserve"> a greşit de fapt.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recunoaştem că suntem mult mai indulgenţi faţă de noi decât faţă de alţii. Este aproape firesc să vedem paiul din ochiul altuia în locul bârnei din ochiul nostru… Dar dacă am fi mai lucizi, dacă ne-am analiza mai obiectiv, viaţa ar fi mai uşoară pentru toţi.</w:t>
      </w:r>
    </w:p>
    <w:p w:rsidR="00791A27" w:rsidRPr="00800300" w:rsidRDefault="00791A27" w:rsidP="000D23B8">
      <w:pPr>
        <w:pStyle w:val="Heading4"/>
        <w:rPr>
          <w:rFonts w:ascii="Cambria" w:hAnsi="Cambria"/>
          <w:sz w:val="24"/>
          <w:szCs w:val="24"/>
        </w:rPr>
      </w:pPr>
      <w:r w:rsidRPr="00800300">
        <w:rPr>
          <w:rFonts w:ascii="Cambria" w:hAnsi="Cambria"/>
          <w:sz w:val="24"/>
          <w:szCs w:val="24"/>
        </w:rPr>
        <w:t>Câte feluri de bune maniere există?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stabilim de la bun început că nu există două feluri de bune maniere: unele pentru societate şi altele pentru acasă. Este suficient să ne impunem să fim politicoşi faţă de familie la fel cum suntem faţă de străini, pentru ca viaţa în intimitate să devină agreabilă. Asta nu înseamnă că trebuie să trăim rigid, ca nişte manechine înţepenite, ci doar că trebuie să nu depăşim limitele bunei-cuviinţe. E de ajuns să nu confundăm relaxarea cu dezordinea şi nici singurătatea cu un mod de viaţă descătuşat de orice reguli.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Dar cine nu-i cunoaşte pe acei „stăpâni atotputernici” cu cămaşa descheiată, cu bretelele atârnând sau cureaua desfăcută, cu părul vâlvoi, care pretind soţiei să le aducă imediat papucii, tolănindu-se pe o canapea, cu ziarul în mână, pentru a se delecta cu ştirile sportive? Poate surveni „o catastrofă culinară” (s-a răsturnat o cratiţă cu mâncare în faţa frigiderului), poate suna telefonul, poate să plângă cel mic, nimic nu-l clinteşte – „Eu sunt stăpânul casei şi nimeni din familie nu trebuie să mă deranjeze; toţi trebuie să-mi facă viaţa plăcută!”. Nu va fi vorba, în mod sigur, de o familie fericită… Dacă îţi tratezi astfel familia, convingerea ta că eşti manierat este o vorbă goală, căci nu laşi politeţea la uşă precum </w:t>
      </w:r>
      <w:r w:rsidRPr="00800300">
        <w:rPr>
          <w:rFonts w:ascii="Cambria" w:hAnsi="Cambria" w:cs="Bookman Old Style"/>
          <w:color w:val="000000"/>
          <w:sz w:val="24"/>
          <w:szCs w:val="24"/>
        </w:rPr>
        <w:lastRenderedPageBreak/>
        <w:t>umbrela şi pardesiul!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Scopul oricărui om este să aibă o viaţă frumoasă; chiar şi cel mai nonconformist dintre noi va ajunge până la urmă la această concluzie. Sigur că lucrul acesta nu depinde numai de el, dar depinde în primul rând de el. E suficient să-ţi imaginezi, atunci când eşti singur şi crezi că poţi să-ţi permiţi orice, că te afli, de fapt, în prezenţa unei fiinţe pe care o stimezi şi faţă de care nu ţi-ai putea îngădui nicio necuviinţă. De ce nu ai fi </w:t>
      </w:r>
      <w:r w:rsidRPr="00800300">
        <w:rPr>
          <w:rFonts w:ascii="Cambria" w:hAnsi="Cambria" w:cs="Bookman Old Style"/>
          <w:i/>
          <w:iCs/>
          <w:color w:val="000000"/>
          <w:sz w:val="24"/>
          <w:szCs w:val="24"/>
        </w:rPr>
        <w:t>chiar tu</w:t>
      </w:r>
      <w:r w:rsidRPr="00800300">
        <w:rPr>
          <w:rFonts w:ascii="Cambria" w:hAnsi="Cambria" w:cs="Bookman Old Style"/>
          <w:color w:val="000000"/>
          <w:sz w:val="24"/>
          <w:szCs w:val="24"/>
        </w:rPr>
        <w:t xml:space="preserve"> acea persoană? Să zicem că ai rămas câteva zile în casă fără familie. Eşti tentat să laşi paturile în dezordine, dulapurile deschise, scrumierele pline şi să mănânci direct din cratiţă. Ar fi bine să te gândeşti că îţi pot veni în vizită nişte prieteni care au o părere foarte bună despre tine. Vor fi în mod sigur dezamăgiţi de ceea ce văd, iar scuzele se vor dovedi inutile. Gândind astfel, vei ajunge cu timpul să te porţi bine în mod reflex, chiar şi atunci când eşti singur.</w:t>
      </w:r>
    </w:p>
    <w:p w:rsidR="00791A27" w:rsidRPr="00800300" w:rsidRDefault="00791A27" w:rsidP="00FE64C5">
      <w:pPr>
        <w:pStyle w:val="Heading3"/>
        <w:rPr>
          <w:rFonts w:ascii="Cambria" w:hAnsi="Cambria"/>
          <w:sz w:val="24"/>
          <w:szCs w:val="24"/>
        </w:rPr>
      </w:pPr>
      <w:r w:rsidRPr="00800300">
        <w:rPr>
          <w:rFonts w:ascii="Cambria" w:hAnsi="Cambria"/>
          <w:sz w:val="24"/>
          <w:szCs w:val="24"/>
        </w:rPr>
        <w:t>Corpul, însoţitorul nostru fidel</w:t>
      </w:r>
    </w:p>
    <w:p w:rsidR="00791A27" w:rsidRPr="00800300" w:rsidRDefault="00791A27" w:rsidP="000D23B8">
      <w:pPr>
        <w:pStyle w:val="Heading4"/>
        <w:rPr>
          <w:rFonts w:ascii="Cambria" w:hAnsi="Cambria"/>
          <w:sz w:val="24"/>
          <w:szCs w:val="24"/>
        </w:rPr>
      </w:pPr>
      <w:r w:rsidRPr="00800300">
        <w:rPr>
          <w:rFonts w:ascii="Cambria" w:hAnsi="Cambria"/>
          <w:sz w:val="24"/>
          <w:szCs w:val="24"/>
        </w:rPr>
        <w:t>Mai mult săpun, mai puţin parfum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Obiceiurile noastre pot să se schimbe, manierele noastre pot deveni mai rafinate, personalitatea noastră poate să se dezvolte, dar corpul nostru e un „personaj” care rămâne mereu acelaşi. El e o componentă constantă a fiinţei umane, căreia trebuie să-i dăm multă atenţie, punând în valoare ceea ce ne-a dăruit natura. Nimic nu este mai plăcut decât sentimentul că aspectul nostru atrage şi reţine privirea celorlalţi. Întrebată care este secretul frumuseţii ei, o mare actriţă a răspuns scurt: „Multă apă, mult săpun şi nimic altceva.”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Cremele, loţiunile, deodorantele, coloniile au devenit indispensabile toaletei zilnice, dar ele nu pot înlocui în niciun caz baia şi duşul. Lipsa de timp nu este o scuză pentru dinţii cariaţi, pentru mâinile şi picioarele neîngrijite sau pentru părul lăsat în dezordine. Toate acestea nu sunt legate de o situaţie financiară privilegiată – oricine invocă acest lucru este de rea-credinţă. Cel care e de părere că omul trebuie să fie „natural” şi că aspectul exterior nu contează dovedeşte cel mult că bunul-simţ îi este la fel de străin ca periile de păr, de dinţi şi de unghii. Pentru fiecare dintre noi, a călători în tramvai lângă o persoană rău mirositoare, lângă un beţiv sau lângă un fumător învederat este insuportabil. Lipsa de respect faţă de ceilalţi atinge însă apogeul atunci când neglijenţa vestimentară şi murdăria se ascund sub parfumuri tari. Apa de toaletă nu le este permisă decât acelora care mai întâi s-au spălat cu grijă!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145"/>
      </w:tblGrid>
      <w:tr w:rsidR="00FE64C5" w:rsidRPr="00800300" w:rsidTr="00262EC5">
        <w:trPr>
          <w:jc w:val="center"/>
        </w:trPr>
        <w:tc>
          <w:tcPr>
            <w:tcW w:w="7145" w:type="dxa"/>
            <w:shd w:val="clear" w:color="auto" w:fill="F2F2F2" w:themeFill="background1" w:themeFillShade="F2"/>
          </w:tcPr>
          <w:p w:rsidR="00FE64C5" w:rsidRPr="00800300" w:rsidRDefault="00FE64C5" w:rsidP="00FE64C5">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lastRenderedPageBreak/>
              <w:t>Doi copii îşi bălăceau picioarele în mare.</w:t>
            </w:r>
          </w:p>
          <w:p w:rsidR="00FE64C5" w:rsidRPr="00800300" w:rsidRDefault="00FE64C5" w:rsidP="00FE64C5">
            <w:pPr>
              <w:numPr>
                <w:ilvl w:val="0"/>
                <w:numId w:val="25"/>
              </w:num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Aoleu, ce picioare murdare ai! zice Jim.</w:t>
            </w:r>
          </w:p>
          <w:p w:rsidR="00FE64C5" w:rsidRPr="00800300" w:rsidRDefault="00FE64C5" w:rsidP="00FE64C5">
            <w:pPr>
              <w:numPr>
                <w:ilvl w:val="0"/>
                <w:numId w:val="25"/>
              </w:num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Da, dar anul trecut n-am venit la mare, zice Tom.</w:t>
            </w:r>
          </w:p>
          <w:p w:rsidR="00FE64C5" w:rsidRPr="00800300" w:rsidRDefault="00FE64C5" w:rsidP="00FE64C5">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FE64C5" w:rsidRPr="00800300" w:rsidRDefault="00FE64C5" w:rsidP="00FE64C5">
            <w:pPr>
              <w:widowControl w:val="0"/>
              <w:autoSpaceDE w:val="0"/>
              <w:autoSpaceDN w:val="0"/>
              <w:adjustRightInd w:val="0"/>
              <w:ind w:right="113"/>
              <w:jc w:val="right"/>
              <w:rPr>
                <w:rFonts w:ascii="Cambria" w:hAnsi="Cambria" w:cs="Bookman Old Style"/>
                <w:sz w:val="24"/>
                <w:szCs w:val="24"/>
              </w:rPr>
            </w:pPr>
            <w:r w:rsidRPr="00800300">
              <w:rPr>
                <w:rFonts w:ascii="Cambria" w:eastAsia="Times New Roman" w:hAnsi="Cambria" w:cs="Constantia"/>
                <w:i/>
                <w:iCs/>
                <w:color w:val="000000"/>
                <w:sz w:val="24"/>
                <w:szCs w:val="24"/>
              </w:rPr>
              <w:t xml:space="preserve">DAN </w:t>
            </w:r>
            <w:r w:rsidR="00F70553" w:rsidRPr="00800300">
              <w:rPr>
                <w:rFonts w:ascii="Cambria" w:eastAsia="Times New Roman" w:hAnsi="Cambria" w:cs="Constantia"/>
                <w:i/>
                <w:iCs/>
                <w:color w:val="000000"/>
                <w:sz w:val="24"/>
                <w:szCs w:val="24"/>
              </w:rPr>
              <w:t>DU</w:t>
            </w:r>
            <w:r w:rsidR="00F70553" w:rsidRPr="00800300">
              <w:rPr>
                <w:rFonts w:ascii="Cambria" w:eastAsia="Times New Roman" w:hAnsi="Cambria" w:cs="Cambria"/>
                <w:i/>
                <w:iCs/>
                <w:color w:val="000000"/>
                <w:sz w:val="24"/>
                <w:szCs w:val="24"/>
              </w:rPr>
              <w:t>Ț</w:t>
            </w:r>
            <w:r w:rsidR="00F70553" w:rsidRPr="00800300">
              <w:rPr>
                <w:rFonts w:ascii="Cambria" w:eastAsia="Times New Roman" w:hAnsi="Cambria" w:cs="Constantia"/>
                <w:i/>
                <w:iCs/>
                <w:color w:val="000000"/>
                <w:sz w:val="24"/>
                <w:szCs w:val="24"/>
              </w:rPr>
              <w:t>ESCU</w:t>
            </w:r>
          </w:p>
        </w:tc>
      </w:tr>
    </w:tbl>
    <w:p w:rsidR="00FE64C5" w:rsidRPr="00800300" w:rsidRDefault="00FE64C5">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Viaţa profesională ne obligă de cele mai multe ori să trăim laolaltă cu alţii în birouri, într-o strictă „intimitate”. Înainte de a mânca ceapă sau usturoi, ca şi în momentul în care ocolim baia, ar trebui să ne imaginăm că vom găsi pe biroul nostru un „dar” anonim compus din bomboane mentolate, o periuţă şi o pastă de dinţi sau un săpun alături de un deodorant. Nici cel mai cinic dintre semenii noştri nu ar primi cu plăcere acest „cadou”. Dar poate mă înşel…</w:t>
      </w:r>
    </w:p>
    <w:p w:rsidR="00791A27" w:rsidRPr="00800300" w:rsidRDefault="00791A27" w:rsidP="000D23B8">
      <w:pPr>
        <w:pStyle w:val="Heading4"/>
        <w:rPr>
          <w:rFonts w:ascii="Cambria" w:hAnsi="Cambria"/>
          <w:sz w:val="24"/>
          <w:szCs w:val="24"/>
        </w:rPr>
      </w:pPr>
      <w:bookmarkStart w:id="13" w:name="bookmark12"/>
      <w:bookmarkEnd w:id="13"/>
      <w:r w:rsidRPr="00800300">
        <w:rPr>
          <w:rFonts w:ascii="Cambria" w:hAnsi="Cambria"/>
          <w:sz w:val="24"/>
          <w:szCs w:val="24"/>
        </w:rPr>
        <w:t>Când ajungem acasă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 petrecem o bună parte din viaţă la serviciu, alături de nişte oameni străini care n-au nicio vină că noi nu ştim un lucru simplu: nu intri în bucătărie – să prăjeşti ceapă sau peşte – cu hainele care, a doua zi, vor transporta mirosul neplăcut la birou.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Ar fi minunat dacă toţi ne-am obişnui copiii de mici cu două feluri de îmbrăcăminte – una de casă, alta de oraş. Schimbatul hainelor ar trebui să fie un gest reflex. Când cineva ajunge acasă, primul lucru pe care-l are de făcut este să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facă nimic înainte de a se schimba, pentru că apoi… uită.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Apropiaţii lui Garabet Ibrăileanu ştiau că acesta avea fobia microbilor. Dezinfecta clanţele cu spirt, îşi flamba tacâmurile, ţinea geamurile închise ermetic… Câteodată mă întreb dacă nu sufăr de aceeaşi manie. Când ajung acasă, după lungi drumuri prin căldură, şi aş vrea să beau un pahar cu apă, îmi aduc brusc aminte că nu m-am spălat pe mâini. Prin faţa ochilor încep să mi se perinde toate obiectele pe care le-am atins. Îmi imaginez că ele au fost atinse de oameni cu boli grave, de la râie până la… lepră, şi, în loc s-o iau spre bucătărie, mă duc repede la baie.</w:t>
      </w:r>
    </w:p>
    <w:p w:rsidR="00791A27" w:rsidRPr="00800300" w:rsidRDefault="00791A27" w:rsidP="000D23B8">
      <w:pPr>
        <w:pStyle w:val="Heading4"/>
        <w:rPr>
          <w:rFonts w:ascii="Cambria" w:hAnsi="Cambria"/>
          <w:sz w:val="24"/>
          <w:szCs w:val="24"/>
        </w:rPr>
      </w:pPr>
      <w:bookmarkStart w:id="14" w:name="bookmark13"/>
      <w:bookmarkEnd w:id="14"/>
      <w:r w:rsidRPr="00800300">
        <w:rPr>
          <w:rFonts w:ascii="Cambria" w:hAnsi="Cambria"/>
          <w:sz w:val="24"/>
          <w:szCs w:val="24"/>
        </w:rPr>
        <w:t>Somnul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Viaţa ordonată şi odihna activă fac parte dintre îngrijirile normale pe care le datorezi sănătăţii. Mijlocul cel mai simplu şi mai eficient de a te reface este somnul. Tot el este izvorul bunei dispoziţii şi al unei înfăţişări agreabile. Iată de ce, pe bună dreptate, somnul dinaintea unei petreceri la care eşti invitat seara se numeşte „somn de frumuseţe”.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faci parte dintre oamenii care trebuie toată viaţa să sară din pat în zori ori dintre cei care adorm abia în primele ore ale dimineţii, atunci ai </w:t>
      </w:r>
      <w:r w:rsidRPr="00800300">
        <w:rPr>
          <w:rFonts w:ascii="Cambria" w:hAnsi="Cambria" w:cs="Bookman Old Style"/>
          <w:color w:val="000000"/>
          <w:sz w:val="24"/>
          <w:szCs w:val="24"/>
        </w:rPr>
        <w:lastRenderedPageBreak/>
        <w:t>da orice în schimbul unui somn bun. Dar, în mod ciudat, un detaliu revine constant în biografiile marilor personalităţi – generali sau conducători de popoare, mari oameni de ştiinţă sau poeţi: ei se mulţumeau doar cu un somn de patru sau cinci ore pe noapte!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mă voi lansa într-o interminabilă discuţie asupra duratei optime a somnului, deoarece durata aceasta depinde şi de temperamentul fiecăruia. După statistici, omul pierde dormind cam o treime din viaţă, însă nu toţi oamenii au nevoie de şapte-opt ore de somn pe noapte.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Discuţia rămâne totuşi deschisă: tinerii au mai multă nevoie de somn şi se trezesc mai târziu, bătrânii se scoală, în schimb, mai devreme… Important este să ne dozăm orele de somn astfel ca organismul nostru să nu sufere. Cea mai bună soluţie e să respectăm un anumit program: să ne culcăm şi să ne sculăm la ore fixe, să ne îngăduim eventual un somn scurt după masa de prânz şi să evităm cafelele şi medicamentele care înlocuiesc sau instalează somnul.</w:t>
      </w:r>
    </w:p>
    <w:p w:rsidR="00791A27" w:rsidRPr="00800300" w:rsidRDefault="00791A27" w:rsidP="000D23B8">
      <w:pPr>
        <w:pStyle w:val="Heading4"/>
        <w:rPr>
          <w:rFonts w:ascii="Cambria" w:hAnsi="Cambria"/>
          <w:sz w:val="24"/>
          <w:szCs w:val="24"/>
        </w:rPr>
      </w:pPr>
      <w:r w:rsidRPr="00800300">
        <w:rPr>
          <w:rFonts w:ascii="Cambria" w:hAnsi="Cambria"/>
          <w:sz w:val="24"/>
          <w:szCs w:val="24"/>
        </w:rPr>
        <w:t>Exerciţiul fizic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păstrarea sănătăţii contribuie în egală măsură alimentaţia, gimnastica zilnică, masajele, plimbările şi excursiile, alternarea lucrului cu perioade de odihnă. În privinţa alimentaţiei, lucrările de specialitate pun accentul nu numai pe calitate, ci şi pe cantitate. Dacă totuşi mâncăm prea mult, prea des şi prea gras, e cazul să nu ne privăm corpul de exerciţii fizice, mai ales că, în zilele noastre, automobilul ne condamnă la sedentarism. Uităm mereu că excursiile şi mersul pe jos sunt la fel de eficiente ca orice sport. Soluţia este la îndemâna oricui: putem merge pe jos între casă şi birou şi, când avem timp, putem face excursii la sfârşit de săptămână. Până nu e prea târziu, trebuie să recurgem la dietă sau chiar la îngrijiri medicale, completate de gimnastică şi masaje. Ele vor da, fără îndoială, rezultatele scontate, contribuind la diminuarea ţesutului adipos şi la obţinerea unui bun tonus muscular.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ni se pară extravagante un abonament la o sală de gimnastică, o şedinţă de saună o dată pe săptămână, două ore pe săptămână la un bazin de înot etc. Condiţia esenţială ca aceste tratamente să dea rezultate este să le facem din timp şi constant. Să nu uităm că fiecare kilogram adăugat cere altul. După ce am „agonisit” astfel multe kilograme în plus, este aproape imposibil să le mai dăm jos. Curele de slăbire drastice sunt la fel de nocive ca şi kilogramele nedorite.</w:t>
      </w:r>
    </w:p>
    <w:p w:rsidR="00791A27" w:rsidRPr="00800300" w:rsidRDefault="00791A27" w:rsidP="000D23B8">
      <w:pPr>
        <w:pStyle w:val="Heading4"/>
        <w:rPr>
          <w:rFonts w:ascii="Cambria" w:hAnsi="Cambria"/>
          <w:sz w:val="24"/>
          <w:szCs w:val="24"/>
        </w:rPr>
      </w:pPr>
      <w:bookmarkStart w:id="15" w:name="bookmark14"/>
      <w:bookmarkEnd w:id="15"/>
      <w:r w:rsidRPr="00800300">
        <w:rPr>
          <w:rFonts w:ascii="Cambria" w:hAnsi="Cambria"/>
          <w:sz w:val="24"/>
          <w:szCs w:val="24"/>
        </w:rPr>
        <w:t>Silueta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eşti tânără slăbeşti foarte uşor. Dacă ai ajuns la greutatea optimă </w:t>
      </w:r>
      <w:r w:rsidRPr="00800300">
        <w:rPr>
          <w:rFonts w:ascii="Cambria" w:hAnsi="Cambria" w:cs="Bookman Old Style"/>
          <w:color w:val="000000"/>
          <w:sz w:val="24"/>
          <w:szCs w:val="24"/>
        </w:rPr>
        <w:lastRenderedPageBreak/>
        <w:t>(10 kg sub numărul de centimetri ai înălţimii, adică 50 kg dacă ai un metru şi 60 cm), te poţi opri, având grijă să nu mai pui… niciun gram în plus. „Mă îngraş pentru că mănânc prost” – iată o formulă teribil de adevărată, dar care stârneşte la prima vedere nedumeriri. Nu este chiar aşa de complicat. Cei care mănâncă „prost” mănâncă mult – fac exces de pâine, paste făinoase, cartofi, carne grasă, dulciuri. Cei care mănâncă „bine” mănâncă puţin, de cinci ori pe zi – ceai, lapte sau cafea dimineaţa, un sandvici la ora 10, o supă, un fel de mâncare şi un desert (fruct) la prânz, ceai, cafea, o prăjitură la ora cinci după-amiază şi o salată cu piept de pui, de exemplu, seara. Reţineţi, nu se mănâncă nimic între orele pe care vi le fixaţi! Nu se ţine cură de nemâncare, ci „cură de mâncare”. Dar o zi pe săptămână de post negru ori măcar de legume sau de lactate face minuni.</w:t>
      </w:r>
    </w:p>
    <w:p w:rsidR="00262EC5" w:rsidRPr="00800300" w:rsidRDefault="00791A27" w:rsidP="000D23B8">
      <w:pPr>
        <w:pStyle w:val="Heading4"/>
        <w:rPr>
          <w:rFonts w:ascii="Cambria" w:hAnsi="Cambria"/>
          <w:sz w:val="24"/>
          <w:szCs w:val="24"/>
        </w:rPr>
      </w:pPr>
      <w:r w:rsidRPr="00800300">
        <w:rPr>
          <w:rFonts w:ascii="Cambria" w:hAnsi="Cambria"/>
          <w:sz w:val="24"/>
          <w:szCs w:val="24"/>
        </w:rPr>
        <w:t>Slăbitul şi pâinea.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Deşi toată lumea ştie că te îngraşi dacă mănânci – aproape orice – prea mult, n-am auzit nicio persoană obeză mărturisind că face excese alimentare. De fiecare dată îţi va spune: „Mă întreb de ce mă îngraş, fiindcă mănânc foarte puţin, adică normal, şi mai ales </w:t>
      </w:r>
      <w:r w:rsidRPr="00800300">
        <w:rPr>
          <w:rFonts w:ascii="Cambria" w:hAnsi="Cambria" w:cs="Bookman Old Style"/>
          <w:i/>
          <w:iCs/>
          <w:color w:val="000000"/>
          <w:sz w:val="24"/>
          <w:szCs w:val="24"/>
        </w:rPr>
        <w:t>nu mănânc deloc pâine.”</w:t>
      </w:r>
      <w:r w:rsidRPr="00800300">
        <w:rPr>
          <w:rFonts w:ascii="Cambria" w:hAnsi="Cambria" w:cs="Bookman Old Style"/>
          <w:color w:val="000000"/>
          <w:sz w:val="24"/>
          <w:szCs w:val="24"/>
        </w:rPr>
        <w:t xml:space="preserve"> Biata pâine – care conţine făină, apă şi drojdie! Pâinea </w:t>
      </w:r>
      <w:r w:rsidRPr="00800300">
        <w:rPr>
          <w:rFonts w:ascii="Cambria" w:hAnsi="Cambria" w:cs="Bookman Old Style"/>
          <w:i/>
          <w:iCs/>
          <w:color w:val="000000"/>
          <w:sz w:val="24"/>
          <w:szCs w:val="24"/>
        </w:rPr>
        <w:t>mâncată cu măsură</w:t>
      </w:r>
      <w:r w:rsidRPr="00800300">
        <w:rPr>
          <w:rFonts w:ascii="Cambria" w:hAnsi="Cambria" w:cs="Bookman Old Style"/>
          <w:color w:val="000000"/>
          <w:sz w:val="24"/>
          <w:szCs w:val="24"/>
        </w:rPr>
        <w:t xml:space="preserve"> este chiar recomandată de către medici.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auzit odată la televizor o doamnă foarte grasă spunând cu mândrie: „Ştiu să fac pizza fără pâine!” Şi urma reţeta. Pizza fără pâine conţinea 400 g caşcaval, 400 g smântână, 400 g slăninuţă afumată, 400 g carne de pui şi 4 ouă. Am fost îngrozită, dar m-am mai liniştit când mi-am adus aminte că… n-are pâine!</w:t>
      </w:r>
    </w:p>
    <w:p w:rsidR="00791A27" w:rsidRPr="00800300" w:rsidRDefault="00791A27" w:rsidP="000D23B8">
      <w:pPr>
        <w:pStyle w:val="Heading4"/>
        <w:rPr>
          <w:rFonts w:ascii="Cambria" w:hAnsi="Cambria"/>
          <w:sz w:val="24"/>
          <w:szCs w:val="24"/>
        </w:rPr>
      </w:pPr>
      <w:r w:rsidRPr="00800300">
        <w:rPr>
          <w:rFonts w:ascii="Cambria" w:hAnsi="Cambria"/>
          <w:sz w:val="24"/>
          <w:szCs w:val="24"/>
        </w:rPr>
        <w:t>Îngrijirile cosmetice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silueta noastră necesită o grijă specială, tot atât de importantă este îngrijirea feţei. Există astăzi o înfloritoare industrie a produselor cosmetice, menită să ne facă tenul frumos. Ne vom corecta micile defecte printr-un machiaj discret, evitând culorile stridente şi proasta lor îmbinare. Este necesar ca machiajul să ţină seama de împrejurările în care ne găsim şi de anturaj. Nenumărate reviste abundă în recomandări privind folosirea cu măsură a produselor cosmetice. Să nu ezităm să ţinem seama de ele, să nu ne bazăm pe intuiţia noastră. Ar fi bine să apelăm la serviciile calificate ale unei cosmeticiene, plătind o consultaţie sau mai multe numai pentru a obţine nişte sfaturi exacte. Ea ne va spune ce creme, ce pudre şi ce rujuri ni se potrivesc.</w:t>
      </w:r>
    </w:p>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715"/>
      </w:tblGrid>
      <w:tr w:rsidR="00262EC5" w:rsidRPr="00800300" w:rsidTr="00262EC5">
        <w:trPr>
          <w:jc w:val="center"/>
        </w:trPr>
        <w:tc>
          <w:tcPr>
            <w:tcW w:w="6715" w:type="dxa"/>
            <w:shd w:val="clear" w:color="auto" w:fill="F2F2F2" w:themeFill="background1" w:themeFillShade="F2"/>
          </w:tcPr>
          <w:p w:rsidR="00262EC5" w:rsidRPr="00800300" w:rsidRDefault="00262EC5">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Constantia"/>
                <w:sz w:val="24"/>
                <w:szCs w:val="24"/>
              </w:rPr>
              <w:lastRenderedPageBreak/>
              <w:t>O doamnă cu o faţă extrem de ridată intervine într-o discuţie pe tema în</w:t>
            </w:r>
            <w:r w:rsidRPr="00800300">
              <w:rPr>
                <w:rFonts w:ascii="Cambria" w:hAnsi="Cambria" w:cs="Constantia"/>
                <w:sz w:val="24"/>
                <w:szCs w:val="24"/>
              </w:rPr>
              <w:softHyphen/>
              <w:t>grijirii tenului, spunând cu mândrie: „Eu niciodată n-am dat cu ceva pe faţă.“ „Se cunoaşte, doamnă, se cu</w:t>
            </w:r>
            <w:r w:rsidRPr="00800300">
              <w:rPr>
                <w:rFonts w:ascii="Cambria" w:hAnsi="Cambria" w:cs="Constantia"/>
                <w:sz w:val="24"/>
                <w:szCs w:val="24"/>
              </w:rPr>
              <w:softHyphen/>
              <w:t>noaşte!“ - exclamă spontan altă doamnă din grup.</w:t>
            </w:r>
          </w:p>
        </w:tc>
      </w:tr>
    </w:tbl>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Frumuseţea naturală trebuie ajutată, nu brutalizată. O brunetă cu ochi verzi, de exemplu, este în mod evident avantajată de o nuanţă roşcată dată părului, dar dezavantajată de un păr transformat în spicul grâului. Dacă aveţi cumva complexe, amintiţi-vă că nu există femei urâte, există doar femei neglijente!</w:t>
      </w:r>
    </w:p>
    <w:p w:rsidR="00791A27" w:rsidRPr="00800300" w:rsidRDefault="00791A27" w:rsidP="00262EC5">
      <w:pPr>
        <w:pStyle w:val="Heading3"/>
        <w:rPr>
          <w:rFonts w:ascii="Cambria" w:hAnsi="Cambria"/>
          <w:sz w:val="24"/>
          <w:szCs w:val="24"/>
        </w:rPr>
      </w:pPr>
      <w:r w:rsidRPr="00800300">
        <w:rPr>
          <w:rFonts w:ascii="Cambria" w:hAnsi="Cambria"/>
          <w:sz w:val="24"/>
          <w:szCs w:val="24"/>
        </w:rPr>
        <w:t>Nu mai suntem foarte tinere…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intrat în legendă povestea unei hetaire care, la primele semne de îmbătrânire, şi-a luat oglinda şi a mers la templu ca s-o ofere divinei Afrodita cu această rugăminte: „Ia-mi oglinda, bună zeiţă, ce am fost nu mai pot să văd şi cum sunt nu mai vreau să văd!” Există o seninătate disperată în cuvintele acestei femei care, după ce a gustat din toate bucuriile vieţii, a înţeles când trebuie să părăsească scena primei tinereţi şi în ce moment începe o nouă viaţă, cea a maturităţii, a înţelepciunii, a echilibrului.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Trebuie să ne fi folosit rău tinereţea pentru a tremura în faţa anilor care ne aşteaptă, căci a doua jumătate a vieţii aduce cu ea multe bucurii profunde, multe satisfacţii şi multă linişte.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Vanitatea de a ne crampona de ceea ce a fost (de nopţile când dansam neobosite, de zilele în care eram admirate oriunde apăream) este total inutilă. Şi nimic nu e mai trist pentru o femeie de o anumită vârstă decât acest regret al trecutului – sau refuzul de a înţelege prezentul, înţelegere care depinde numai de o pregătire sufletească prealabilă.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Această dramă – căci e o dramă să nu ştii să îmbătrâneşti frumos – este de multe ori provocată şi de lipsa de tact a celor din jur.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este permis ca, întâlnind o doamnă pe care n-ai mai văzut-o mulţi ani, să deschizi o discuţie pe tema frumuseţii ei trecute. Cei care îşi imaginează că îi fac plăcere spunându-i ce bine arăta, ce siluetă minunată avea şi cu ce gust desăvârşit se îmbrăca greşesc profund.</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Uneori, persoana care face gafa îşi dă seama şi încearcă s-o dreagă: „Nici acum nu arăţi prost…”</w:t>
      </w:r>
    </w:p>
    <w:p w:rsidR="00791A27" w:rsidRPr="00800300" w:rsidRDefault="00791A27" w:rsidP="000D23B8">
      <w:pPr>
        <w:pStyle w:val="Heading4"/>
        <w:rPr>
          <w:rFonts w:ascii="Cambria" w:hAnsi="Cambria"/>
          <w:sz w:val="24"/>
          <w:szCs w:val="24"/>
        </w:rPr>
      </w:pPr>
      <w:bookmarkStart w:id="16" w:name="bookmark15"/>
      <w:bookmarkEnd w:id="16"/>
      <w:r w:rsidRPr="00800300">
        <w:rPr>
          <w:rFonts w:ascii="Cambria" w:hAnsi="Cambria"/>
          <w:sz w:val="24"/>
          <w:szCs w:val="24"/>
        </w:rPr>
        <w:t>Să îmbătrânim frumos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filosof – Constantin Noica – spunea odată că îi este cumplit de milă de femeile frumoase.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Tinereţea şi frumuseţea deschid toate uşile şi înlocuiesc în viaţa familială şi socială, de cele mai multe ori, alte calităţi, mai ascunse, pe care ar trebui să le aibă orice om. Şi vine o zi – la femei în jurul vârstei de 50 de ani – când auzi fără să vrei că eşti catalogată drept babă, când vânzătorul de la care cumpărai în mod obişnuit nu mai este atât de amabil ca altădată, când soţul te compară involuntar cu altă femeie, şi comparaţia nu este în avantajul tău… Dacă nu treci cu umor peste aceste momente, se va declanşa sigur o criză, o cădere psihică. Începi să nu te mai duci la dentist, nu te mai preocupă că te îngraşi, nu te mai îmbraci cu grijă deoarece îţi spui că toate astea sunt inutile. Îţi pregăteşti astfel o bătrâneţe urâtă.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Trebuie să luptăm să îmbătrânim frumos şi să ne pregătim din vreme, pentru că şi bătrâneţea este a noastră, aşa cum au fost tinereţea şi frumuseţea. Desigur, e mai bine să fim tineri, frumoşi şi sănătoşi, decât bătrâni, urâţi şi bolnavi! Acum e însă momentul să înţelegem că frumuseţea nu dispare – dacă e vorba de cea spirituală. O privire blândă, un surâs cald, o conversaţie inteligentă fac posibilă o concurenţă loială între o persoană tânără şi una în vârstă. Este în ordinea firii şi depinde doar de noi să izbutim. Totul e să nu disperăm. Acum avem alte satisfacţii şi alte preocupări; să nu ne lamentăm încontinuu, să nu arborăm o figură plictisită şi obosită. Nimeni nu ne poate ajuta să traversăm această perioadă dificilă în afară de noi înşine.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Eşti tânără dacă te simţi tânără, desigur. Dar să nu-i constrângem pe alţii să ghicească în ce măsură ne simţim tinere, ci să ne adaptăm ţinuta vestimentară şi comportamentul la vârsta noastră reală.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n-ar exista amintirea tinereţii, n-am simţi bătrâneţea. Vârsta ne împiedică să facem ceea ce făceam altădată, dar o persoană matură poate fi la fel de agreabilă ca una tânără. Şi dacă totuşi ne simţim demoralizate, să recitim încântătoarele scene descrise de Proust în romanul </w:t>
      </w:r>
      <w:r w:rsidRPr="00800300">
        <w:rPr>
          <w:rFonts w:ascii="Cambria" w:hAnsi="Cambria" w:cs="Bookman Old Style"/>
          <w:i/>
          <w:iCs/>
          <w:color w:val="000000"/>
          <w:sz w:val="24"/>
          <w:szCs w:val="24"/>
        </w:rPr>
        <w:t>În căutarea timpului pierdut</w:t>
      </w:r>
      <w:r w:rsidRPr="00800300">
        <w:rPr>
          <w:rFonts w:ascii="Cambria" w:hAnsi="Cambria" w:cs="Bookman Old Style"/>
          <w:color w:val="000000"/>
          <w:sz w:val="24"/>
          <w:szCs w:val="24"/>
        </w:rPr>
        <w:t xml:space="preserve"> şi să retrăim momentele înserării de pe plaja de la Balbec, împreună cu minunata bunică a autorului, ce polariza, prin spirit şi inteligenţă, grupul de tineri… în defavoarea „fetelor în floare”.</w:t>
      </w:r>
    </w:p>
    <w:p w:rsidR="00791A27" w:rsidRPr="00800300" w:rsidRDefault="00791A27" w:rsidP="000D23B8">
      <w:pPr>
        <w:pStyle w:val="Heading4"/>
        <w:rPr>
          <w:rFonts w:ascii="Cambria" w:hAnsi="Cambria"/>
          <w:sz w:val="24"/>
          <w:szCs w:val="24"/>
        </w:rPr>
      </w:pPr>
      <w:r w:rsidRPr="00800300">
        <w:rPr>
          <w:rFonts w:ascii="Cambria" w:hAnsi="Cambria"/>
          <w:sz w:val="24"/>
          <w:szCs w:val="24"/>
        </w:rPr>
        <w:t>Vârsta şi complimentele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Oricine primeşte cu plăcere un compliment, dar nu este deloc necesar să întrebăm mereu: Câţi ani îmi daţi? S-ar putea ca interlocutorul nostru să greşească şi să ne dea cu vreo cinci în plus! Se obişnuieşte din ce în ce mai mult ca două persoane care nu s-au văzut vreme îndelungată să-şi spună reciproc, automat: „Ce bine arăţi!” (Am auzit chiar o glumă pe această temă – există vârsta întâi, vârsta a doua şi „ce bine arăţi”.) E o formulă mai nouă, care nu constituie un atentat la bunele maniere. Cu o singură </w:t>
      </w:r>
      <w:r w:rsidRPr="00800300">
        <w:rPr>
          <w:rFonts w:ascii="Cambria" w:hAnsi="Cambria" w:cs="Bookman Old Style"/>
          <w:color w:val="000000"/>
          <w:sz w:val="24"/>
          <w:szCs w:val="24"/>
        </w:rPr>
        <w:lastRenderedPageBreak/>
        <w:t>condiţie – să fie sinceră. Dar să surâzi ironic sau să comentezi cu altcineva contrariul celor afirmate este de neiertat.</w:t>
      </w:r>
    </w:p>
    <w:p w:rsidR="00791A27" w:rsidRPr="00800300" w:rsidRDefault="00791A27" w:rsidP="00262EC5">
      <w:pPr>
        <w:pStyle w:val="Heading3"/>
        <w:rPr>
          <w:rFonts w:ascii="Cambria" w:hAnsi="Cambria"/>
          <w:sz w:val="24"/>
          <w:szCs w:val="24"/>
        </w:rPr>
      </w:pPr>
      <w:r w:rsidRPr="00800300">
        <w:rPr>
          <w:rFonts w:ascii="Cambria" w:hAnsi="Cambria"/>
          <w:sz w:val="24"/>
          <w:szCs w:val="24"/>
        </w:rPr>
        <w:t>Ţinuta pe stradă şi în casă</w:t>
      </w:r>
    </w:p>
    <w:p w:rsidR="00791A27" w:rsidRPr="00800300" w:rsidRDefault="00791A27" w:rsidP="000D23B8">
      <w:pPr>
        <w:pStyle w:val="Heading4"/>
        <w:rPr>
          <w:rFonts w:ascii="Cambria" w:hAnsi="Cambria"/>
          <w:sz w:val="24"/>
          <w:szCs w:val="24"/>
        </w:rPr>
      </w:pPr>
      <w:r w:rsidRPr="00800300">
        <w:rPr>
          <w:rFonts w:ascii="Cambria" w:hAnsi="Cambria"/>
          <w:sz w:val="24"/>
          <w:szCs w:val="24"/>
        </w:rPr>
        <w:t>Cum mergem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mergem pe stradă, să ne amintim că nu o putem face la întâmplare şi că există şi în acest domeniu nişte reguli de care trebuie să ţinem seama. Să nu ne facem un obicei din a alerga mereu (eventual cu telefonul mobil la ureche) pentru că suntem în întârziere sau să mergem gârboviţi şi încruntaţi pentru că avem necazuri. Îi vom stresa pe cei din jur şi le vom deveni nesuferiţi. Noi înşine vom constata că ne-am schimbat firea, şi nu în bine. Nu este greu să ne controlăm. Ne sculăm mai devreme cu o jumătate de oră şi ne facem un program care poate fi respectat, iar grijile le lăsăm acasă în vestibul, măcar pentru a nu fi compătimiţi. Merită!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Cine n-a admirat mersul graţios, suplu al manechinelor sau al actriţelor? Nimic nenatural, nimic forţat. Dar, în general, nu ne prea gândim la eforturile şi exerciţiile făcute de fiinţele pe care le admirăm ca să pară că nu merg, ci plutesc. În toate şcolile de profil, cursanţii – băieţi sau fete – sunt învăţaţi mai întâi să poarte pe cap o carte sau un obiect greu. Imposibil să stai cocoşat ţinând în echilibru o asemenea povară! Oamenii din vechime aveau o ţinută frumoasă dobândită prin purtarea pe cap a unor vase grele. Să încercăm şi noi, acasă, măcar cinci minute în fiecare zi, să facem câţiva paşi cu o greutate de acest gen pusă pe creştet. Mersul va deveni mai sigur, coloana vertebrală mai dreaptă. Exersând, reuşita e sigură.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ne supraveghem deci în permanenţă ţinuta când mergem – să nu ne aplecăm umerii înainte, să nu mişcăm exagerat braţele şi coatele, să facem paşi normali, nici prea mari, nici prea mici, să ne retragem stomacul în interior şi să ţinem şira spinării dreaptă. Toate aceste gesturi le putem face pe stradă de câte ori ne aducem aminte. Să ne aducem aminte cât mai des!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vârsta, ţinuta omului se modifică, dar ea se poate corecta studiindu-ne cu grijă într-o oglindă care să ne reflecte din cap până în picioare. Trebuie să avem, indiferent de anii care ne împovărează, un aer sigur, dezinvolt; când mergem, genunchii să fie apropiaţi, trunchiul drept şi faţa destinsă.</w:t>
      </w:r>
    </w:p>
    <w:p w:rsidR="00791A27" w:rsidRPr="00800300" w:rsidRDefault="00791A27" w:rsidP="000D23B8">
      <w:pPr>
        <w:pStyle w:val="Heading4"/>
        <w:rPr>
          <w:rFonts w:ascii="Cambria" w:hAnsi="Cambria"/>
          <w:sz w:val="24"/>
          <w:szCs w:val="24"/>
        </w:rPr>
      </w:pPr>
      <w:r w:rsidRPr="00800300">
        <w:rPr>
          <w:rFonts w:ascii="Cambria" w:hAnsi="Cambria"/>
          <w:sz w:val="24"/>
          <w:szCs w:val="24"/>
        </w:rPr>
        <w:t>Gesturi legate de ţinută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ne oprim să stăm de vorbă cu cineva pe stradă, nu ne vom sprijini </w:t>
      </w:r>
      <w:r w:rsidRPr="00800300">
        <w:rPr>
          <w:rFonts w:ascii="Cambria" w:hAnsi="Cambria" w:cs="Bookman Old Style"/>
          <w:color w:val="000000"/>
          <w:sz w:val="24"/>
          <w:szCs w:val="24"/>
        </w:rPr>
        <w:lastRenderedPageBreak/>
        <w:t>de zid – putem să ne ţinem şi pe propriile picioare. De asemenea, nu este elegant să ţinem mâinile în buzunare.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casă nu ne vom lăsa pe spătarul scaunului şi nici nu ne vom juca nervos cu diferite obiecte. Anumiţi oameni au chiar obiceiul insuportabil de a bate tactul unei muzici auzite numai de ei cu un creion, o brichetă, un cuţit – unii bat chiar cu pixul în microfon nefiind conştienţi că-i enervează pe cei din jur. Chiar dacă ne-am antrenat într-o discuţie aprinsă, nu-l vom lua pe interlocutorul nostru de un nasture, nici nu-l vom aproba bătându-i energic pe umăr sau înghiontindu-l cu cotul în coaste.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suntem în societate, vom evita să stăm cu spatele la cei din jurul nostru. Dacă o facem siliţi de o împrejurare oarecare – suntem solicitaţi să răspundem la o întrebare, de pildă – ne cerem mai întâi scuze.</w:t>
      </w:r>
    </w:p>
    <w:p w:rsidR="00791A27" w:rsidRPr="00800300" w:rsidRDefault="00791A27" w:rsidP="000D23B8">
      <w:pPr>
        <w:pStyle w:val="Heading4"/>
        <w:rPr>
          <w:rFonts w:ascii="Cambria" w:hAnsi="Cambria"/>
          <w:sz w:val="24"/>
          <w:szCs w:val="24"/>
        </w:rPr>
      </w:pPr>
      <w:r w:rsidRPr="00800300">
        <w:rPr>
          <w:rFonts w:ascii="Cambria" w:hAnsi="Cambria"/>
          <w:sz w:val="24"/>
          <w:szCs w:val="24"/>
        </w:rPr>
        <w:t>Cum ne aşezăm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când ne aşezăm trebuie s-o facem cu grijă. Dacă o actriţă se străduieşte să studieze acest gest înseamnă că nu e aşa uşor cum s-ar crede. Să te aşezi pe un scaun, pe o canapea sau pe un fotoliu înseamnă, aproape, să dai un examen, deoarece poţi s-o faci cu un gest plin de graţie, după cum poţi să te trânteşti dizgraţios sau să te tolăneşti de parcă nu mai vrei să pleci niciodată! Să nu credem nici că suntem obligate să folosim cu zgârcenie suprafaţa fotoliului doar pentru că aşa era distins pe vremuri.</w:t>
      </w:r>
    </w:p>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altminteri, lista greşelilor pe care poţi să le comiţi aşezându-te este destul de lungă. Să amintim câteva: genunchii ţinuţi cu mâinile, bătaia nervoasă a degetelor pe suprafaţa mesei din apropiere, genunchii depărtaţi – poziţie dezagreabilă mai ales la doamne. În schimb, o doamnă poate să-şi încrucişeze partea de jos a picioarelor, având grijă să-şi acopere, discret, genunchii cu fusta.</w:t>
      </w:r>
    </w:p>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262EC5">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378142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705100"/>
                    </a:xfrm>
                    <a:prstGeom prst="rect">
                      <a:avLst/>
                    </a:prstGeom>
                    <a:noFill/>
                    <a:ln>
                      <a:noFill/>
                    </a:ln>
                  </pic:spPr>
                </pic:pic>
              </a:graphicData>
            </a:graphic>
          </wp:inline>
        </w:drawing>
      </w:r>
    </w:p>
    <w:p w:rsidR="00791A27" w:rsidRPr="00800300" w:rsidRDefault="00EA6FB7" w:rsidP="00262EC5">
      <w:pPr>
        <w:widowControl w:val="0"/>
        <w:autoSpaceDE w:val="0"/>
        <w:autoSpaceDN w:val="0"/>
        <w:adjustRightInd w:val="0"/>
        <w:spacing w:after="0" w:line="240" w:lineRule="auto"/>
        <w:ind w:left="113" w:right="113" w:firstLine="113"/>
        <w:jc w:val="center"/>
        <w:rPr>
          <w:rFonts w:ascii="Cambria" w:hAnsi="Cambria" w:cs="Bookman Old Style"/>
          <w:sz w:val="24"/>
          <w:szCs w:val="24"/>
        </w:rPr>
      </w:pPr>
      <w:r w:rsidRPr="00800300">
        <w:rPr>
          <w:rFonts w:ascii="Cambria" w:hAnsi="Cambria" w:cs="Bookman Old Style"/>
          <w:noProof/>
          <w:sz w:val="24"/>
          <w:szCs w:val="24"/>
          <w:lang w:val="en-US" w:eastAsia="en-US"/>
        </w:rPr>
        <w:drawing>
          <wp:inline distT="0" distB="0" distL="0" distR="0">
            <wp:extent cx="3781425" cy="2533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25336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momentul în care te ridici ca să-ţi iei rămas-bun, faci în aşa fel încât să nu stai cu spatele la ceilalţi şi să nu împingi cu forţă scaunul. E bine să-ţi dovedeşti simţul de ordine punându-l la loc, dar fără să cazi în extrema cealaltă, căutând cu prea multă grijă locul unde era la începutul vizitei.</w:t>
      </w:r>
    </w:p>
    <w:p w:rsidR="00791A27" w:rsidRPr="00800300" w:rsidRDefault="00791A27" w:rsidP="000D23B8">
      <w:pPr>
        <w:pStyle w:val="Heading4"/>
        <w:rPr>
          <w:rFonts w:ascii="Cambria" w:hAnsi="Cambria"/>
          <w:sz w:val="24"/>
          <w:szCs w:val="24"/>
        </w:rPr>
      </w:pPr>
      <w:r w:rsidRPr="00800300">
        <w:rPr>
          <w:rFonts w:ascii="Cambria" w:hAnsi="Cambria"/>
          <w:sz w:val="24"/>
          <w:szCs w:val="24"/>
        </w:rPr>
        <w:t>Ce facem cu mâinile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spus mai sus ce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trebuie să facem: să nu gesticulăm, să nu înfundăm mâinile în buzunare, să nu batem nervos cu degetele pe suprafaţa mesei etc. Pe de altă parte, renunţând la orice mişcare a </w:t>
      </w:r>
      <w:r w:rsidRPr="00800300">
        <w:rPr>
          <w:rFonts w:ascii="Cambria" w:hAnsi="Cambria" w:cs="Bookman Old Style"/>
          <w:color w:val="000000"/>
          <w:sz w:val="24"/>
          <w:szCs w:val="24"/>
        </w:rPr>
        <w:lastRenderedPageBreak/>
        <w:t>mâinilor, conversaţia noastră ar deveni total inexpresivă. Reamintiţi-vă anecdota cu eroul italian…</w:t>
      </w:r>
    </w:p>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558"/>
      </w:tblGrid>
      <w:tr w:rsidR="00262EC5" w:rsidRPr="00800300" w:rsidTr="00262EC5">
        <w:trPr>
          <w:jc w:val="center"/>
        </w:trPr>
        <w:tc>
          <w:tcPr>
            <w:tcW w:w="6558" w:type="dxa"/>
            <w:shd w:val="clear" w:color="auto" w:fill="F2F2F2" w:themeFill="background1" w:themeFillShade="F2"/>
          </w:tcPr>
          <w:p w:rsidR="00262EC5" w:rsidRPr="00800300" w:rsidRDefault="00262EC5" w:rsidP="00262EC5">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Un soldat italian este decorat pentru că nu trădase duşmanului străin se</w:t>
            </w:r>
            <w:r w:rsidRPr="00800300">
              <w:rPr>
                <w:rFonts w:ascii="Cambria" w:eastAsia="Times New Roman" w:hAnsi="Cambria" w:cs="Constantia"/>
                <w:color w:val="000000"/>
                <w:sz w:val="24"/>
                <w:szCs w:val="24"/>
              </w:rPr>
              <w:softHyphen/>
              <w:t>cretele pe care le deţinea.</w:t>
            </w:r>
          </w:p>
          <w:p w:rsidR="00262EC5" w:rsidRPr="00800300" w:rsidRDefault="00262EC5" w:rsidP="00262EC5">
            <w:pPr>
              <w:numPr>
                <w:ilvl w:val="0"/>
                <w:numId w:val="25"/>
              </w:num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Spune-ne totuşi, cum ai reuşit să nu dezvălui nimic? e întrebat la sfâr</w:t>
            </w:r>
            <w:r w:rsidRPr="00800300">
              <w:rPr>
                <w:rFonts w:ascii="Cambria" w:eastAsia="Times New Roman" w:hAnsi="Cambria" w:cs="Constantia"/>
                <w:color w:val="000000"/>
                <w:sz w:val="24"/>
                <w:szCs w:val="24"/>
              </w:rPr>
              <w:softHyphen/>
              <w:t>şitul ceremoniei.</w:t>
            </w:r>
          </w:p>
          <w:p w:rsidR="00262EC5" w:rsidRPr="00800300" w:rsidRDefault="00262EC5" w:rsidP="00262EC5">
            <w:pPr>
              <w:widowControl w:val="0"/>
              <w:autoSpaceDE w:val="0"/>
              <w:autoSpaceDN w:val="0"/>
              <w:adjustRightInd w:val="0"/>
              <w:ind w:right="113"/>
              <w:jc w:val="both"/>
              <w:rPr>
                <w:rFonts w:ascii="Cambria" w:hAnsi="Cambria" w:cs="Bookman Old Style"/>
                <w:color w:val="000000"/>
                <w:sz w:val="24"/>
                <w:szCs w:val="24"/>
              </w:rPr>
            </w:pPr>
            <w:r w:rsidRPr="00800300">
              <w:rPr>
                <w:rFonts w:ascii="Cambria" w:eastAsia="Times New Roman" w:hAnsi="Cambria" w:cs="Constantia"/>
                <w:color w:val="000000"/>
                <w:sz w:val="24"/>
                <w:szCs w:val="24"/>
              </w:rPr>
              <w:t>Aveam mâinile legate la spate... mărturiseşte candid soldatul.</w:t>
            </w:r>
          </w:p>
        </w:tc>
      </w:tr>
    </w:tbl>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Oamenii simt nevoia să gesticuleze când vorbesc. Puţini deţin însă arta gestului armonios şi expresiv. De aceea, poate, în apariţiile lor publice – când se află într-un prezidiu sau la TV – domnii mai ales îşi ascund mâinile, ţinându-le în buzunare. Nu se cuvine. Ca să ne stăpânim gesticulaţia, e preferabil să avem în mâini o carte sau un pix. Ne „ancorăm” de aceste obiecte şi problema e rezolvată!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vremuri, lucrurile erau mai simple. Când intrau într-un salon, domnii îşi „ocupau” mâinile purtând jobenul într-una şi un baston elegant în cealaltă. La rândul lor, doamnele stăteau de vorbă vara ţinându-şi umbreluţa de soare cu ambele mâini; iama, le salva manşonul.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este agasantă mania unora de a-şi trosni degetele sau de a-şi încerca elasticitatea falangelor, arcuindu-şi podul palmei la nesfârşit. Să nu uităm: degetele în nas sunt poate amuzante la copiii de doi ani, dar după această vârstă gestul e nepermis. Nu facem acest gest nici când suntem singuri!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Copiii nu prea au discernământ şi sunt tentaţi să arate cu degetul orice şi pe oricine – o doamnă excentric îmbrăcată, o femeie gravidă, un domn foarte gras, un beţiv clătinându-se pe stradă etc. De aici a apărut, pesemne, o interdicţie „pe viaţă”: să nu arăţi </w:t>
      </w:r>
      <w:r w:rsidRPr="00800300">
        <w:rPr>
          <w:rFonts w:ascii="Cambria" w:hAnsi="Cambria" w:cs="Bookman Old Style"/>
          <w:i/>
          <w:iCs/>
          <w:color w:val="000000"/>
          <w:sz w:val="24"/>
          <w:szCs w:val="24"/>
        </w:rPr>
        <w:t>nimic</w:t>
      </w:r>
      <w:r w:rsidRPr="00800300">
        <w:rPr>
          <w:rFonts w:ascii="Cambria" w:hAnsi="Cambria" w:cs="Bookman Old Style"/>
          <w:color w:val="000000"/>
          <w:sz w:val="24"/>
          <w:szCs w:val="24"/>
        </w:rPr>
        <w:t xml:space="preserve"> cu degetul! Dar cu ce să arăţi un lucru, cu cotul, cu beţişorul?… Se poate arăta cu degetul (cu arătătorul) orice (o direcţie, o clădire, un munte) în afara unei persoane, iar în cazuri extreme – când este vorba, de pildă, de hoţul care tocmai te-a buzunărit – chiar o persoană.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Cântăreţele îşi încrucişează mâinile pe piept, ceea ce se pare că le ajută să cânte mai bine. Pentru restul oamenilor, gestul e ridicol. Nici să-ţi pui mâinile în şold, ca o precupeaţă, nu este un semn de bună-creştere, chiar dacă eşti foarte supărată. Napoleon a fost imortalizat în tablouri ţinând o mână sub nasturii tunicii, iar pe cealaltă la spate. Astăzi o asemenea poziţie provoacă celor din jur zâmbete ironice.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tuşeşti, strănuţi sau căşti, pui mâna la gură. Fiecare ştie acest lucru, dar din nefericire nu toată lumea procedează aşa.</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Râsul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râzi nu este numai firesc, ci, cum spunea Rabelais, e şi un semn de sănătate. Dar când râzi nu pui mâna la gură – nici dacă ai izbucnit într-un râs nestăpânit. Nu mai vorbesc de impresia proastă pe care o faci când râzi în hohote, zgomotos, lovindu-te peste coapse sau împungându-ţi vecinul în coaste. Ca orice manifestare comportamentală, râsul îşi găseşte expresia ideală în moderaţie. Orice om este mai simpatic când surâde. E un secret pe care-l deţin prea puţini semeni de-ai noştri, dar care face minuni, cu condiţia de a nu-l etala permanent pentru că atunci se transformă în rictus sau, mai grav, în rânjet.</w:t>
      </w:r>
    </w:p>
    <w:p w:rsidR="00791A27" w:rsidRPr="00800300" w:rsidRDefault="00262EC5" w:rsidP="00262EC5">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3</w:t>
      </w:r>
    </w:p>
    <w:p w:rsidR="00791A27" w:rsidRPr="00800300" w:rsidRDefault="00791A27" w:rsidP="00262EC5">
      <w:pPr>
        <w:pStyle w:val="Heading2"/>
        <w:rPr>
          <w:rFonts w:ascii="Cambria" w:hAnsi="Cambria"/>
          <w:sz w:val="24"/>
          <w:szCs w:val="24"/>
        </w:rPr>
      </w:pPr>
      <w:bookmarkStart w:id="17" w:name="bookmark16"/>
      <w:bookmarkEnd w:id="17"/>
      <w:r w:rsidRPr="00800300">
        <w:rPr>
          <w:rFonts w:ascii="Cambria" w:hAnsi="Cambria"/>
          <w:sz w:val="24"/>
          <w:szCs w:val="24"/>
        </w:rPr>
        <w:t>Salutul</w:t>
      </w:r>
    </w:p>
    <w:p w:rsidR="00262EC5" w:rsidRPr="00800300" w:rsidRDefault="00791A27" w:rsidP="00262EC5">
      <w:pPr>
        <w:pStyle w:val="Heading3"/>
        <w:rPr>
          <w:rFonts w:ascii="Cambria" w:hAnsi="Cambria"/>
          <w:sz w:val="24"/>
          <w:szCs w:val="24"/>
        </w:rPr>
      </w:pPr>
      <w:r w:rsidRPr="00800300">
        <w:rPr>
          <w:rFonts w:ascii="Cambria" w:hAnsi="Cambria"/>
          <w:sz w:val="24"/>
          <w:szCs w:val="24"/>
        </w:rPr>
        <w:t>Ce înseamnă salutul</w:t>
      </w:r>
    </w:p>
    <w:p w:rsidR="00791A27"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viaţa tribală, oamenii strigau sau făceau semne pentru a-i feri pe ceilalţi de un pericol ori pentru a-şi anunţa semenii că au găsit hrană. Dar, ca multe lucruri care la origine au fost vitale, salutul a devenit un simbol. El nu se face la întâmplare, ci cu un anume ceremonial care pune multe probleme. Să ştii să saluţi este, într-adevăr, dovada că ştii să respecţi uzanţele. Salutul este prima manifestare de curtoazie cu care întâmpini pe cineva.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Deşi formulele de salut sunt vechi de când lumea, salutul în sine are în mimică, în poziţia corpului sau în ţinută o infinitate de nuanţe care-i modifică sau îi completează sensul. Un simplu salut poate demonstra cuiva, de pildă, dacă ştii să-i adaugi un mic gest, în ce măsură îl stimezi.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Orice salut este o formă de politeţe, dar nu implică acelaşi grad de cordialitate. Ştim cât de greu este să-i faci pe copii să salute pe cineva. Pentru adult, salutul nu înseamnă o manifestare de dragoste, ci un gest de politeţe, o convenţie. Dar pentru copil, mai ales când este foarte mic, singurul criteriu este acela al simpatiei sau antipatiei. Mai târziu, sub influenţa educaţiei, el se va convinge singur cât de necesar este salutul în relaţiile cu oamenii.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Niciun om nu este atât de neînsemnat încât să nu merite un salut din partea noastră. Cei care aşteaptă cu privirea fixă, cu buzele strânse şi cu o grimasă pe faţă să fie salutaţi – ca eventual să răspundă – sunt şi prost-crescuţi, şi de rea-credinţă. Ludovic al XIV-lea o saluta pe ultima bucătăreasă cu aceeaşi curtoazie ca pe strălucitoarea domnişoară de La Valliere. Numai snobii pot crede că e sub demnitatea lor să salute primii.</w:t>
      </w:r>
    </w:p>
    <w:p w:rsidR="00791A27" w:rsidRPr="00800300" w:rsidRDefault="00791A27" w:rsidP="000D23B8">
      <w:pPr>
        <w:pStyle w:val="Heading4"/>
        <w:rPr>
          <w:rFonts w:ascii="Cambria" w:hAnsi="Cambria"/>
          <w:sz w:val="24"/>
          <w:szCs w:val="24"/>
        </w:rPr>
      </w:pPr>
      <w:r w:rsidRPr="00800300">
        <w:rPr>
          <w:rFonts w:ascii="Cambria" w:hAnsi="Cambria"/>
          <w:sz w:val="24"/>
          <w:szCs w:val="24"/>
        </w:rPr>
        <w:t>Reguli de bază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ţară, în oraşele mici sau la periferia marilor oraşe, există încă bunul şi străvechiul obicei de a saluta toţi oamenii pe care-i întâlneşti, fie cunoscuţi, fie necunoscuţi. În aceste locuri, sentimentul de apartenenţă la aceeaşi comunitate este încă viu şi să nu saluţi înseamnă să-ţi atragi multe antipatii.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Anonimatul marelui oraş, unde eşti pierdut în mulţime, nu mai permite, evident, acest salut generalizat. Aici funcţionează alt cod, ale cărui uzanţe reglementează şi modul de a saluta. Iată câteva din regulile sale de bază: </w:t>
      </w:r>
      <w:r w:rsidRPr="00800300">
        <w:rPr>
          <w:rFonts w:ascii="Cambria" w:hAnsi="Cambria" w:cs="Bookman Old Style"/>
          <w:color w:val="000000"/>
          <w:sz w:val="24"/>
          <w:szCs w:val="24"/>
        </w:rPr>
        <w:lastRenderedPageBreak/>
        <w:t xml:space="preserve">bărbatul salută primul o femeie, chiar dacă aceasta este mai tânără decât el; tânărul sau tânăra îi salută pe cei </w:t>
      </w:r>
      <w:r w:rsidRPr="00800300">
        <w:rPr>
          <w:rFonts w:ascii="Cambria" w:hAnsi="Cambria" w:cs="Bookman Old Style"/>
          <w:i/>
          <w:iCs/>
          <w:color w:val="000000"/>
          <w:sz w:val="24"/>
          <w:szCs w:val="24"/>
        </w:rPr>
        <w:t>mult</w:t>
      </w:r>
      <w:r w:rsidRPr="00800300">
        <w:rPr>
          <w:rFonts w:ascii="Cambria" w:hAnsi="Cambria" w:cs="Bookman Old Style"/>
          <w:color w:val="000000"/>
          <w:sz w:val="24"/>
          <w:szCs w:val="24"/>
        </w:rPr>
        <w:t xml:space="preserve"> mai în vârstă; nou-venitul, pe cei care sunt deja adunaţi; inferiorul, pe superior (dacă inferiorul e femeie, primul va saluta tot bărbatul; directorului general nu-i va scădea popularitatea, ci, dimpotrivă, dacă va saluta el primul femeia de serviciu!). Este obligatoriu să răspunzi la orice salut; a refuza să răspunzi înseamnă a-l jigni grav pe cel care ţi s-a adresat. Dacă totuşi nu răspunzi înseamnă că eşti supărat rău pe persoana respectivă.</w:t>
      </w:r>
    </w:p>
    <w:p w:rsidR="00791A27" w:rsidRPr="00800300" w:rsidRDefault="00791A27" w:rsidP="00262EC5">
      <w:pPr>
        <w:pStyle w:val="Heading3"/>
        <w:rPr>
          <w:rFonts w:ascii="Cambria" w:hAnsi="Cambria"/>
          <w:sz w:val="24"/>
          <w:szCs w:val="24"/>
        </w:rPr>
      </w:pPr>
      <w:r w:rsidRPr="00800300">
        <w:rPr>
          <w:rFonts w:ascii="Cambria" w:hAnsi="Cambria"/>
          <w:sz w:val="24"/>
          <w:szCs w:val="24"/>
        </w:rPr>
        <w:t>Salutul în situaţii concrete</w:t>
      </w:r>
    </w:p>
    <w:p w:rsidR="00791A27" w:rsidRPr="00800300" w:rsidRDefault="00791A27" w:rsidP="000D23B8">
      <w:pPr>
        <w:pStyle w:val="Heading4"/>
        <w:rPr>
          <w:rFonts w:ascii="Cambria" w:hAnsi="Cambria"/>
          <w:sz w:val="24"/>
          <w:szCs w:val="24"/>
        </w:rPr>
      </w:pPr>
      <w:r w:rsidRPr="00800300">
        <w:rPr>
          <w:rFonts w:ascii="Cambria" w:hAnsi="Cambria"/>
          <w:sz w:val="24"/>
          <w:szCs w:val="24"/>
        </w:rPr>
        <w:t>Cum salută domnii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Vom începe prin a vorbi despre cum trebuie să salute un domn. Când întâlneşte o doamnă, bărbatul salută primul. În general, salutul înseamnă să-ţi scoţi pălăria cu aproximativ doi metri înaintea întâlnirii, să o înclini uşor, privind fără insistenţă în ochii persoanei salutate, iar apoi să-ţi pui pălăria la loc pe cap.</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Nu-mi explic de ce acest obicei, de a te descoperi în semn de respect faţă de cineva, a dispărut la noi aproape cu desăvârşire. După ce pălăria a fost înlocuită cu basca, apoi cu căciula, acestea se ţin pe cap în orice împrejurare! Observăm că se ţine căciula pe cap în sălile de expoziţie, la cinematografe sau în restaurante. O fac uneori şi cei care mai poartă pălării. Frigul nu este o scuză! Este strict interzis să stai cu pălăria pe cap în toate aceste locuri. Glumesc, nimic nu e strict interzis în comportamentul cuiva, dar riscul de a fi catalogat drept prost-crescut este inevitabil. Ceauşescu se adresa întotdeauna poporului cu căciula bine îndesată pe urechi. Nu am observat ca Juan Carlos – regele Spaniei (care a abdicat de curând în favoarea fiului său, Felipe) – să vorbească unei mulţimi cu capul acoperit.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Revenind la salut: domnul care întâlneşte o persoană feminină cunoscută încetează să mai fumeze ţigara sau pipa şi nu stă cu mâinile în buzunare. Ridicarea pălăriei se face întotdeauna cu mâna opusă părţii în care se găseşte persoana salutată. Dacă păstrezi totuşi pălăria pe cap, saluţi doar verbal, fără să-i atingi borul cu degetele.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Ce se întâmplă dacă nu porţi pălărie? Regula este foarte simplă. Te mulţumeşti cu o înclinare a capului, care poate fi un pic mai adâncă decât dacă ai saluta cu pălăria. Vedem cu stupoare la TV tineri cu şepcuţe pe cap stând comod pe fotolii sau la mese şi conversând dezinvolt, uneori cu persoane mult mai în vârstă. Este o modă (cozorocul şepcuţei e la spate!), o să treacă, dar aceşti tineri nu vor învăţa niciodată că nu stai cu capul </w:t>
      </w:r>
      <w:r w:rsidRPr="00800300">
        <w:rPr>
          <w:rFonts w:ascii="Cambria" w:hAnsi="Cambria" w:cs="Bookman Old Style"/>
          <w:color w:val="000000"/>
          <w:sz w:val="24"/>
          <w:szCs w:val="24"/>
        </w:rPr>
        <w:lastRenderedPageBreak/>
        <w:t>acoperit într-o încăpere.</w:t>
      </w:r>
    </w:p>
    <w:p w:rsidR="00791A27" w:rsidRPr="00800300" w:rsidRDefault="00791A27" w:rsidP="000D23B8">
      <w:pPr>
        <w:pStyle w:val="Heading4"/>
        <w:rPr>
          <w:rFonts w:ascii="Cambria" w:hAnsi="Cambria"/>
          <w:sz w:val="24"/>
          <w:szCs w:val="24"/>
        </w:rPr>
      </w:pPr>
      <w:bookmarkStart w:id="18" w:name="bookmark17"/>
      <w:bookmarkEnd w:id="18"/>
      <w:r w:rsidRPr="00800300">
        <w:rPr>
          <w:rFonts w:ascii="Cambria" w:hAnsi="Cambria"/>
          <w:sz w:val="24"/>
          <w:szCs w:val="24"/>
        </w:rPr>
        <w:t>Cum salută doamnele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dumneavoastră, doamnă, cum veţi saluta? Simplu – veţi răspunde la salutul care vă este adresat printr-un surâs şi dând uşor din cap, ceea ce va dovedi persoanei întâlnite că aţi recunoscut-o.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ţările anglo-saxone, femeia salută prima pentru a-l autoriza astfel pe domnul întâlnit s-o salute la rândul lui. În Europa continentală, regula este cea pe care am enunţat-o: domnul salută, doamna răspunde. Doamna mai tânără o salută pe cea mai în vârstă care îi răspunde… tot zâmbind. Două persoane de acelaşi sex şi de aceeaşi vârstă se salută simultan.</w:t>
      </w:r>
    </w:p>
    <w:p w:rsidR="00791A27" w:rsidRPr="00800300" w:rsidRDefault="00791A27" w:rsidP="000D23B8">
      <w:pPr>
        <w:pStyle w:val="Heading4"/>
        <w:rPr>
          <w:rFonts w:ascii="Cambria" w:hAnsi="Cambria"/>
          <w:sz w:val="24"/>
          <w:szCs w:val="24"/>
        </w:rPr>
      </w:pPr>
      <w:r w:rsidRPr="00800300">
        <w:rPr>
          <w:rFonts w:ascii="Cambria" w:hAnsi="Cambria"/>
          <w:sz w:val="24"/>
          <w:szCs w:val="24"/>
        </w:rPr>
        <w:t>Cum evităm un salut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Ai dreptul să refuzi să răspunzi la un salut? Am spus deja că a refuza înseamnă a-l face pe celălalt să înţeleagă că te-a ofensat grav, pe tine sau pe unul din membrii familiei tale. În afara acestor cazuri, nu există salut pe care poţi să-l refuzi fără să încalci în mod deliberat şi grosolan regulile elementare ale bunei-cuviinţe. Aceste cazuri cer mult tact şi o mare prezenţă de spirit pentru a găsi o soluţie onorabilă. Încercăm să evităm întâlnirea când suntem încă la mare distanţă. Dacă întâlnirea este inevitabilă, putem totuşi saluta scurt. Acest salut ar putea fi pentru celălalt o mică lecţie dacă este vinovat; iar dacă noi suntem vinovaţi, salutul nostru poate duce la o împăcare.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întâmplă adesea ca unele persoane – al căror cerc de relaţii este foarte întins sau, pur şi simplu, a căror memorie e slabă – să aibă impresia că ne cunosc şi să ne salute din greşeală. Vom răspunde chiar dacă suntem siguri că nu-l cunoaştem pe cel care ne-a salutat. Uităm repede salutul unui necunoscut, dar nu uităm niciodată că nu am fost salutaţi de către cunoştinţe.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există reguli fără excepţii. Astfel, vom evita să salutăm o persoană, mai ales o doamnă, dacă o întâlnim într-o companie compromiţătoare… Pur şi simplu ne prefacem că n-am văzut-o.</w:t>
      </w:r>
    </w:p>
    <w:p w:rsidR="00262EC5" w:rsidRPr="00800300" w:rsidRDefault="00791A27" w:rsidP="000D23B8">
      <w:pPr>
        <w:pStyle w:val="Heading4"/>
        <w:rPr>
          <w:rFonts w:ascii="Cambria" w:hAnsi="Cambria"/>
          <w:sz w:val="24"/>
          <w:szCs w:val="24"/>
        </w:rPr>
      </w:pPr>
      <w:r w:rsidRPr="00800300">
        <w:rPr>
          <w:rFonts w:ascii="Cambria" w:hAnsi="Cambria"/>
          <w:sz w:val="24"/>
          <w:szCs w:val="24"/>
        </w:rPr>
        <w:t>Salutul în uniformă</w:t>
      </w:r>
    </w:p>
    <w:p w:rsidR="00791A27"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armată, salutul are alte reguli, deoarece aici superiorul este întotdeauna cel cu grad mai mare. Câtă vreme amândoi sunt în uniformă, o doamnă cu grad de căpitan (inferiorul) îl salută pe un domn cu grad de colonel (superiorul). Când nu sunt în uniformă, deci în viaţa civilă, domnul colonel o salută pe doamna căpitan.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Pentru personalul feroviar sau poştal, pentru vameşi, există reguli </w:t>
      </w:r>
      <w:r w:rsidRPr="00800300">
        <w:rPr>
          <w:rFonts w:ascii="Cambria" w:hAnsi="Cambria" w:cs="Bookman Old Style"/>
          <w:color w:val="000000"/>
          <w:sz w:val="24"/>
          <w:szCs w:val="24"/>
        </w:rPr>
        <w:lastRenderedPageBreak/>
        <w:t>specifice. Toate aceste categorii se pot saluta fără să se cunoască, în virtutea faptului că poartă aceeaşi uniformă.</w:t>
      </w:r>
    </w:p>
    <w:p w:rsidR="00791A27" w:rsidRPr="00800300" w:rsidRDefault="00791A27" w:rsidP="000D23B8">
      <w:pPr>
        <w:pStyle w:val="Heading4"/>
        <w:rPr>
          <w:rFonts w:ascii="Cambria" w:hAnsi="Cambria"/>
          <w:sz w:val="24"/>
          <w:szCs w:val="24"/>
        </w:rPr>
      </w:pPr>
      <w:bookmarkStart w:id="19" w:name="bookmark18"/>
      <w:bookmarkEnd w:id="19"/>
      <w:r w:rsidRPr="00800300">
        <w:rPr>
          <w:rFonts w:ascii="Cambria" w:hAnsi="Cambria"/>
          <w:sz w:val="24"/>
          <w:szCs w:val="24"/>
        </w:rPr>
        <w:t>Când salutăm primii?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Cel care intră într-un local salută, cel care se află acolo răspunde la salut. Această regulă este valabilă în restaurante, compartimente de tren, săli de aşteptare, lifturi, magazine.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om bine-crescut îşi scoate pălăria şi se opreşte un moment când trece un convoi mortuar. De asemenea, te ridici şi te descoperi când se intonează imnul naţional sau când se înalţă drapelul unui stat. Pe toată durata ceremoniei trebuie să stai nemişcat pentru a arăta că respecţi sentimentele celorlalţi.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Alt lucru important: salutăm tot grupul din care face parte o cunoştinţă. Se înţelege că persoanele care o însoţesc vă vor răspunde la salut, dar nu se vor interesa de numele dumneavoastră.</w:t>
      </w:r>
    </w:p>
    <w:p w:rsidR="00791A27" w:rsidRPr="00800300" w:rsidRDefault="00791A27" w:rsidP="000D23B8">
      <w:pPr>
        <w:pStyle w:val="Heading4"/>
        <w:rPr>
          <w:rFonts w:ascii="Cambria" w:hAnsi="Cambria"/>
          <w:sz w:val="24"/>
          <w:szCs w:val="24"/>
        </w:rPr>
      </w:pPr>
      <w:bookmarkStart w:id="20" w:name="bookmark19"/>
      <w:bookmarkEnd w:id="20"/>
      <w:r w:rsidRPr="00800300">
        <w:rPr>
          <w:rFonts w:ascii="Cambria" w:hAnsi="Cambria"/>
          <w:sz w:val="24"/>
          <w:szCs w:val="24"/>
        </w:rPr>
        <w:t>Salutul verbal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pune întrebarea dacă trebuie să adăugăm la gesturile descrise mai sus şi o formulă de salut. De la caz la caz. Oricum, formula este dictată mai întâi de obiceiul pământului şi apoi de împrejurările concrete. De pildă, există persoane pe care le cunoaştem numai din vedere şi cărora, timp de decenii, le adresăm un salut prin înclinarea capului, fără să pronunţăm niciun cuvânt. Dacă întâlnim rude, prieteni sau cunoştinţe apropiate, vom schimba un „Bună ziua!” chiar dacă nu ne oprim pentru a face conversaţie. În schimb, dacă întâlnim persoane mai puţin apropiate, la formula obişnuită („Bună ziua!” sau „Bună seara!”) adăugăm obligatoriu „doamnă” sau „domnule”. Nu este însă necesar să spunem şi numele persoanei. Astfel, nu vom spune în niciun caz: „Bună ziua, domnule Popescu!” Interlocutorul dum neavoastră îşi ştie foarte bine numele şi nu ţine, desigur, să-l ştie toată strada. Situaţia se schimbă dacă este vorba despre directorul unei mari societăţi sau despre un ofiţer. Aceştia se pot adresa subalternilor pronunţându-le numele, şi asta va echivala cu un compliment.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cei întâlniţi sunt un domn şi o doamnă, este bine să spunem mai întâi „Bună ziua, doamnă!” şi apoi „Bună ziua, domnule!”, chiar dacă pe doamna respectivă nu o cunoaştem. A spune „’Neaţa” în loc de „Bună dimineaţa” este un act de impoliteţe. De asemenea, vom evita formulele de tipul „Hello! Sau „Ciao! Sau „Adio!”, permise doar adolescenţilor. Dar în Ardeal vom spune cu plăcere „Servus!” tuturor persoanelor apropiate.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ne despărţim de cineva, formulele de salut sunt: „La revedere!”, </w:t>
      </w:r>
      <w:r w:rsidRPr="00800300">
        <w:rPr>
          <w:rFonts w:ascii="Cambria" w:hAnsi="Cambria" w:cs="Bookman Old Style"/>
          <w:color w:val="000000"/>
          <w:sz w:val="24"/>
          <w:szCs w:val="24"/>
        </w:rPr>
        <w:lastRenderedPageBreak/>
        <w:t>„Bună seara!”, „Noapte bună!”, şi nu „Pa, pa” sau „Te pupic!”.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întâlnim pe cineva pe care nu l-am văzut de mult, ne manifestăm (moderat) bucuria; la despărţire, politicos este să spunem: „Mi-a făcut plăcere că ne-am întâlnit, sper să mai vorbim.” Facem eventual schimb de telefoane, dând numărul nostru corect (şi nu cu o cifră schimbată, cum am citit într-o carte că… se face). Suntem singurii în măsură să decidem dacă relaţia trebuie reînnodată. E doar vina noastră că nu am apreciat corect invitaţia (făcută din politeţe) de a da un telefon, aşa că ulterior ni se răspunde rece sau evaziv. Să nu confundăm cunoştinţele cu prietenii şi să nu devenim insistenţi sau, şi mai rău, pisălogi.</w:t>
      </w:r>
    </w:p>
    <w:p w:rsidR="00791A27" w:rsidRPr="00800300" w:rsidRDefault="00791A27" w:rsidP="00262EC5">
      <w:pPr>
        <w:pStyle w:val="Heading3"/>
        <w:rPr>
          <w:rFonts w:ascii="Cambria" w:hAnsi="Cambria"/>
          <w:sz w:val="24"/>
          <w:szCs w:val="24"/>
        </w:rPr>
      </w:pPr>
      <w:r w:rsidRPr="00800300">
        <w:rPr>
          <w:rFonts w:ascii="Cambria" w:hAnsi="Cambria"/>
          <w:sz w:val="24"/>
          <w:szCs w:val="24"/>
        </w:rPr>
        <w:t>Strângerea mâinii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 strângem mâinile mai ales când ne oprim să stăm puţin de vorbă.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o formă de salut care datează din Antichitate şi care e încărcată de un simbolism profund. Să saluţi pe cineva strângându-i mâna este un semn de mare stimă.</w:t>
      </w:r>
    </w:p>
    <w:p w:rsidR="00262EC5" w:rsidRPr="00800300" w:rsidRDefault="00262EC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262EC5">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524375" cy="302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30289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0D23B8">
      <w:pPr>
        <w:pStyle w:val="Heading4"/>
        <w:rPr>
          <w:rFonts w:ascii="Cambria" w:hAnsi="Cambria"/>
          <w:sz w:val="24"/>
          <w:szCs w:val="24"/>
        </w:rPr>
      </w:pPr>
      <w:bookmarkStart w:id="21" w:name="bookmark20"/>
      <w:bookmarkEnd w:id="21"/>
      <w:r w:rsidRPr="00800300">
        <w:rPr>
          <w:rFonts w:ascii="Cambria" w:hAnsi="Cambria"/>
          <w:sz w:val="24"/>
          <w:szCs w:val="24"/>
        </w:rPr>
        <w:t>Cine întinde primul mâna?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acest caz, ordinea se inversează: cel care întinde mâna primul este doamna, persoana mai în vârstă sau superiorul. Tot persoanei de rang superior îi revine iniţiativa acestei formule de salut. Se întâmplă ca din </w:t>
      </w:r>
      <w:r w:rsidRPr="00800300">
        <w:rPr>
          <w:rFonts w:ascii="Cambria" w:hAnsi="Cambria" w:cs="Bookman Old Style"/>
          <w:color w:val="000000"/>
          <w:sz w:val="24"/>
          <w:szCs w:val="24"/>
        </w:rPr>
        <w:lastRenderedPageBreak/>
        <w:t>grabă sau din necunoaşterea acestei reguli tânărul să fie primul care întinde mâna, ceea ce e o impoliteţe.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refuzi o mână întinsă este o ofensă gravă pe care n-ai dreptul s-o aduci cuiva decât în ultimă instanţă. Nici celui mai ocupat dintre oamenii de stat nu-i este permis să refuze să strângă mâna celui mai pisălog dintre solicitanţi. Să refuzi o mână întinsă este fie o sancţiune de o gravitate excepţională, fie o neglijenţă de neiertat.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a strânge mâna cuiva sau îţi scoţi pălăria (dar nu este obligatoriu), sau te înclini puţin şi-ţi priveşti interlocutorul în ochi.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bărbat se va ridica neapărat în picioare. Doamnele nu trebuie să se ridice decât pentru a da mâna unei persoane sensibil mai în vârstă sau uneia pe care vor s-o onoreze în mod special.</w:t>
      </w:r>
    </w:p>
    <w:p w:rsidR="00791A27" w:rsidRPr="00800300" w:rsidRDefault="00791A27" w:rsidP="000D23B8">
      <w:pPr>
        <w:pStyle w:val="Heading4"/>
        <w:rPr>
          <w:rFonts w:ascii="Cambria" w:hAnsi="Cambria"/>
          <w:sz w:val="24"/>
          <w:szCs w:val="24"/>
        </w:rPr>
      </w:pPr>
      <w:r w:rsidRPr="00800300">
        <w:rPr>
          <w:rFonts w:ascii="Cambria" w:hAnsi="Cambria"/>
          <w:sz w:val="24"/>
          <w:szCs w:val="24"/>
        </w:rPr>
        <w:t>Cum se strânge o mână?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auzit prea multe comentarii despre cei ce nu ştiu să dea mâna pentru ca acest lucru să mi se pară minor.</w:t>
      </w:r>
    </w:p>
    <w:p w:rsidR="0035584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spune, pe drept cuvânt, că modul în care strângi mâna cuiva îţi dezvăluie firea. Să evităm să avem o mână moale (aşa ceva se cheamă „peşte mort”) sau una care o zdrobeşte pe a celuilalt. Ne vom feri, de asemenea, să apucăm doar vârfurile degetelor. Cum există destule persoane superstiţioase, vom evita strângerea mâinii pe deasupra alteia, în cruce (în plus, un asemenea gest e lipsit de orice eleganţă). Vom strânge mâinile pe rând, urmând or</w:t>
      </w:r>
      <w:r w:rsidR="00355847" w:rsidRPr="00800300">
        <w:rPr>
          <w:rFonts w:ascii="Cambria" w:hAnsi="Cambria" w:cs="Bookman Old Style"/>
          <w:color w:val="000000"/>
          <w:sz w:val="24"/>
          <w:szCs w:val="24"/>
        </w:rPr>
        <w:t>dinea firească a priorităţilor:</w:t>
      </w:r>
    </w:p>
    <w:p w:rsidR="00355847" w:rsidRPr="00800300" w:rsidRDefault="003558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1) doamnele între ele,</w:t>
      </w:r>
    </w:p>
    <w:p w:rsidR="00355847" w:rsidRPr="00800300" w:rsidRDefault="003558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2) doamnele şi domnii,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3) domnii între ei.</w:t>
      </w:r>
    </w:p>
    <w:p w:rsidR="00355847" w:rsidRPr="00800300" w:rsidRDefault="003558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031"/>
      </w:tblGrid>
      <w:tr w:rsidR="00355847" w:rsidRPr="00800300" w:rsidTr="00355847">
        <w:trPr>
          <w:jc w:val="center"/>
        </w:trPr>
        <w:tc>
          <w:tcPr>
            <w:tcW w:w="8031" w:type="dxa"/>
            <w:shd w:val="clear" w:color="auto" w:fill="F2F2F2" w:themeFill="background1" w:themeFillShade="F2"/>
          </w:tcPr>
          <w:p w:rsidR="00355847" w:rsidRPr="00800300" w:rsidRDefault="00355847">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Un pastor a primit în vizită patru tineri cu constituţie atletică pentru a discuta vânzarea unei clădiri. Afacerea s-a încheiat fără probleme, spre bucuria tinerilor domni care şi-au manifestat-o strângând călduros, rând pe rând, mâna pastorului. Timp de o lună, bietul om nu şi-a putut folosi decât mâna stângă, cea dreaptă fiind… în tratament medical! (Nu e glumă, cum credeaţi, e o poveste absolut autentică!).</w:t>
            </w:r>
          </w:p>
        </w:tc>
      </w:tr>
    </w:tbl>
    <w:p w:rsidR="00355847" w:rsidRPr="00800300" w:rsidRDefault="00355847" w:rsidP="00355847">
      <w:pPr>
        <w:pStyle w:val="NoSpacing"/>
        <w:ind w:firstLine="113"/>
        <w:jc w:val="both"/>
        <w:rPr>
          <w:rFonts w:ascii="Cambria" w:hAnsi="Cambria" w:cs="Bookman Old Style"/>
          <w:color w:val="000000"/>
          <w:sz w:val="24"/>
          <w:szCs w:val="24"/>
        </w:rPr>
      </w:pPr>
    </w:p>
    <w:p w:rsidR="00355847" w:rsidRPr="00800300" w:rsidRDefault="00791A27" w:rsidP="00355847">
      <w:pPr>
        <w:pStyle w:val="NoSpacing"/>
        <w:ind w:firstLine="113"/>
        <w:jc w:val="both"/>
        <w:rPr>
          <w:rFonts w:ascii="Cambria" w:eastAsia="Times New Roman" w:hAnsi="Cambria" w:cs="Constantia"/>
          <w:sz w:val="24"/>
          <w:szCs w:val="24"/>
        </w:rPr>
      </w:pPr>
      <w:r w:rsidRPr="00800300">
        <w:rPr>
          <w:rFonts w:ascii="Cambria" w:hAnsi="Cambria"/>
          <w:sz w:val="24"/>
          <w:szCs w:val="24"/>
        </w:rPr>
        <w:t xml:space="preserve">Mâna pe care o strângem este în mod tradiţional dreapta. Uzanţa datează din timpurile când în mâna dreaptă ţineai o armă, iar dacă întindeai mâna goală însemna că doreai pace. Membrii unor asociaţii, </w:t>
      </w:r>
      <w:r w:rsidR="00355847" w:rsidRPr="00800300">
        <w:rPr>
          <w:rFonts w:ascii="Cambria" w:eastAsia="Times New Roman" w:hAnsi="Cambria" w:cs="Constantia"/>
          <w:sz w:val="24"/>
          <w:szCs w:val="24"/>
        </w:rPr>
        <w:t>de exemplu cercetaşi! (</w:t>
      </w:r>
      <w:r w:rsidR="00355847" w:rsidRPr="00800300">
        <w:rPr>
          <w:rFonts w:ascii="Cambria" w:eastAsia="Times New Roman" w:hAnsi="Cambria" w:cs="Constantia"/>
          <w:i/>
          <w:iCs/>
          <w:sz w:val="24"/>
          <w:szCs w:val="24"/>
        </w:rPr>
        <w:t>scouts</w:t>
      </w:r>
      <w:r w:rsidR="00355847" w:rsidRPr="00800300">
        <w:rPr>
          <w:rFonts w:ascii="Cambria" w:eastAsia="Times New Roman" w:hAnsi="Cambria" w:cs="Constantia"/>
          <w:sz w:val="24"/>
          <w:szCs w:val="24"/>
        </w:rPr>
        <w:t>), îşi strâng mâna stângă, deoarece cu mâna dreaptă fac un alt semn de salut cu rolul de semn de recunoaştere.</w:t>
      </w:r>
    </w:p>
    <w:p w:rsidR="00791A27" w:rsidRPr="00800300" w:rsidRDefault="00355847" w:rsidP="00355847">
      <w:pPr>
        <w:pStyle w:val="NoSpacing"/>
        <w:ind w:firstLine="113"/>
        <w:jc w:val="both"/>
        <w:rPr>
          <w:rFonts w:ascii="Cambria" w:hAnsi="Cambria"/>
          <w:sz w:val="24"/>
          <w:szCs w:val="24"/>
        </w:rPr>
      </w:pPr>
      <w:r w:rsidRPr="00800300">
        <w:rPr>
          <w:rFonts w:ascii="Cambria" w:eastAsia="Times New Roman" w:hAnsi="Cambria" w:cs="Constantia"/>
          <w:sz w:val="24"/>
          <w:szCs w:val="24"/>
        </w:rPr>
        <w:lastRenderedPageBreak/>
        <w:t>Strângerea mâinii poate însemna şi altceva decât salutul. Se strânge mâna şi pentru a marca încheierea unei afaceri, pentru a sublinia  con</w:t>
      </w:r>
      <w:r w:rsidRPr="00800300">
        <w:rPr>
          <w:rFonts w:ascii="Cambria" w:hAnsi="Cambria" w:cs="Constantia"/>
          <w:sz w:val="24"/>
          <w:szCs w:val="24"/>
        </w:rPr>
        <w:t xml:space="preserve"> </w:t>
      </w:r>
      <w:r w:rsidRPr="00800300">
        <w:rPr>
          <w:rFonts w:ascii="Cambria" w:eastAsia="Times New Roman" w:hAnsi="Cambria" w:cs="Constantia"/>
          <w:sz w:val="24"/>
          <w:szCs w:val="24"/>
        </w:rPr>
        <w:t>doleanţele, felicitările, o rugăminte, o mulţumire sau o scuză. Este un semn de camaraderie, de prietenie sau chiar de dragoste.</w:t>
      </w:r>
    </w:p>
    <w:p w:rsidR="00791A27" w:rsidRPr="00800300" w:rsidRDefault="00791A27" w:rsidP="000D23B8">
      <w:pPr>
        <w:pStyle w:val="Heading4"/>
        <w:rPr>
          <w:rFonts w:ascii="Cambria" w:hAnsi="Cambria"/>
          <w:sz w:val="24"/>
          <w:szCs w:val="24"/>
        </w:rPr>
      </w:pPr>
      <w:bookmarkStart w:id="22" w:name="bookmark21"/>
      <w:bookmarkEnd w:id="22"/>
      <w:r w:rsidRPr="00800300">
        <w:rPr>
          <w:rFonts w:ascii="Cambria" w:hAnsi="Cambria"/>
          <w:sz w:val="24"/>
          <w:szCs w:val="24"/>
        </w:rPr>
        <w:t>Cum procedăm când purtăm mănuşi?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stradă, bărbatul îşi scoate mănuşa din mâna dreaptă pentru a strânge mâna unei femei, chiar dacă aceasta poartă mănuşi.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Femeile îşi scot mănuşile când ajung la locul unei întâlniri dinainte stabilite; dacă întâlnirea este întâmplătoare, le pot păstra (mai ales când se scot greu), dar gestul nu este elegant.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o excepţie care e dictată de bunul-simţ. Este vorba de mănuşile lungi purtate la toaletele de seară. Pentru că sunt asortate la rochie, se pot păstra. Dar nu se ţin pe mână în restaurant, în sălile de concert, la teatru sau expoziţii. Într-o biserică protestantă, mănuşile se pot ţine pe mână, dar într-o biserică ortodoxă sau într-una catolică (unde se face semnul crucii la intrare, după ce ţi-ai înmuiat degetele în apa sfinţită) este firesc să le scoţi.</w:t>
      </w:r>
    </w:p>
    <w:p w:rsidR="00791A27" w:rsidRPr="00800300" w:rsidRDefault="00791A27" w:rsidP="00355847">
      <w:pPr>
        <w:pStyle w:val="Heading3"/>
        <w:rPr>
          <w:rFonts w:ascii="Cambria" w:hAnsi="Cambria"/>
          <w:sz w:val="24"/>
          <w:szCs w:val="24"/>
        </w:rPr>
      </w:pPr>
      <w:bookmarkStart w:id="23" w:name="bookmark22"/>
      <w:bookmarkEnd w:id="23"/>
      <w:r w:rsidRPr="00800300">
        <w:rPr>
          <w:rFonts w:ascii="Cambria" w:hAnsi="Cambria"/>
          <w:sz w:val="24"/>
          <w:szCs w:val="24"/>
        </w:rPr>
        <w:t>Alte gesturi legate de salut</w:t>
      </w:r>
    </w:p>
    <w:p w:rsidR="00791A27" w:rsidRPr="00800300" w:rsidRDefault="00791A27" w:rsidP="000D23B8">
      <w:pPr>
        <w:pStyle w:val="Heading4"/>
        <w:rPr>
          <w:rFonts w:ascii="Cambria" w:hAnsi="Cambria"/>
          <w:sz w:val="24"/>
          <w:szCs w:val="24"/>
        </w:rPr>
      </w:pPr>
      <w:bookmarkStart w:id="24" w:name="bookmark23"/>
      <w:bookmarkEnd w:id="24"/>
      <w:r w:rsidRPr="00800300">
        <w:rPr>
          <w:rFonts w:ascii="Cambria" w:hAnsi="Cambria"/>
          <w:sz w:val="24"/>
          <w:szCs w:val="24"/>
        </w:rPr>
        <w:t>Sărutatul mâinii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 trebuie să ştim despre sărutatul mâinii? Este vorba, aşa cum se spune, despre un obicei vechi şi demodat sau, dimpotrivă, despre un act de supremă politeţe, apanaj al bărbaţilor bine-crescuţi? Înclin spre a doua variantă. În general, femeilor li se sărută mâna în casă, mai rar în aer liber sau pe stradă. M-a amuzat copios o scenă văzută pe malul mării, o întâlnire între o doamnă şi un băieţel crescut exagerat de „bine” de către bunici: doamnei i s-a sărutat mâna, ambii fiind în costume de baie şi, în plus, băieţelul având pe cap o imensă pălărie de paie legată sub bărbie!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se sărută mâna? Doamna întinde mâna spre domnul care o salută; domnul se apleacă uşor pentru a o atinge cu buzele sau a se preface că o atinge. Surprinse de gest, unele doamne îşi trag mâna cu repeziciune. Nu se face, e urât.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citit într-o carte despre politeţe scrisă în anii ’40 că la vremea aceea unele doamne spuneau sfios, după ce li se săruta mâna: </w:t>
      </w:r>
      <w:r w:rsidRPr="00800300">
        <w:rPr>
          <w:rFonts w:ascii="Cambria" w:hAnsi="Cambria" w:cs="Bookman Old Style"/>
          <w:i/>
          <w:iCs/>
          <w:color w:val="000000"/>
          <w:sz w:val="24"/>
          <w:szCs w:val="24"/>
        </w:rPr>
        <w:t>Merci!</w:t>
      </w:r>
      <w:r w:rsidRPr="00800300">
        <w:rPr>
          <w:rFonts w:ascii="Cambria" w:hAnsi="Cambria" w:cs="Bookman Old Style"/>
          <w:color w:val="000000"/>
          <w:sz w:val="24"/>
          <w:szCs w:val="24"/>
        </w:rPr>
        <w:t xml:space="preserve"> Din fericire, obiceiul nu s-a păstrat. În schimb, acum se spune frecvent „Mulţumesc” când ţi se face un compliment. „Ce bluză frumoasă ai!” – „Mulţumesc”. În ediţiile precedente ale acestei cărţi, scriam: „Pare un răspuns politicos, şi totuşi… eu personal nu cred că este aşa.” Se poate răspunde simplu: „Da, e </w:t>
      </w:r>
      <w:r w:rsidRPr="00800300">
        <w:rPr>
          <w:rFonts w:ascii="Cambria" w:hAnsi="Cambria" w:cs="Bookman Old Style"/>
          <w:color w:val="000000"/>
          <w:sz w:val="24"/>
          <w:szCs w:val="24"/>
        </w:rPr>
        <w:lastRenderedPageBreak/>
        <w:t>o bluză răcoroasă şi comodă, se găseşte în oraş” sau „Şi eu ţin la ea, am primit-o de ziua mea.” Probabil că „Mulţumesc” e prescurtarea lui „Mulţumesc de compliment”, formulă care nu a fost însă acceptată de oamenii manieraţi, rămânând doar în limbajul mahalalelor. Sau, mai curând, e copiat din filmele americane…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Între timp, formula s-a generalizat într-atât, încât sunt nevoită să dau câştig de cauză uzanţei. Acest „Mulţumesc”, fie el şi de provenienţă anglo-saxonă, ca atâtea altele în ultimul sfert de veac, poate fi folosit ca răspuns politicos standard când ni se face un compliment.</w:t>
      </w:r>
    </w:p>
    <w:p w:rsidR="00791A27" w:rsidRPr="00800300" w:rsidRDefault="00791A27" w:rsidP="000D23B8">
      <w:pPr>
        <w:pStyle w:val="Heading4"/>
        <w:rPr>
          <w:rFonts w:ascii="Cambria" w:hAnsi="Cambria"/>
          <w:sz w:val="24"/>
          <w:szCs w:val="24"/>
        </w:rPr>
      </w:pPr>
      <w:r w:rsidRPr="00800300">
        <w:rPr>
          <w:rFonts w:ascii="Cambria" w:hAnsi="Cambria"/>
          <w:sz w:val="24"/>
          <w:szCs w:val="24"/>
        </w:rPr>
        <w:t>Sărutul pe stradă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larg răspândit obiceiul ca două persoane care se întâlnesc să se sărute pe ambii obraji. La gară sau la aeroport acest gest nu şochează pe nimeni. În alte locuri publice – de pildă, pe stradă – e bine să se renunţe la el sau măcar să fie făcut cu multă discreţie.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Există printre cititorii şi cititoarele noastre un număr mare de îndrăgostiţi. Ei se întreabă, desigur, dacă pot să se sărute sau să se îmbrăţişeze pe stradă. Suntem obligaţi, nu fără regret, să-i dezamăgim. Din punctul de vedere al codului bunelor maniere, sărutul şi îmbrăţişarea nu sunt admise în public, chiar dacă în ultimii ani am observat multe cupluri practicând în văzul lumii, parcă ostentativ, pătimaşe săruturi hollywoodiene. Un film celebru se intitula </w:t>
      </w:r>
      <w:r w:rsidRPr="00800300">
        <w:rPr>
          <w:rFonts w:ascii="Cambria" w:hAnsi="Cambria" w:cs="Bookman Old Style"/>
          <w:i/>
          <w:iCs/>
          <w:color w:val="000000"/>
          <w:sz w:val="24"/>
          <w:szCs w:val="24"/>
        </w:rPr>
        <w:t>Îndrăgostiţii sunt singuri pe lume.</w:t>
      </w:r>
      <w:r w:rsidRPr="00800300">
        <w:rPr>
          <w:rFonts w:ascii="Cambria" w:hAnsi="Cambria" w:cs="Bookman Old Style"/>
          <w:color w:val="000000"/>
          <w:sz w:val="24"/>
          <w:szCs w:val="24"/>
        </w:rPr>
        <w:t xml:space="preserve"> Din păcate, nu este adevărat. Cu toate că se întâmplă ca ei să se simtă singuri, lumea este prezentă în jurul lor, curioasă, ironică şi bârfitoare. Am spus „din păcate”, pentru că o lume formată doar din îndrăgostiţi ar fi foarte frumoasă!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r w:rsidRPr="00800300">
        <w:rPr>
          <w:rFonts w:ascii="Cambria" w:hAnsi="Cambria" w:cs="Bookman Old Style"/>
          <w:b/>
          <w:bCs/>
          <w:color w:val="000000"/>
          <w:sz w:val="24"/>
          <w:szCs w:val="24"/>
        </w:rPr>
        <w:t>Sărutarea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(din „Adevăratul cod al manierelor elegante”, 1942)</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Sărutarea, ca şi salutarea, face parte din cadrul moravurilor unui popor.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Primele întrebări ce suntem conduşi a ni le pune în privinţa sărutului sunt: ce este? De unde vine? Ce scop 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Sărutarea este expresiunea unui simţământ interior.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Ea se manifestă printr-o apăsare a gurei asupra unui obiect oarecare, însoţită de un sunet puternic sau mai slab, sau printr-o simplă atingere a buzelor imprimate pe un obiect.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obicei se înţelege prin cuvântul sărutare atingerea reciprocă a buzelor, exprimând iubirea şi afecţiunea amoroasă…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Sărutarea se poate executa în diverse moduri: cu sunet, fără sunet, pe cale umedă şi pe cale uscată.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aci rezultă diversele numiri ce se pot da săruturilor. Astfel e guriţa, un </w:t>
      </w:r>
      <w:r w:rsidRPr="00800300">
        <w:rPr>
          <w:rFonts w:ascii="Cambria" w:hAnsi="Cambria" w:cs="Bookman Old Style"/>
          <w:color w:val="000000"/>
          <w:sz w:val="24"/>
          <w:szCs w:val="24"/>
        </w:rPr>
        <w:lastRenderedPageBreak/>
        <w:t>sărut dat în pripă şi în glumă; se uzitează mai mult la joc şi e lipsit de orice seriozitate. Apoi vine acel sărut mare şi plastic, însoţit de un zgomot şuierător şi de un suspin profund, care lasă pe obraz o urmă roşie şi udă. Acest mod de sărutare se uzitează mai mult pe la ţară.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fine, e sărutul propriu-zis, care… are atâtea moduri de întrebuinţare câte sunt şi ocaziunile care îl necesitează. În privinţa originii sărutului, avem puţină cunoştinţă, ba aproape deloc.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Totuşi putem asigura că Adam şi Eva s-au sărutat, însă nu putem stabili cu preciziune dacă primul lor sărut a fost înainte de gustarea fructului din pomul oprit sau după.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Ceea ce l-a îndemnat pe Adam să imprime Evei cel dintâi sărut fu întâmplarea următoare: într-o zi… observă cum doi porumbei aşezaţi pe o ramură dinaintea lui se tot mângâiau giugiulindu-şi ciocurile cu iubire. El, ca unul ce dorea să cerceteze fenomenele naturii, făcu imediat experienţe cu scumpa sa Eva şi pesemne că i-au plăcut aceste experienţe căci pe urmă le-a repetat mereu… Rogerios dă următoarea prescripţiune pentru sărutări: se pune o mână sub bărbia fetei şi cealaltă la cap, puţin mai sus de ceafă, executându-se în acelaşi timp o elegantă sărutare.</w:t>
      </w:r>
    </w:p>
    <w:p w:rsidR="00791A27" w:rsidRPr="00800300" w:rsidRDefault="00791A27">
      <w:pPr>
        <w:widowControl w:val="0"/>
        <w:tabs>
          <w:tab w:val="left" w:pos="3750"/>
          <w:tab w:val="left" w:leader="underscore" w:pos="4581"/>
          <w:tab w:val="left" w:leader="underscore" w:pos="5382"/>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cine se mai gândeşte la această regulă când se află în momentul de a da primul sărut?</w:t>
      </w:r>
    </w:p>
    <w:p w:rsidR="00355847" w:rsidRPr="00800300" w:rsidRDefault="003558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031"/>
      </w:tblGrid>
      <w:tr w:rsidR="00355847" w:rsidRPr="00800300" w:rsidTr="00355847">
        <w:trPr>
          <w:jc w:val="center"/>
        </w:trPr>
        <w:tc>
          <w:tcPr>
            <w:tcW w:w="8031" w:type="dxa"/>
            <w:shd w:val="clear" w:color="auto" w:fill="F2F2F2" w:themeFill="background1" w:themeFillShade="F2"/>
          </w:tcPr>
          <w:p w:rsidR="00355847" w:rsidRPr="00800300" w:rsidRDefault="00355847" w:rsidP="00355847">
            <w:pPr>
              <w:widowControl w:val="0"/>
              <w:autoSpaceDE w:val="0"/>
              <w:autoSpaceDN w:val="0"/>
              <w:adjustRightInd w:val="0"/>
              <w:ind w:left="113" w:right="113" w:firstLine="113"/>
              <w:jc w:val="center"/>
              <w:rPr>
                <w:rFonts w:ascii="Cambria" w:hAnsi="Cambria" w:cs="Bookman Old Style"/>
                <w:b/>
                <w:bCs/>
                <w:color w:val="000000"/>
                <w:sz w:val="24"/>
                <w:szCs w:val="24"/>
              </w:rPr>
            </w:pPr>
            <w:r w:rsidRPr="00800300">
              <w:rPr>
                <w:rFonts w:ascii="Cambria" w:hAnsi="Cambria" w:cs="Bookman Old Style"/>
                <w:b/>
                <w:bCs/>
                <w:color w:val="000000"/>
                <w:sz w:val="24"/>
                <w:szCs w:val="24"/>
              </w:rPr>
              <w:t>Sărutarea</w:t>
            </w:r>
          </w:p>
          <w:p w:rsidR="00355847" w:rsidRPr="00800300" w:rsidRDefault="00355847" w:rsidP="00355847">
            <w:pPr>
              <w:widowControl w:val="0"/>
              <w:autoSpaceDE w:val="0"/>
              <w:autoSpaceDN w:val="0"/>
              <w:adjustRightInd w:val="0"/>
              <w:ind w:left="113" w:right="113" w:firstLine="113"/>
              <w:jc w:val="center"/>
              <w:rPr>
                <w:rFonts w:ascii="Cambria" w:hAnsi="Cambria" w:cs="Bookman Old Style"/>
                <w:color w:val="000000"/>
                <w:sz w:val="24"/>
                <w:szCs w:val="24"/>
              </w:rPr>
            </w:pPr>
            <w:r w:rsidRPr="00800300">
              <w:rPr>
                <w:rFonts w:ascii="Cambria" w:hAnsi="Cambria" w:cs="Bookman Old Style"/>
                <w:color w:val="000000"/>
                <w:sz w:val="24"/>
                <w:szCs w:val="24"/>
              </w:rPr>
              <w:t>(din „Adevăratul cod al manierelor elegante”, 1942)</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Sărutarea, ca şi salutarea, face parte din cadrul moravurilor unui popor.</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Primele întrebări ce suntem conduşi a ni le pune în privinţa sărutului sunt: ce este? De unde vine? Ce scop are?</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Sărutarea este expresiunea unui simţământ interior.</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Ea se manifestă printr-o apăsare a gurei asupra unui obiect oarecare, însoţită de un sunet puternic sau mai slab, sau printr-o simplă atingere a buzelor imprimate pe un obiect.</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obicei se înţelege prin cuvântul sărutare atingerea reciprocă a buzelor, exprimând iubirea şi afecţiunea amoroasă…</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Sărutarea se poate executa în diverse moduri: cu sunet, fără sunet, pe cale umedă şi pe cale uscată.</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aci rezultă diversele numiri ce se pot da săruturilor. Astfel e guriţa, un sărut dat în pripă şi în glumă; se uzitează mai mult la joc şi e lipsit de orice seriozitate. Apoi vine acel sărut mare şi plastic, însoţit de un zgomot şuierător şi de un suspin profund, care lasă pe obraz o urmă roşie şi udă. Acest mod de sărutare se uzitează mai mult pe la ţară.</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fine, e sărutul propriu-zis, care… are atâtea moduri de întrebuinţare </w:t>
            </w:r>
            <w:r w:rsidRPr="00800300">
              <w:rPr>
                <w:rFonts w:ascii="Cambria" w:hAnsi="Cambria" w:cs="Bookman Old Style"/>
                <w:color w:val="000000"/>
                <w:sz w:val="24"/>
                <w:szCs w:val="24"/>
              </w:rPr>
              <w:lastRenderedPageBreak/>
              <w:t>câte sunt şi ocaziunile care îl necesitează. În privinţa originii sărutului, avem puţină cunoştinţă, ba aproape deloc.</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Totuşi putem asigura că Adam şi Eva s-au sărutat, însă nu putem stabili cu preciziune dacă primul lor sărut a fost înainte de gustarea fructului din pomul oprit sau după.</w:t>
            </w:r>
          </w:p>
          <w:p w:rsidR="00355847" w:rsidRPr="00800300" w:rsidRDefault="00355847" w:rsidP="00355847">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Ceea ce l-a îndemnat pe Adam să imprime Evei cel dintâi sărut fu întâmplarea următoare: într-o zi… observă cum doi porumbei aşezaţi pe o ramură dinaintea lui se tot mângâiau giugiulindu-şi ciocurile cu iubire. El, ca unul ce dorea să cerceteze fenomenele naturii, făcu imediat experienţe cu scumpa sa Eva şi pesemne că i-au plăcut aceste experienţe căci pe urmă le-a repetat mereu… Rogerios dă următoarea prescripţiune pentru sărutări: se pune o mână sub bărbia fetei şi cealaltă la cap, puţin mai sus de ceafă, executându-se în acelaşi timp o elegantă sărutare.</w:t>
            </w:r>
          </w:p>
          <w:p w:rsidR="00355847" w:rsidRPr="00800300" w:rsidRDefault="00355847" w:rsidP="00355847">
            <w:pPr>
              <w:widowControl w:val="0"/>
              <w:tabs>
                <w:tab w:val="left" w:pos="3750"/>
                <w:tab w:val="left" w:leader="underscore" w:pos="4581"/>
                <w:tab w:val="left" w:leader="underscore" w:pos="5382"/>
              </w:tabs>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cine se mai gândeşte la această regulă când se află în momentul de a da primul sărut?</w:t>
            </w:r>
          </w:p>
        </w:tc>
      </w:tr>
    </w:tbl>
    <w:p w:rsidR="00355847" w:rsidRPr="00800300" w:rsidRDefault="003558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Năstruşnicul manual din care am dat acest fragment, care sper să vă fi amuzat la fel de mult ca pe mine, dovedeşte încă o dată cât de uşor poţi deveni ridicol având totuşi cele mai bune intenţii…</w:t>
      </w:r>
    </w:p>
    <w:p w:rsidR="00791A27" w:rsidRPr="00800300" w:rsidRDefault="00355847" w:rsidP="00355847">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4</w:t>
      </w:r>
    </w:p>
    <w:p w:rsidR="00791A27" w:rsidRPr="00800300" w:rsidRDefault="00791A27" w:rsidP="00355847">
      <w:pPr>
        <w:pStyle w:val="Heading2"/>
        <w:rPr>
          <w:rFonts w:ascii="Cambria" w:hAnsi="Cambria"/>
          <w:sz w:val="24"/>
          <w:szCs w:val="24"/>
        </w:rPr>
      </w:pPr>
      <w:bookmarkStart w:id="25" w:name="bookmark24"/>
      <w:bookmarkEnd w:id="25"/>
      <w:r w:rsidRPr="00800300">
        <w:rPr>
          <w:rFonts w:ascii="Cambria" w:hAnsi="Cambria"/>
          <w:sz w:val="24"/>
          <w:szCs w:val="24"/>
        </w:rPr>
        <w:t>Prezentarea</w:t>
      </w:r>
    </w:p>
    <w:p w:rsidR="00791A27" w:rsidRPr="00800300" w:rsidRDefault="00791A27" w:rsidP="00355847">
      <w:pPr>
        <w:pStyle w:val="Heading3"/>
        <w:rPr>
          <w:rFonts w:ascii="Cambria" w:hAnsi="Cambria"/>
          <w:sz w:val="24"/>
          <w:szCs w:val="24"/>
        </w:rPr>
      </w:pPr>
      <w:r w:rsidRPr="00800300">
        <w:rPr>
          <w:rFonts w:ascii="Cambria" w:hAnsi="Cambria"/>
          <w:sz w:val="24"/>
          <w:szCs w:val="24"/>
        </w:rPr>
        <w:t>Reguli elementare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Toată lumea doreşte să-şi facă noi relaţii, să-şi lărgească cercul de cunoştinţe. Nimeni nu poate totuşi s-o facă fără a fi prezentat, chiar dacă este o persoană care se bucură de notorietate publică. Dacă vreţi să nu faceţi gafe pe care societatea le sancţionează imediat, începeţi prin a vă însuşi câteva reguli elementare.</w:t>
      </w:r>
    </w:p>
    <w:p w:rsidR="00791A27" w:rsidRPr="00800300" w:rsidRDefault="00791A27" w:rsidP="000D23B8">
      <w:pPr>
        <w:pStyle w:val="Heading4"/>
        <w:rPr>
          <w:rFonts w:ascii="Cambria" w:hAnsi="Cambria"/>
          <w:sz w:val="24"/>
          <w:szCs w:val="24"/>
        </w:rPr>
      </w:pPr>
      <w:r w:rsidRPr="00800300">
        <w:rPr>
          <w:rFonts w:ascii="Cambria" w:hAnsi="Cambria"/>
          <w:sz w:val="24"/>
          <w:szCs w:val="24"/>
        </w:rPr>
        <w:t>Cine şi cui se prezintă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prezintă bărbatul femeii; cel mai tânăr celui mai în vârstă; inferiorul – superiorului; subordonatul – şefului; într-un cuvânt, rangul inferior celui superior. Prin urmare, este incorect să-l prezinţi pe domnul director unui funcţionar sau să prezinţi o doamnă unui domn, cu excepţia câtorva cazuri pe care le voi menţiona mai departe.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observat că o prezentare corectă creează dificultăţi de tipul </w:t>
      </w:r>
      <w:r w:rsidRPr="00800300">
        <w:rPr>
          <w:rFonts w:ascii="Cambria" w:hAnsi="Cambria" w:cs="Bookman Old Style"/>
          <w:i/>
          <w:iCs/>
          <w:color w:val="000000"/>
          <w:sz w:val="24"/>
          <w:szCs w:val="24"/>
        </w:rPr>
        <w:t>cine, cui, cum</w:t>
      </w:r>
      <w:r w:rsidRPr="00800300">
        <w:rPr>
          <w:rFonts w:ascii="Cambria" w:hAnsi="Cambria" w:cs="Bookman Old Style"/>
          <w:color w:val="000000"/>
          <w:sz w:val="24"/>
          <w:szCs w:val="24"/>
        </w:rPr>
        <w:t xml:space="preserve">? Ca să fie clar de la început, trebuie spus că persoana care face prezentarea are de rostit două nume: întâi pe al superiorului (doamnă, domn în vârstă, personalitate), apoi pe al inferiorului (tânăr, subaltern, tânără). „Doamnă Marinescu (o persoană în vârstă), vi-l prezint pe domnul Rădulescu, şeful secţiei…” Prioritate a avut doamna, chiar dacă este o modestă pensionară, în vreme ce domnul este o persoană importantă. Dar dacă domnul ar fi fost o mare personalitate sau ar fi ocupat </w:t>
      </w:r>
      <w:r w:rsidRPr="00800300">
        <w:rPr>
          <w:rFonts w:ascii="Cambria" w:hAnsi="Cambria" w:cs="Bookman Old Style"/>
          <w:i/>
          <w:iCs/>
          <w:color w:val="000000"/>
          <w:sz w:val="24"/>
          <w:szCs w:val="24"/>
        </w:rPr>
        <w:t>o</w:t>
      </w:r>
      <w:r w:rsidRPr="00800300">
        <w:rPr>
          <w:rFonts w:ascii="Cambria" w:hAnsi="Cambria" w:cs="Bookman Old Style"/>
          <w:color w:val="000000"/>
          <w:sz w:val="24"/>
          <w:szCs w:val="24"/>
        </w:rPr>
        <w:t xml:space="preserve"> înaltă funcţie publică (ministrul culturii, de exemplu), întâi rosteşti numele lui ori doar funcţia, iar apoi numele doamnei Marinescu. Important este să stabilim </w:t>
      </w:r>
      <w:r w:rsidRPr="00800300">
        <w:rPr>
          <w:rFonts w:ascii="Cambria" w:hAnsi="Cambria" w:cs="Bookman Old Style"/>
          <w:i/>
          <w:iCs/>
          <w:color w:val="000000"/>
          <w:sz w:val="24"/>
          <w:szCs w:val="24"/>
        </w:rPr>
        <w:t>cine</w:t>
      </w:r>
      <w:r w:rsidRPr="00800300">
        <w:rPr>
          <w:rFonts w:ascii="Cambria" w:hAnsi="Cambria" w:cs="Bookman Old Style"/>
          <w:color w:val="000000"/>
          <w:sz w:val="24"/>
          <w:szCs w:val="24"/>
        </w:rPr>
        <w:t xml:space="preserve"> are prioritate; aceasta va fi persoana căreia i se rosteşte mai întâi numele.</w:t>
      </w:r>
    </w:p>
    <w:p w:rsidR="00791A27" w:rsidRPr="00800300" w:rsidRDefault="00791A27" w:rsidP="000D23B8">
      <w:pPr>
        <w:pStyle w:val="Heading4"/>
        <w:rPr>
          <w:rFonts w:ascii="Cambria" w:hAnsi="Cambria"/>
          <w:sz w:val="24"/>
          <w:szCs w:val="24"/>
        </w:rPr>
      </w:pPr>
      <w:r w:rsidRPr="00800300">
        <w:rPr>
          <w:rFonts w:ascii="Cambria" w:hAnsi="Cambria"/>
          <w:sz w:val="24"/>
          <w:szCs w:val="24"/>
        </w:rPr>
        <w:t>Cum decurge prezentarea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Domnul X, un tânăr ziarist, este invitat undeva în acelaşi timp cu domnul Y, director de editură şi scriitor de renume. După cină, domnul X îl roagă pe prietenul său, domnul Z, să-l prezinte cu prima ocazie domnului Y. Să-l prezinte, deoarece domnul X este şi mai tânăr şi mai puţin important decât celebrul scriitor. Momentul aşteptat se iveşte. Întovărăşit de prietenul său, domnul Z se îndreaptă către domnul Y, care tocmai a rămas singur, şi-i spune: „Domnule director, îmi permiteţi să vi-l prezint pe prietenul meu, domnul X? Domnul X, domnul Y. Formula de prezentare </w:t>
      </w:r>
      <w:r w:rsidRPr="00800300">
        <w:rPr>
          <w:rFonts w:ascii="Cambria" w:hAnsi="Cambria" w:cs="Bookman Old Style"/>
          <w:color w:val="000000"/>
          <w:sz w:val="24"/>
          <w:szCs w:val="24"/>
        </w:rPr>
        <w:lastRenderedPageBreak/>
        <w:t>este însoţită de o mişcare abia schiţată a corpului</w:t>
      </w:r>
      <w:r w:rsidR="00355847" w:rsidRPr="00800300">
        <w:rPr>
          <w:rFonts w:ascii="Cambria" w:hAnsi="Cambria" w:cs="Bookman Old Style"/>
          <w:color w:val="000000"/>
          <w:sz w:val="24"/>
          <w:szCs w:val="24"/>
        </w:rPr>
        <w:t xml:space="preserve"> către persoana nominalizată (domnul X). Cele două persoane astfel prezentate se înclină una spre cealaltă, domnul X cu o nuanţă de respect mai</w:t>
      </w:r>
    </w:p>
    <w:p w:rsidR="00791A27" w:rsidRPr="00800300" w:rsidRDefault="00EA6FB7" w:rsidP="00355847">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362450" cy="3476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34766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355847">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marcată decât domnul Y. Acesta, aproape în acelaşi timp, îi întinde mâna domnului X. Cele două persoane au fost prezentate.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Analizând această prezentare, putem să formulăm câteva reguli de bază:</w:t>
      </w:r>
    </w:p>
    <w:p w:rsidR="00791A27" w:rsidRPr="00800300" w:rsidRDefault="00791A27">
      <w:pPr>
        <w:widowControl w:val="0"/>
        <w:numPr>
          <w:ilvl w:val="0"/>
          <w:numId w:val="1"/>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Domnul X, tânărul ziarist, trebuie prezentat celebrei personalităţi care este domnul Y şi nu invers, deci după regula inferiorul superiorului.</w:t>
      </w:r>
    </w:p>
    <w:p w:rsidR="00791A27" w:rsidRPr="00800300" w:rsidRDefault="00791A27">
      <w:pPr>
        <w:widowControl w:val="0"/>
        <w:numPr>
          <w:ilvl w:val="0"/>
          <w:numId w:val="1"/>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În absenţa stăpânului casei, un prieten intim poate fi cel care face prezentările.</w:t>
      </w:r>
    </w:p>
    <w:p w:rsidR="00791A27" w:rsidRPr="00800300" w:rsidRDefault="00791A27">
      <w:pPr>
        <w:widowControl w:val="0"/>
        <w:numPr>
          <w:ilvl w:val="0"/>
          <w:numId w:val="1"/>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O înclinare reciprocă însoţeşte prezentarea, după care urmează strângerea de mână; numai apoi poate începe o conversaţie. Cei doi domni se cunosc acum şi prezentarea le-a dat dreptul să aibă relaţii mondene, ceea ce, după regulile stricte ale politeţii, nu era posibil înainte.</w:t>
      </w:r>
    </w:p>
    <w:p w:rsidR="00791A27" w:rsidRPr="00800300" w:rsidRDefault="00791A27" w:rsidP="00355847">
      <w:pPr>
        <w:pStyle w:val="Heading3"/>
        <w:rPr>
          <w:rFonts w:ascii="Cambria" w:hAnsi="Cambria"/>
          <w:sz w:val="24"/>
          <w:szCs w:val="24"/>
        </w:rPr>
      </w:pPr>
      <w:r w:rsidRPr="00800300">
        <w:rPr>
          <w:rFonts w:ascii="Cambria" w:hAnsi="Cambria"/>
          <w:sz w:val="24"/>
          <w:szCs w:val="24"/>
        </w:rPr>
        <w:t>Tact şi tactică în prezentările corecte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începem prin a reaminti priorităţile salutului: tinerii şi bărbaţii („inferiorii”) îi salută pe cei mai în vârstă şi pe femei („superiorii”), care răspund la salut. Este uşor de observat strânsa legătură dintre această </w:t>
      </w:r>
      <w:r w:rsidRPr="00800300">
        <w:rPr>
          <w:rFonts w:ascii="Cambria" w:hAnsi="Cambria" w:cs="Bookman Old Style"/>
          <w:color w:val="000000"/>
          <w:sz w:val="24"/>
          <w:szCs w:val="24"/>
        </w:rPr>
        <w:lastRenderedPageBreak/>
        <w:t>regulă şi cea a prezentării. În salut, ca şi în prezentare, adică atunci când se naşte relaţia socială şi de fiecare dată când o consolidezi, iniţiativa porneşte de jos: superiorul este cel salutat, aşa cum tot lui îi este prezentat subalternul. De exemplu: într-o încăpere se află pentru scurt timp un domn şi o doamnă care nu se cunosc. Gazda intră şi îl prezintă pe domn doamnei, iar doamna întinde mâna dacă doreşte, dacă nu, îşi spune doar numele.</w:t>
      </w:r>
    </w:p>
    <w:p w:rsidR="00791A27" w:rsidRPr="00800300" w:rsidRDefault="00791A27" w:rsidP="000D23B8">
      <w:pPr>
        <w:pStyle w:val="Heading4"/>
        <w:rPr>
          <w:rFonts w:ascii="Cambria" w:hAnsi="Cambria"/>
          <w:sz w:val="24"/>
          <w:szCs w:val="24"/>
        </w:rPr>
      </w:pPr>
      <w:r w:rsidRPr="00800300">
        <w:rPr>
          <w:rFonts w:ascii="Cambria" w:hAnsi="Cambria"/>
          <w:sz w:val="24"/>
          <w:szCs w:val="24"/>
        </w:rPr>
        <w:t>Mimi, Fifi, Bebe…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Nici chiar fetele foarte tinere nu-şi vor spune numai numele mic – Mimi, Fifi, Bebe, Coca, Anuţa, Crenguţa –, ci vor rosti ambele nume, să zicem Laura Ionescu. Aceeaşi recomandare o facem şi tinerilor domni: ei nu vor spune Bogdan, Dan, Gabi, Puiu, ci numele întreg, de exemplu Şerban Iordănescu. Băiatul i se va adresa fetei cu „domnişoară Ionescu”. Fata, dacă doreşte, poate să-i zică tânărului: „Nu e mai simplu să-mi spui Laura?” Aceste reguli se aplică în general la tineri; celor mai în vârstă ne vom adresa în continuare cu numele de familie – „doamnă Ionescu”, şi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„doamnă Aurelia”.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totuşi… în ultima vreme, nu numai în America, ci şi în Europa, numele mic a căpătat un statut special. Adolescenţii, mai ales, se prezintă de obicei omiţând numele de familie: „Sunt Bogdan” – „Eu sunt Laura”, după care se adresează unul altuia folosind, bineînţeles, prenumele. În Franţa, ţara care a inventat eticheta, copiii de grădiniţă îşi strigă educatoarele pe numele mic.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mi se pare o tragedie. În lumea de astăzi se cultivă o familiaritate care nu înseamnă neapărat lipsă de respect – nu e familiaritatea exagerată despre care vorbesc mai jos –, ci naturaleţe, spontaneitate, apropiere între oameni, înlăturarea barierelor sociale. Şi atâta vreme cât despre asta e vorba, sunt de acord cu acest comportament mai relaxat.</w:t>
      </w:r>
    </w:p>
    <w:p w:rsidR="00791A27" w:rsidRPr="00800300" w:rsidRDefault="00791A27" w:rsidP="000D23B8">
      <w:pPr>
        <w:pStyle w:val="Heading4"/>
        <w:rPr>
          <w:rFonts w:ascii="Cambria" w:hAnsi="Cambria"/>
          <w:sz w:val="24"/>
          <w:szCs w:val="24"/>
        </w:rPr>
      </w:pPr>
      <w:r w:rsidRPr="00800300">
        <w:rPr>
          <w:rFonts w:ascii="Cambria" w:hAnsi="Cambria"/>
          <w:sz w:val="24"/>
          <w:szCs w:val="24"/>
        </w:rPr>
        <w:t>Prezentăm pe toată lumea?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cercurile restrânse, vor fi prezentaţi toţi cei care sunt de faţă. În schimb, la recepţii sau la baluri nu este necesar şi nici nu este posibil ca toţi invitaţii să se cunoască între ei. Aceştia însă trebuie să-i cunoască pe stăpânul casei, pe soţia lui, pe invitatul de onoare şi pe vecinii lor de masă. Sarcina prezentării îi revine gazdei sau unei persoane desemnate. În lipsa acesteia, invitaţii se vor prezenta unii altora, aşa cum vom afla mai departe.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sunteţi gazdă şi prezentarea cuiva vi se pare inoportună, trebuie să evitaţi această situaţie fără a jigni persoanele respective.</w:t>
      </w:r>
    </w:p>
    <w:p w:rsidR="00791A27" w:rsidRPr="00800300" w:rsidRDefault="00791A27" w:rsidP="000D23B8">
      <w:pPr>
        <w:pStyle w:val="Heading4"/>
        <w:rPr>
          <w:rFonts w:ascii="Cambria" w:hAnsi="Cambria"/>
          <w:sz w:val="24"/>
          <w:szCs w:val="24"/>
        </w:rPr>
      </w:pPr>
      <w:bookmarkStart w:id="26" w:name="bookmark25"/>
      <w:bookmarkEnd w:id="26"/>
      <w:r w:rsidRPr="00800300">
        <w:rPr>
          <w:rFonts w:ascii="Cambria" w:hAnsi="Cambria"/>
          <w:sz w:val="24"/>
          <w:szCs w:val="24"/>
        </w:rPr>
        <w:lastRenderedPageBreak/>
        <w:t>După prezentare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Mi s-a întâmplat deseori să stau de vorbă la Editura Humanitas cu un tânăr redactor pe care nu mi-l prezentase nimeni. Deşi trecuseră ani buni de când îl întâlnisem, de câte ori vorbeam cu el aveam o uşoară senzaţie de jenă – de fapt, eu nu-l cunoşteam pe acest om!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Prezentarea marchează stabilirea unei legături între două persoane care, dintr-odată, încetează să mai fie străine una pentru cealaltă. Se cunosc, iar acest verb trebuie luat în sensul lui strict. Eticheta îţi permite ca din acel moment să-i vorbeşti, să-i faci eventual o invitaţie şi să-i adresezi un salut la plecare. Este însă nepermis să profiţi de noua relaţie în scopuri personale sau să devii familiar imediat. Dacă neglijăm aceste reguli, vom vedea cu tristeţe întrerupându-se o relaţie care ar fi putut să devină utilă sau să se transforme într-o prietenie.</w:t>
      </w:r>
    </w:p>
    <w:p w:rsidR="00791A27" w:rsidRPr="00800300" w:rsidRDefault="00791A27" w:rsidP="000D23B8">
      <w:pPr>
        <w:pStyle w:val="Heading4"/>
        <w:rPr>
          <w:rFonts w:ascii="Cambria" w:hAnsi="Cambria"/>
          <w:sz w:val="24"/>
          <w:szCs w:val="24"/>
        </w:rPr>
      </w:pPr>
      <w:bookmarkStart w:id="27" w:name="bookmark26"/>
      <w:bookmarkEnd w:id="27"/>
      <w:r w:rsidRPr="00800300">
        <w:rPr>
          <w:rFonts w:ascii="Cambria" w:hAnsi="Cambria"/>
          <w:sz w:val="24"/>
          <w:szCs w:val="24"/>
        </w:rPr>
        <w:t>Familiaritate exagerată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profităm de împrejurare pentru a clarifica problema familiarităţii exagerate, spunând pur şi simplu că ea este opusul politeţii. Poţi avea multă vreme cu cineva o legătură de ordin spiritual, o anume afinitate, opinii comune, relaţii de serviciu, dar nimic nu-ţi permite să devii excesiv de familiar cu persoana respectivă. N-o vom întreba, de pildă, cum o duce cu banii sau în ce relaţii se află cu soţia sau cu soţul, subiecte care se discută numai în familie. De asemenea, ne vom feri să-i facem confidenţe, mai ales dacă nu ne sunt cerute.</w:t>
      </w:r>
    </w:p>
    <w:p w:rsidR="00791A27" w:rsidRPr="00800300" w:rsidRDefault="00791A27" w:rsidP="000D23B8">
      <w:pPr>
        <w:pStyle w:val="Heading4"/>
        <w:rPr>
          <w:rFonts w:ascii="Cambria" w:hAnsi="Cambria"/>
          <w:sz w:val="24"/>
          <w:szCs w:val="24"/>
        </w:rPr>
      </w:pPr>
      <w:r w:rsidRPr="00800300">
        <w:rPr>
          <w:rFonts w:ascii="Cambria" w:hAnsi="Cambria"/>
          <w:sz w:val="24"/>
          <w:szCs w:val="24"/>
        </w:rPr>
        <w:t>Situaţii speciale:</w:t>
      </w:r>
      <w:r w:rsidR="00355847" w:rsidRPr="00800300">
        <w:rPr>
          <w:rFonts w:ascii="Cambria" w:hAnsi="Cambria"/>
          <w:sz w:val="24"/>
          <w:szCs w:val="24"/>
        </w:rPr>
        <w:t xml:space="preserve"> t</w:t>
      </w:r>
      <w:r w:rsidRPr="00800300">
        <w:rPr>
          <w:rFonts w:ascii="Cambria" w:hAnsi="Cambria"/>
          <w:sz w:val="24"/>
          <w:szCs w:val="24"/>
        </w:rPr>
        <w:t>ânăra, dl director, persoana singură, cel care intră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foarte tânără domnişoară este prezentată unui domn în vârstă şi nu invers, cu toate că regula spune: bărbatul este prezentat femeii. Dar în acest caz a trecut pe primul plan vârsta.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prezentăm o personalitate politică sau publică, putem, în general, să-i anunţăm titlul şi să nu-i menţionăm numele. Se va spune, de exemplu: „domnul director al Fundaţiei…” şi „Domnule director, vi-l prezint pe domnul doctor X”. Dacă e vorba despre o ceremonie în care se impune un protocol, va fi pronunţat doar numele persoanei pe care o prezentăm.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Persoanele singure sunt prezentate cuplurilor şi nu invers. Dacă trebuie să prezentăm o persoană singură unui grup prea numeros, renunţăm la prezentarea membrilor acestuia.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prezenţa unui bolnav, toate priorităţile se şterg şi toate persoanele, oricare ar fi situaţia şi vârsta lor, îi sunt prezentate.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Într-o societate se va pronunţa mai întâi numele persoanei care intră şi </w:t>
      </w:r>
      <w:r w:rsidRPr="00800300">
        <w:rPr>
          <w:rFonts w:ascii="Cambria" w:hAnsi="Cambria" w:cs="Bookman Old Style"/>
          <w:color w:val="000000"/>
          <w:sz w:val="24"/>
          <w:szCs w:val="24"/>
        </w:rPr>
        <w:lastRenderedPageBreak/>
        <w:t>apoi numele persoanelor prezente în încăpere.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în alte situaţii nou-venitul, cel care intră în casă ori într-o cameră, este prezentat primul. De exemplu, dacă o adolescentă primeşte vizita unei fete de aceeaşi vârstă şi mama este acasă, formula corectă de prezentare ar fi ceva de genul: „Mamă, ea este Ioana, colega despre care ţi-am vorbit!” Construiţi-vă singuri posibile situaţii plecând de la acest model şi aplicaţi cele „învăţate”. Să zicem că Ioana este deja în casă şi soseşte mama (care nu o cunoaşte) – cum procedăm? Spunem „Ioana, ţi-o prezint pe mama” – după regula: este prezentat cel care soseşte, sau „Mamă, ţi-o prezint pe Ioana” – după regula: cel tânăr este prezentat persoanei în vârstă? (Răspuns corect: „Mamă, ţi-o prezint pe Ioana.”)</w:t>
      </w:r>
    </w:p>
    <w:p w:rsidR="00791A27" w:rsidRPr="00800300" w:rsidRDefault="00791A27" w:rsidP="000D23B8">
      <w:pPr>
        <w:pStyle w:val="Heading4"/>
        <w:rPr>
          <w:rFonts w:ascii="Cambria" w:hAnsi="Cambria"/>
          <w:sz w:val="24"/>
          <w:szCs w:val="24"/>
        </w:rPr>
      </w:pPr>
      <w:r w:rsidRPr="00800300">
        <w:rPr>
          <w:rFonts w:ascii="Cambria" w:hAnsi="Cambria"/>
          <w:sz w:val="24"/>
          <w:szCs w:val="24"/>
        </w:rPr>
        <w:t>„Nu v-am reţinut numele”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întâmplă adesea ca prezentările să fie făcute în grabă, de către persoane neatente. În continuare trebuie să ne descurcăm singuri. Dacă îi excludem pe blazaţi şi pe mizantropi, fiecare om este fericit să cunoască persoane interesante. Când ne este prezentat cineva, nu ştim despre el decât numele, dacă acesta este pronunţat clar. Va trebui să ne supunem în continuare unui joc de societate, nu neapărat amuzant, constând în a ne chinui să aflăm cine sunt noii parteneri de discuţie. Este o situaţie care mai târziu poate deveni o amintire plăcută, dar care în acel moment este dificilă.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vă este prezentat cineva, se mai poate întâmpla să nu-i înţelegeţi sau să nu-i reţineţi numele (Ivănescu, de pildă, se ţine minte mai uşor decât Ivănceanu). În acest caz, cereţi pur şi simplu să vi se repete: „Vă rog să mă scuzaţi, nu am reţinut numele dumneavoastră.” Este mai bine aşa decât să i-l stâlciţi, situaţie penibilă atât pentru interlocutor, cât şi pentru dumneavoastră. Dacă preferaţi o cale mai discretă, aşteptaţi ca persoana care a făcut prezentările să rămână singură şi rugaţi-o să vă mai spună o dată numele cu pricina.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Formulele „Sunt încântat să vă cunosc”, „îmi pare bine”, „îmi face plăcere” sunt absolut necesare. Uneori, după ce se face o prezentare, se instalează o tăcere adâncă şi stânjenitoare. Este rolul celui care a făcut prezentarea (de obicei gazda) să înceapă o conversaţie la care va lua şi el parte, măcar o vreme.</w:t>
      </w:r>
    </w:p>
    <w:p w:rsidR="00791A27" w:rsidRPr="00800300" w:rsidRDefault="00791A27" w:rsidP="000D23B8">
      <w:pPr>
        <w:pStyle w:val="Heading4"/>
        <w:rPr>
          <w:rFonts w:ascii="Cambria" w:hAnsi="Cambria"/>
          <w:sz w:val="24"/>
          <w:szCs w:val="24"/>
        </w:rPr>
      </w:pPr>
      <w:r w:rsidRPr="00800300">
        <w:rPr>
          <w:rFonts w:ascii="Cambria" w:hAnsi="Cambria"/>
          <w:sz w:val="24"/>
          <w:szCs w:val="24"/>
        </w:rPr>
        <w:t>Nu este uşor să începi o conversaţie…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Momentul neplăcut de tăcere poate fi însă depăşit dacă descoperi relaţii sau interese comune. De regulă, persoana care face prezentarea trebuie s-o completeze prin câteva cuvinte amabile despre cei doi oameni care se </w:t>
      </w:r>
      <w:r w:rsidRPr="00800300">
        <w:rPr>
          <w:rFonts w:ascii="Cambria" w:hAnsi="Cambria" w:cs="Bookman Old Style"/>
          <w:color w:val="000000"/>
          <w:sz w:val="24"/>
          <w:szCs w:val="24"/>
        </w:rPr>
        <w:lastRenderedPageBreak/>
        <w:t>întâlnesc pentru prima oară. Este greu să caracterizezi pe cineva rapid, dar e de datoria celui care prezintă s-o facă, astfel ca persoanele în cauză să scape de stânjeneală. Fie că este vorba despre amintirea unor relaţii comune, a aceloraşi interese profesionale sau a unei călătorii făcute recent de unul din ei, se va găsi în această precizare embrionul unei conversaţii plăcute. În niciun caz nu vom vorbi despre situaţia lor financiară! Nu se face să spunem: „Domnul X este un om cu bani…” sau „Domnul Y e, din păcate, şomer”. De asemenea, este de prost gust să dăm amănunte despre viaţa particulară a celor prezentaţi sau să discutăm, la nesfârşit, despre meseria acestora.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facem prezentările, trebuie să avem o atitudine naturală. Nu vom afişa o politeţe exagerată, dar nici nu vom arbora un aer superior. Vom fi pur şi simplu amabili şi respectuoşi.</w:t>
      </w:r>
    </w:p>
    <w:p w:rsidR="00791A27" w:rsidRPr="00800300" w:rsidRDefault="00791A27" w:rsidP="00355847">
      <w:pPr>
        <w:pStyle w:val="Heading3"/>
        <w:rPr>
          <w:rFonts w:ascii="Cambria" w:hAnsi="Cambria"/>
          <w:sz w:val="24"/>
          <w:szCs w:val="24"/>
        </w:rPr>
      </w:pPr>
      <w:bookmarkStart w:id="28" w:name="bookmark27"/>
      <w:bookmarkEnd w:id="28"/>
      <w:r w:rsidRPr="00800300">
        <w:rPr>
          <w:rFonts w:ascii="Cambria" w:hAnsi="Cambria"/>
          <w:sz w:val="24"/>
          <w:szCs w:val="24"/>
        </w:rPr>
        <w:t>Capcane şi dificultăţi</w:t>
      </w:r>
    </w:p>
    <w:p w:rsidR="00791A27" w:rsidRPr="00800300" w:rsidRDefault="00791A27" w:rsidP="000D23B8">
      <w:pPr>
        <w:pStyle w:val="Heading4"/>
        <w:rPr>
          <w:rFonts w:ascii="Cambria" w:hAnsi="Cambria"/>
          <w:sz w:val="24"/>
          <w:szCs w:val="24"/>
        </w:rPr>
      </w:pPr>
      <w:r w:rsidRPr="00800300">
        <w:rPr>
          <w:rFonts w:ascii="Cambria" w:hAnsi="Cambria"/>
          <w:sz w:val="24"/>
          <w:szCs w:val="24"/>
        </w:rPr>
        <w:t>Doctor la spital, ministru la TV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ocazia unei prezentări, cei ce nu cunosc foarte bine regulile corecte sunt pândiţi întotdeauna de câteva capcane. Vrând să fie deosebit de politicoşi, ei înşiră toate titlurile persoanei prezentate. Greşeală! Numele acesteia va fi însoţit doar de acel titlu care o reprezintă cel mai bine, în funcţie de conjunctură. De pildă, dacă domnul X este în acelaşi timp doctor, profesor universitar şi ministru, la spital sau în întâlnirile particulare va fi prezentat ca medic sau ca profesor, iar în public va fi prezentat cu funcţia cea mai importantă, cea de ministru. Dar să nu uităm, când este cazul, şi de faptul că multe persoane preferă să fie prezentate doar cu numele lor, fără titlurile pe care le deţin.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mic secret: cu cât persoana e mai bine cunoscută public, cu atât e mai puţin necesar să i se enumere titlurile. „Mircea Cărtărescu” înseamnă mai mult decât „profesorul universitar Mircea Cărtărescu”.</w:t>
      </w:r>
    </w:p>
    <w:p w:rsidR="00791A27" w:rsidRPr="00800300" w:rsidRDefault="00791A27" w:rsidP="000D23B8">
      <w:pPr>
        <w:pStyle w:val="Heading4"/>
        <w:rPr>
          <w:rFonts w:ascii="Cambria" w:hAnsi="Cambria"/>
          <w:sz w:val="24"/>
          <w:szCs w:val="24"/>
        </w:rPr>
      </w:pPr>
      <w:r w:rsidRPr="00800300">
        <w:rPr>
          <w:rFonts w:ascii="Cambria" w:hAnsi="Cambria"/>
          <w:sz w:val="24"/>
          <w:szCs w:val="24"/>
        </w:rPr>
        <w:t>Prezentarea rudelor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Şi prezentarea rudelor creează uneori dificultăţi. Se întâmplă să întâlniţi pe cineva care vrea să v-o prezinte pe soţia sa şi spune: „îmi permiteţi să v-o prezint pe doamna Popescu?” Sau soţia acestuia spune, la rândul ei: „îmi permiteţi să vi-l prezint pe domnul Popescu?” Este ridicol. Nu există decât o formulă corectă: „Soţia mea” sau „Soţul meu”, cu varianta „Soţia mea, Ana”, de exemplu, pentru întâlnirile mai neprotocolare. Tot de prost gust este să vorbeşti despre soţul tău sau soţia ta spunându-i numele de familie: „Azi face piaţa Popescu”, zice soţia; „Popeasca n-o să fie de acord”, </w:t>
      </w:r>
      <w:r w:rsidRPr="00800300">
        <w:rPr>
          <w:rFonts w:ascii="Cambria" w:hAnsi="Cambria" w:cs="Bookman Old Style"/>
          <w:color w:val="000000"/>
          <w:sz w:val="24"/>
          <w:szCs w:val="24"/>
        </w:rPr>
        <w:lastRenderedPageBreak/>
        <w:t>spune soţul. Putem crede că s-a plecat de la o glumă, dar, în mediile mai puţin cultivate, aceste formule sunt luate în serios. Reţineţi – nu i se spune soţului sau soţiei pe numele de familie. Nu vom spune nici „Doamna mea” sau „Domnul meu”, cum face omul din popor când vrea să fie politicos cu tot dinadinsul.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Aceeaşi remarcă este valabilă şi pentru ceilalţi membri ai familiei. Vom spune: „Fratele meu, Daniel” sau „Sora mea, Dana”. Dacă însă aceasta e căsătorită, corect este „Sora mea, Dana X”, după cum vom zice „Cumnatul meu, Bogdan X” sau „Cumnata mea, doamna Maria X”. Copiii sunt prezentaţi la fel. Despre ai noştri vom spune „Fiul meu, Daniel” sau „Fiica mea, Maria”. Dacă sunt ai altcuiva, „Paul, băiatul familiei Y”. Vom prezenta un cuplu spunând: „Domnul şi doamna Z”, în niciun caz: „Ei sunt Popeştii”…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Cuscrul şi năşica.</w:t>
      </w:r>
      <w:r w:rsidRPr="00800300">
        <w:rPr>
          <w:rFonts w:ascii="Cambria" w:hAnsi="Cambria" w:cs="Bookman Old Style"/>
          <w:color w:val="000000"/>
          <w:sz w:val="24"/>
          <w:szCs w:val="24"/>
        </w:rPr>
        <w:t xml:space="preserve"> În general, vom evita formulele care apar în limbajul oamenilor simpli şi tind să contamineze pe toată lumea. Auzim frecvent: cuscrul, cuscra, năşicul, năşica. În mediul rural poate suna bine, în mediul urban, nu. Aşadar, se va spune: „Doamna Fuca, mama soţului Ioanei, fiica mea” sau „Doamna dr. Graur, naşa copiilor mei”. Chiar dacă formularea e mai complicată, este preferabilă celor de mai sus.</w:t>
      </w:r>
    </w:p>
    <w:p w:rsidR="00791A27" w:rsidRPr="00800300" w:rsidRDefault="00791A27" w:rsidP="000D23B8">
      <w:pPr>
        <w:pStyle w:val="Heading4"/>
        <w:rPr>
          <w:rFonts w:ascii="Cambria" w:hAnsi="Cambria"/>
          <w:sz w:val="24"/>
          <w:szCs w:val="24"/>
        </w:rPr>
      </w:pPr>
      <w:r w:rsidRPr="00800300">
        <w:rPr>
          <w:rFonts w:ascii="Cambria" w:hAnsi="Cambria"/>
          <w:sz w:val="24"/>
          <w:szCs w:val="24"/>
        </w:rPr>
        <w:t>Un exerciţiu pentru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Prezentarea, ca şi salutul urmat de strângerea mâinii pot crea încurcături dacă o persoană dintr-un grup sau tot grupul nu cunoaşte exact regulile impuse în aceste situaţii. Ca să clarificăm lucrurile, ne vom opri asupra unui caz luat la întâmplare. O tânără acompaniată de soţul ei e invitată la aniversarea socrului, în locuinţa acestuia (sau la un restaurant, nu asta e important). De faţă se mai află o pereche în vârstă, o doamnă tot în vârstă şi un cuplu tânăr. Ordinea saluturilor sau a prezentărilor (dacă tânăra nu cunoaşte aproape pe nimeni) este următoarea: primul pe care-l salută (iar acesta îi dă mâna) este socrul, persoana sărbătorită. Urmează cele două doamne în vârstă (ele întind mâna în timp ce gazda rosteşte numele nurorii sale, apoi pe ale doamnelor), iar după ele domnul în vârstă – tânăra întinde mâna. La sfârşit, tânăra care a intrat în casă o salută pe tânăra prezentă – mâinile se întind simultan –, iar tânărului care a rămas ultimul i se spune numele şi i se întinde mâna. În timpul prezentării – sau al salutului urmat de strângerea mâinii – fetei i s-a întins mâna de patru ori: de către socru, de cele două doamne în vârstă şi de tânăra de vârsta ei. Tânăra doamnă a întins mâna prima de trei ori: domnului în vârstă, fetei tinere (simultan cu ea) şi băiatului.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Pentru a vă amuza, încercaţi să deduceţi de câte ori are voie să aibă </w:t>
      </w:r>
      <w:r w:rsidRPr="00800300">
        <w:rPr>
          <w:rFonts w:ascii="Cambria" w:hAnsi="Cambria" w:cs="Bookman Old Style"/>
          <w:color w:val="000000"/>
          <w:sz w:val="24"/>
          <w:szCs w:val="24"/>
        </w:rPr>
        <w:lastRenderedPageBreak/>
        <w:t>iniţiativa întinderii mâinii soţul tinerei doamne.</w:t>
      </w:r>
    </w:p>
    <w:p w:rsidR="00791A27" w:rsidRPr="00800300" w:rsidRDefault="00791A27" w:rsidP="000D23B8">
      <w:pPr>
        <w:pStyle w:val="Heading4"/>
        <w:rPr>
          <w:rFonts w:ascii="Cambria" w:hAnsi="Cambria"/>
          <w:sz w:val="24"/>
          <w:szCs w:val="24"/>
        </w:rPr>
      </w:pPr>
      <w:r w:rsidRPr="00800300">
        <w:rPr>
          <w:rFonts w:ascii="Cambria" w:hAnsi="Cambria"/>
          <w:sz w:val="24"/>
          <w:szCs w:val="24"/>
        </w:rPr>
        <w:t>Persoane de vârste apropiate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mai pot ivi încurcături în situaţia în care prezentăm persoane de aceeaşi vârstă sau de acelaşi rang. Se va spune atunci: „Pot să vi-l prezint pe domnul Popa, domnule Ivănceanu?” sau invers. Dacă unul din ei se va simţi ofensat este, desigur, un snob. O formulă analogă se aplică doamnelor de vârste apropiate. Uzanţa cere însă să prezentăm domnişoara doamnei.</w:t>
      </w:r>
    </w:p>
    <w:p w:rsidR="00791A27" w:rsidRPr="00800300" w:rsidRDefault="00791A27" w:rsidP="000D23B8">
      <w:pPr>
        <w:pStyle w:val="Heading4"/>
        <w:rPr>
          <w:rFonts w:ascii="Cambria" w:hAnsi="Cambria"/>
          <w:sz w:val="24"/>
          <w:szCs w:val="24"/>
        </w:rPr>
      </w:pPr>
      <w:r w:rsidRPr="00800300">
        <w:rPr>
          <w:rFonts w:ascii="Cambria" w:hAnsi="Cambria"/>
          <w:sz w:val="24"/>
          <w:szCs w:val="24"/>
        </w:rPr>
        <w:t>Prezentarea când oaspeţii stau pe scaune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Prima regulă:</w:t>
      </w:r>
      <w:r w:rsidRPr="00800300">
        <w:rPr>
          <w:rFonts w:ascii="Cambria" w:hAnsi="Cambria" w:cs="Bookman Old Style"/>
          <w:color w:val="000000"/>
          <w:sz w:val="24"/>
          <w:szCs w:val="24"/>
        </w:rPr>
        <w:t xml:space="preserve"> un bărbat se ridică întotdeauna când îi este prezentată o persoană. Singura excepţie o constituie infirmii sau bolnavii.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A doua regulă:</w:t>
      </w:r>
      <w:r w:rsidRPr="00800300">
        <w:rPr>
          <w:rFonts w:ascii="Cambria" w:hAnsi="Cambria" w:cs="Bookman Old Style"/>
          <w:color w:val="000000"/>
          <w:sz w:val="24"/>
          <w:szCs w:val="24"/>
        </w:rPr>
        <w:t xml:space="preserve"> o femeie rămâne pe scaun. Această regulă poate avea însă derogări. Dacă este vorba despre o tânără, ea trebuie să se ridice când e prezentată unei doamne sau unui domn mult mai în vârstă decât 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Regula este mai generală: când se fac prezentările sau în cadrul unor discuţii, tinerii nu vor sta jos în prezenţa persoanelor mai în vârstă aflate în picioare. Dacă e vorba despre un bătrân, este politicos, dar nu obligatoriu, să se ridice şi femeile. Dacă este vorba despre o doamnă în vârstă, se va ridica în picioare toată asistenţa. Şi aici intervine tactul. Este mai prudent să te ridici</w:t>
      </w:r>
      <w:r w:rsidR="005F387C" w:rsidRPr="00800300">
        <w:rPr>
          <w:rFonts w:ascii="Cambria" w:hAnsi="Cambria" w:cs="Bookman Old Style"/>
          <w:color w:val="000000"/>
          <w:sz w:val="24"/>
          <w:szCs w:val="24"/>
        </w:rPr>
        <w:t xml:space="preserve"> în picioare decât să uiţi s-o faci atunci când situaţia o cere.</w:t>
      </w:r>
    </w:p>
    <w:p w:rsidR="005F387C" w:rsidRPr="00800300" w:rsidRDefault="005F387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5F387C">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505325" cy="424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42481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5F387C"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câte ori un bărbat este în prezenţa unei doamne, el se va ridica (aproape reflex) în picioare. Bineînţeles, nu este cazul să procedeze astfel şi în cadrul relaţiilor de serviciu. Dar dacă în biroul unui director nu există decât propriul lui fotoliu şi un singur scaun, şi au venit în vizită două doamne, una din ele poate sta jos, alta în picioare, iar directorul va sta şi el în picioare, pe toată durata vizitei. Politeţea cere</w:t>
      </w:r>
    </w:p>
    <w:p w:rsidR="005F387C" w:rsidRPr="00800300" w:rsidRDefault="005F387C" w:rsidP="005F387C">
      <w:pPr>
        <w:widowControl w:val="0"/>
        <w:autoSpaceDE w:val="0"/>
        <w:autoSpaceDN w:val="0"/>
        <w:adjustRightInd w:val="0"/>
        <w:spacing w:after="0" w:line="240" w:lineRule="auto"/>
        <w:ind w:right="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744"/>
      </w:tblGrid>
      <w:tr w:rsidR="005F387C" w:rsidRPr="00800300" w:rsidTr="005F387C">
        <w:trPr>
          <w:jc w:val="center"/>
        </w:trPr>
        <w:tc>
          <w:tcPr>
            <w:tcW w:w="6744" w:type="dxa"/>
            <w:shd w:val="clear" w:color="auto" w:fill="F2F2F2" w:themeFill="background1" w:themeFillShade="F2"/>
          </w:tcPr>
          <w:p w:rsidR="005F387C" w:rsidRPr="00800300" w:rsidRDefault="005F387C" w:rsidP="005F387C">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Constantia"/>
                <w:sz w:val="24"/>
                <w:szCs w:val="24"/>
              </w:rPr>
              <w:t>Aflat pe patul de moarte, Immanuel Kant acceptă să primească vizita unui bun prieten. Familia, adunată în jurul bolnavului, îi atrage atenţia vizitato</w:t>
            </w:r>
            <w:r w:rsidRPr="00800300">
              <w:rPr>
                <w:rFonts w:ascii="Cambria" w:hAnsi="Cambria" w:cs="Constantia"/>
                <w:sz w:val="24"/>
                <w:szCs w:val="24"/>
              </w:rPr>
              <w:softHyphen/>
              <w:t>rului că trebuie să se aşeze imediat pe un scaun deoarece, dacă stă în picioa</w:t>
            </w:r>
            <w:r w:rsidRPr="00800300">
              <w:rPr>
                <w:rFonts w:ascii="Cambria" w:hAnsi="Cambria" w:cs="Constantia"/>
                <w:sz w:val="24"/>
                <w:szCs w:val="24"/>
              </w:rPr>
              <w:softHyphen/>
              <w:t>re, riscă să-l vadă pe filozof... ridi</w:t>
            </w:r>
            <w:r w:rsidRPr="00800300">
              <w:rPr>
                <w:rFonts w:ascii="Cambria" w:hAnsi="Cambria" w:cs="Constantia"/>
                <w:sz w:val="24"/>
                <w:szCs w:val="24"/>
              </w:rPr>
              <w:softHyphen/>
              <w:t>cându-se!</w:t>
            </w:r>
          </w:p>
        </w:tc>
      </w:tr>
    </w:tbl>
    <w:p w:rsidR="005F387C" w:rsidRPr="00800300" w:rsidRDefault="005F387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5F387C">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însă ca doamna poftită să stea jos în „jilţul directorial” să nu accepte invitaţia. Această situaţie este valabilă în cazul în care nu s-a mai putut </w:t>
      </w:r>
      <w:r w:rsidRPr="00800300">
        <w:rPr>
          <w:rFonts w:ascii="Cambria" w:hAnsi="Cambria" w:cs="Bookman Old Style"/>
          <w:color w:val="000000"/>
          <w:sz w:val="24"/>
          <w:szCs w:val="24"/>
        </w:rPr>
        <w:lastRenderedPageBreak/>
        <w:t>găsi alt scaun. Este de la sine înţeles că vizita nu se va prelungi…</w:t>
      </w:r>
    </w:p>
    <w:p w:rsidR="00791A27" w:rsidRPr="00800300" w:rsidRDefault="00791A27" w:rsidP="000D23B8">
      <w:pPr>
        <w:pStyle w:val="Heading4"/>
        <w:rPr>
          <w:rFonts w:ascii="Cambria" w:hAnsi="Cambria"/>
          <w:sz w:val="24"/>
          <w:szCs w:val="24"/>
        </w:rPr>
      </w:pPr>
      <w:r w:rsidRPr="00800300">
        <w:rPr>
          <w:rFonts w:ascii="Cambria" w:hAnsi="Cambria"/>
          <w:sz w:val="24"/>
          <w:szCs w:val="24"/>
        </w:rPr>
        <w:t>Când putem sta totuşi jos?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general, nu ai voie să stai jos în prezenţa unei persoane străine. Şi totuşi, există situaţii în care nu se aplică această regulă:</w:t>
      </w:r>
    </w:p>
    <w:p w:rsidR="00791A27" w:rsidRPr="00800300" w:rsidRDefault="00791A27">
      <w:pPr>
        <w:widowControl w:val="0"/>
        <w:numPr>
          <w:ilvl w:val="0"/>
          <w:numId w:val="2"/>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În biroul unde ai de lucru (urgenţe) a intrat o doamnă care trebuie să aştepte pe cineva pentru câteva minute şi refuză să ia loc. După ce aţi făcut cunoştinţă, îţi vei cere scuze şi îţi vei vedea de treabă, reaşezându-te la masa de lucru.</w:t>
      </w:r>
    </w:p>
    <w:p w:rsidR="00791A27" w:rsidRPr="00800300" w:rsidRDefault="00791A27">
      <w:pPr>
        <w:widowControl w:val="0"/>
        <w:numPr>
          <w:ilvl w:val="0"/>
          <w:numId w:val="2"/>
        </w:numPr>
        <w:tabs>
          <w:tab w:val="left" w:pos="48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La o masă de prezidiu vorbeşte, stând în picioare, o doamnă. Bineînţeles, domnii o ascultă stând jos.</w:t>
      </w:r>
    </w:p>
    <w:p w:rsidR="00791A27" w:rsidRPr="00800300" w:rsidRDefault="00791A27">
      <w:pPr>
        <w:widowControl w:val="0"/>
        <w:numPr>
          <w:ilvl w:val="0"/>
          <w:numId w:val="2"/>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O doamnă are musafiri şi îndatoririle de gazdă o obligă să facă drumuri dese la bucătărie. De câte ori revine în camera cu oaspeţi, aducând cafea, prăjituri etc., observă un tânăr aflat în picioare. Îl roagă să stea jos, îi oferă un scaun mai bun, dar scena se repetă. În sfârşit, gazda înţelege: tânărul îşi închipuie că aşa e politicos! De fapt, el greşeşte – are voie să stea jos.</w:t>
      </w:r>
    </w:p>
    <w:p w:rsidR="00791A27" w:rsidRPr="00800300" w:rsidRDefault="00791A27" w:rsidP="005F387C">
      <w:pPr>
        <w:pStyle w:val="Heading3"/>
        <w:rPr>
          <w:rFonts w:ascii="Cambria" w:hAnsi="Cambria"/>
          <w:sz w:val="24"/>
          <w:szCs w:val="24"/>
        </w:rPr>
      </w:pPr>
      <w:r w:rsidRPr="00800300">
        <w:rPr>
          <w:rFonts w:ascii="Cambria" w:hAnsi="Cambria"/>
          <w:sz w:val="24"/>
          <w:szCs w:val="24"/>
        </w:rPr>
        <w:t>Autoprezentarea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Multă vreme, unica modalitate corectă de a face prezentările în societate a fost aceea în care intervenea o terţă persoană. Astăzi, a te prezenta singur – în viaţa socială, particulară sau profesională – nu mai e o îndrăzneală sau o impertinenţă. Autoprezentarea se face de obicei când numărul de musafiri e prea mare sau, pur şi simplu, când gazda a uitat să ne prezinte. De asemenea, un delegat la un congres trebuie să se prezinte el însuşi vecinilor de masă sau de reuniune. Preocupările comune sunt un motiv în plus pentru a se recurge la o astfel de prezentare.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acest context, bunele maniere cer ca într-o societate un domn mai în vârstă să se autoprezinte unuia mai tânăr. Ca să se evite o situaţie penibilă – o tăcere prelungită – se poate autoprezenta şi un tânăr unui domn mai în vârstă sau unei doamne, cu condiţia să nu întindă primul mâna.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viaţa profesională, ca şi în cea publică, autoprezentarea se impune într-o mulţime de situaţii. Când intri într-un birou unde nu eşti cunoscut sau într-o întreprindere, ca reprezentant al unei firme, trebuie să te prezinţi directorului, ca şi celui cu care ai de discutat. Dacă o anticameră (secretariat) vă desparte de persoana pe care urmează s-o întâlniţi, îi puteţi transmite o carte de vizită după ce v-aţi prezentat secretarei.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Alt lucru important: chiar dacă persoana care se autoprezintă nu este prea agreabilă, nu aveţi dreptul să-i întoarceţi imediat spatele şi nici să vă daţi un nume fals. Lumea e mică şi o întâlnire ulterioară este oricând </w:t>
      </w:r>
      <w:r w:rsidRPr="00800300">
        <w:rPr>
          <w:rFonts w:ascii="Cambria" w:hAnsi="Cambria" w:cs="Bookman Old Style"/>
          <w:color w:val="000000"/>
          <w:sz w:val="24"/>
          <w:szCs w:val="24"/>
        </w:rPr>
        <w:lastRenderedPageBreak/>
        <w:t>posibilă!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Deşi nu trebuie să vă autointitulaţi „doamnă”, există situaţii în care, prezentându-vă – la telefon, de pildă –, acest lucru devine necesar. Aşa că puteţi spune: „Vă telefonează doamna X, din partea doamnei Z.” în alte părţi ale lumii regulile diferă. În Franţa, de exemplu, femeile se prezintă la telefon autointitulându-se „doamnă” </w:t>
      </w:r>
      <w:r w:rsidRPr="00800300">
        <w:rPr>
          <w:rFonts w:ascii="Cambria" w:hAnsi="Cambria" w:cs="Bookman Old Style"/>
          <w:i/>
          <w:iCs/>
          <w:color w:val="000000"/>
          <w:sz w:val="24"/>
          <w:szCs w:val="24"/>
        </w:rPr>
        <w:t>(Madame X au telephone).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ne autoprezentăm? Aproape ca în cazul prezentării făcute de un terţ. Un bărbat va spune: „Permiteţi-mi să mă prezint, Mihai Grigorovici.” Dacă este deosebit de curtenitor, va adăuga o frază de genul: „Mă scuzaţi că mă prezint singur, dar, cum gazda este foarte ocupată, îmi permit s-o fac”, adaptând formularea la împrejurări. Astăzi sunt acceptabile şi formulările mai relaxate (vorbeam mai devreme despre familiaritatea care nu înseamnă impoliteţe), lipsite de acel „permiteţi-mi” („îngăduiţi-mi”, „daţi-mi voie”) care poate părea exagerat în situaţii nu foarte protocolare: „Sunt Mihai Grigorovici, coleg de birou cu gazda.”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intrăm într-un birou, vom spune: „Sunt inginerul Horia Nicolaescu, aş vrea să vorbesc cu domnul X.” în rest, regulile cunoscute rămân valabile: cel mai tânăr se prezintă celui mai în vârstă, inferiorul – superiorului, domnul – doamnei. În viaţa publică, pot exista excepţii: un vizitator mai în vârstă se prezintă directorului mai tânăr, deoarece se aplică regula „inferiorul se adresează superiorului”.</w:t>
      </w:r>
    </w:p>
    <w:p w:rsidR="00791A27" w:rsidRPr="00800300" w:rsidRDefault="00791A27" w:rsidP="000D23B8">
      <w:pPr>
        <w:pStyle w:val="Heading4"/>
        <w:rPr>
          <w:rFonts w:ascii="Cambria" w:hAnsi="Cambria"/>
          <w:sz w:val="24"/>
          <w:szCs w:val="24"/>
        </w:rPr>
      </w:pPr>
      <w:r w:rsidRPr="00800300">
        <w:rPr>
          <w:rFonts w:ascii="Cambria" w:hAnsi="Cambria"/>
          <w:sz w:val="24"/>
          <w:szCs w:val="24"/>
        </w:rPr>
        <w:t>Ne spunem titlurile?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te prezinţi singur, trebuie să fii foarte atent la enunţarea titlurilor şi să te hotărăşti la unul dintre ele: un grad universitar, un grad militar, o profesie – şi atât. Va câştiga enorm în ochii tuturor cel care se prezintă simplu „Mihai Popescu” sau „Laura Ionescu” şi despre care aflăm ulterior că este profesor ori medic şi a susţinut un doctorat strălucit la Roma, fiind şi membru corespondent al Academiei Române! Deducem că cel mai elegant mod de prezentare rămâne acela în care îţi spui doar numele. Dar, atenţie: întâi prenumele – Maria Popescu, şi nu Popescu Maria, ca la şcoală.</w:t>
      </w:r>
    </w:p>
    <w:p w:rsidR="00791A27" w:rsidRPr="00800300" w:rsidRDefault="005F387C" w:rsidP="005F387C">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5</w:t>
      </w:r>
    </w:p>
    <w:p w:rsidR="00791A27" w:rsidRPr="00800300" w:rsidRDefault="00791A27" w:rsidP="005F387C">
      <w:pPr>
        <w:pStyle w:val="Heading2"/>
        <w:rPr>
          <w:rFonts w:ascii="Cambria" w:hAnsi="Cambria"/>
          <w:sz w:val="24"/>
          <w:szCs w:val="24"/>
        </w:rPr>
      </w:pPr>
      <w:bookmarkStart w:id="29" w:name="bookmark28"/>
      <w:bookmarkEnd w:id="29"/>
      <w:r w:rsidRPr="00800300">
        <w:rPr>
          <w:rFonts w:ascii="Cambria" w:hAnsi="Cambria"/>
          <w:sz w:val="24"/>
          <w:szCs w:val="24"/>
        </w:rPr>
        <w:t>Formule de adresare</w:t>
      </w:r>
    </w:p>
    <w:p w:rsidR="00791A27" w:rsidRPr="00800300" w:rsidRDefault="00791A27" w:rsidP="005F387C">
      <w:pPr>
        <w:pStyle w:val="Heading3"/>
        <w:rPr>
          <w:rFonts w:ascii="Cambria" w:hAnsi="Cambria"/>
          <w:sz w:val="24"/>
          <w:szCs w:val="24"/>
        </w:rPr>
      </w:pPr>
      <w:r w:rsidRPr="00800300">
        <w:rPr>
          <w:rFonts w:ascii="Cambria" w:hAnsi="Cambria"/>
          <w:sz w:val="24"/>
          <w:szCs w:val="24"/>
        </w:rPr>
        <w:t>Cui ne adresăm</w:t>
      </w:r>
    </w:p>
    <w:p w:rsidR="00791A27" w:rsidRPr="00800300" w:rsidRDefault="00791A27" w:rsidP="000D23B8">
      <w:pPr>
        <w:pStyle w:val="Heading4"/>
        <w:rPr>
          <w:rFonts w:ascii="Cambria" w:hAnsi="Cambria"/>
          <w:sz w:val="24"/>
          <w:szCs w:val="24"/>
        </w:rPr>
      </w:pPr>
      <w:r w:rsidRPr="00800300">
        <w:rPr>
          <w:rFonts w:ascii="Cambria" w:hAnsi="Cambria"/>
          <w:sz w:val="24"/>
          <w:szCs w:val="24"/>
        </w:rPr>
        <w:t>Este permis să te adresezi unor necunoscuţi?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„Categoric, nu!” – răspunde fermecătoarea tânără de douăzeci de ani, gândindu-se cu spaimă la multele tentative ale bărbaţilor care-i aţin drumul de la birou până acasă. „Bineînţeles că da!</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Va spune, cu un aer natural, pensionarul dispus oricând să le răspundă cu amabilitate celor care nu ştiu adresa unui muzeu sau care nu se descurcă într-un cartier.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Conversaţia între necunoscuţi nu mai reprezintă de mult un act de impoliteţe, dimpotrivă. Există însă mai multe feluri de a intra în contact cu oamenii. A interpela pe cineva poate fi un semn de obrăznicie, dar şi un simplu mijloc de a ieşi din încurcătură. Uneori acest demers se rezumă la o simplă informaţie, alteori devine o lungă şi pasionantă discuţie. Nu ne surprinde faptul că la cozi, prin parcuri, în staţiile de autobuz oameni necunoscuţi intră în vorbă, împărtăşindu-şi părerile asupra unui anumit subiect. Ce să mai vorbim despre conversaţiile de pe actualele reţele sociale! Nu e nimic rău în toate astea, cu condiţia ca discuţia să nu degenereze în dispută.</w:t>
      </w:r>
    </w:p>
    <w:p w:rsidR="005F387C" w:rsidRPr="00800300" w:rsidRDefault="00791A27" w:rsidP="000D23B8">
      <w:pPr>
        <w:pStyle w:val="Heading4"/>
        <w:rPr>
          <w:rFonts w:ascii="Cambria" w:hAnsi="Cambria"/>
          <w:sz w:val="24"/>
          <w:szCs w:val="24"/>
        </w:rPr>
      </w:pPr>
      <w:r w:rsidRPr="00800300">
        <w:rPr>
          <w:rFonts w:ascii="Cambria" w:hAnsi="Cambria"/>
          <w:sz w:val="24"/>
          <w:szCs w:val="24"/>
        </w:rPr>
        <w:t>În călătorie</w:t>
      </w:r>
    </w:p>
    <w:p w:rsidR="00791A27" w:rsidRPr="00800300" w:rsidRDefault="005F387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ntr-un oraş străin este absolut normal să întrebăm pe cineva care e drumul spre gară sau spre o catedrală celebră. Este suficient să salutăm şi apoi, politicos, să spunem pe scurt ce dorim. Orice om este mândru de oraşul în care locuieşte şi ne va răspunde cu plăcere. Odată informaţia obţinută, vom mulţumi înainte de a pleca în direcţia indicată. Se poate întâmpla însă ca informaţia să fie vagă şi nesigură. Pentru a nu avea îndoieli, e de preferat să întrebăm un şofer de taxi, un vânzător de la un chioşc sau un agent de circulaţie. Nu trebuie să ne jenăm să punem asemenea întrebări; interlocutorul va pierde doar câteva minute. Nu vom interpela persoane foarte în vârstă sau grăbite. Un bărbat trebuie să fie prudent când se adresează unei femei şi, în general, este mult mai sigur să ne adresăm cuiva de acelaşi sex cu noi.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Prin meseria lor, agenţii de circulaţie, poliţiştii, controlorii din trenuri şi tramvaie, hamalii, şoferii de taxi, personalul hotelier sunt datori să dea </w:t>
      </w:r>
      <w:r w:rsidRPr="00800300">
        <w:rPr>
          <w:rFonts w:ascii="Cambria" w:hAnsi="Cambria" w:cs="Bookman Old Style"/>
          <w:color w:val="000000"/>
          <w:sz w:val="24"/>
          <w:szCs w:val="24"/>
        </w:rPr>
        <w:lastRenderedPageBreak/>
        <w:t>informaţii. Asta nu ne îndreptăţeşte să nu spunem „bună ziua”, „vă rog şi „mulţumesc.</w:t>
      </w:r>
    </w:p>
    <w:p w:rsidR="00791A27" w:rsidRPr="00800300" w:rsidRDefault="00791A27" w:rsidP="000D23B8">
      <w:pPr>
        <w:pStyle w:val="Heading4"/>
        <w:rPr>
          <w:rFonts w:ascii="Cambria" w:hAnsi="Cambria"/>
          <w:sz w:val="24"/>
          <w:szCs w:val="24"/>
        </w:rPr>
      </w:pPr>
      <w:r w:rsidRPr="00800300">
        <w:rPr>
          <w:rFonts w:ascii="Cambria" w:hAnsi="Cambria"/>
          <w:sz w:val="24"/>
          <w:szCs w:val="24"/>
        </w:rPr>
        <w:t>Pisălogii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permis să ne adresăm vecinilor de plajă, de masă, călătorilor din tramvai, din tren, din avion sau celor care locuiesc la acelaşi hotel cu noi? De ce nu? În principiu, nimic nu ne opreşte să schimbăm câteva cuvinte despre vreme sau despre un eveniment sportiv important. Din nefericire, există destul de mulţi oameni care nu se limitează la o conversaţie neutră, ci îşi obligă „victima” să-i asculte depănându-şi toată viaţa – bolile copiilor, primele iubiri, nenorocirile familiei, certurile cu soţia, relaţia cu şeful şi, bineînţeles, opiniile politice. Salvarea vine totuşi când pisălogul coboară din tren, căci până şi lucrurile cele mai rele au un sfârşit…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dacă persoana cu care am intrat în vorbă ne place în mod deosebit, nu se cuvine să-i cerem numărul de telefon sau adresa; în această privinţă, cel abordat trebuie să aibă iniţiativa.</w:t>
      </w:r>
    </w:p>
    <w:p w:rsidR="00791A27" w:rsidRPr="00800300" w:rsidRDefault="00791A27" w:rsidP="005F387C">
      <w:pPr>
        <w:pStyle w:val="Heading3"/>
        <w:rPr>
          <w:rFonts w:ascii="Cambria" w:hAnsi="Cambria"/>
          <w:sz w:val="24"/>
          <w:szCs w:val="24"/>
        </w:rPr>
      </w:pPr>
      <w:bookmarkStart w:id="30" w:name="bookmark29"/>
      <w:bookmarkEnd w:id="30"/>
      <w:r w:rsidRPr="00800300">
        <w:rPr>
          <w:rFonts w:ascii="Cambria" w:hAnsi="Cambria"/>
          <w:sz w:val="24"/>
          <w:szCs w:val="24"/>
        </w:rPr>
        <w:t>Cum ne adresăm</w:t>
      </w:r>
    </w:p>
    <w:p w:rsidR="005F387C" w:rsidRPr="00800300" w:rsidRDefault="00791A27" w:rsidP="000D23B8">
      <w:pPr>
        <w:pStyle w:val="Heading4"/>
        <w:rPr>
          <w:rFonts w:ascii="Cambria" w:hAnsi="Cambria"/>
          <w:sz w:val="24"/>
          <w:szCs w:val="24"/>
        </w:rPr>
      </w:pPr>
      <w:bookmarkStart w:id="31" w:name="bookmark30"/>
      <w:bookmarkEnd w:id="31"/>
      <w:r w:rsidRPr="00800300">
        <w:rPr>
          <w:rFonts w:ascii="Cambria" w:hAnsi="Cambria"/>
          <w:sz w:val="24"/>
          <w:szCs w:val="24"/>
        </w:rPr>
        <w:t>Titlurile</w:t>
      </w:r>
    </w:p>
    <w:p w:rsidR="00791A27" w:rsidRPr="00800300" w:rsidRDefault="005F387C">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faţa lui Dumnezeu şi a legii, oamenii sunt egali… dar vanitatea umană nu are margini. Una dintre expresiile ei este etalarea cu ostentaţie a titlurilor.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Cetăţene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timpul Revoluţiei Franceze, asistăm la abolirea titlurilor nobiliare moştenite din tată în fiu şi la înlocuirea lor cu simpla denumire de „cetăţean”. Desfiinţarea privilegiilor nobiliare perpetuează ideea de egalitate. Între cetăţeanul portar şi cetăţeanul inginer Morois, director general al firmei X, nu există teoretic nicio diferenţă. Aşa să fie 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Tovarăşe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O nouă revoluţie – socialistă de data aceasta – impune la începutul secolului XX termenul nivelator de „tovarăş”. El simbolizează schimbările radicale care s-au produs în numeroase ţări din Europa şi Asia. Cu toate acestea, inegalitatea dintre oameni a continuat să existe şi să marcheze viaţa mai multor generaţii. Nu-i o noutate pentru nimeni faptul că, în absolut toate statele lagărului socialist, funcţia era totul, aşa că între „tovarăş” sau „tovărăşică” şi „tovarăşul prim-secretar” diferenţa era ca de la cer la pământ.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Tovarăşul inginer</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Singura modalitate de a te rupe de această realitate oribilă rămânea învăţătura. La capătul unor lungi ani de studiu, puteai fi numit „tovarăşe inginer”, „tovarăşe doctor”, „tovarăşe profesor”. Drama consta însă în faptul că mulţi făcuseră o facultate împotriva voinţei sau </w:t>
      </w:r>
      <w:r w:rsidRPr="00800300">
        <w:rPr>
          <w:rFonts w:ascii="Cambria" w:hAnsi="Cambria" w:cs="Bookman Old Style"/>
          <w:color w:val="000000"/>
          <w:sz w:val="24"/>
          <w:szCs w:val="24"/>
        </w:rPr>
        <w:lastRenderedPageBreak/>
        <w:t>vocaţiei lor, neavând altă posibilitate de a dobândi o identitate. Titlurile astfel obţinute s-au dovedit adeseori formale.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Bunul-simţ şi aprecierea corectă a efortului depus în şcoală ne obligă să luăm în consideraţie </w:t>
      </w:r>
      <w:r w:rsidRPr="00800300">
        <w:rPr>
          <w:rFonts w:ascii="Cambria" w:hAnsi="Cambria" w:cs="Bookman Old Style"/>
          <w:i/>
          <w:iCs/>
          <w:color w:val="000000"/>
          <w:sz w:val="24"/>
          <w:szCs w:val="24"/>
        </w:rPr>
        <w:t>competenţa</w:t>
      </w:r>
      <w:r w:rsidRPr="00800300">
        <w:rPr>
          <w:rFonts w:ascii="Cambria" w:hAnsi="Cambria" w:cs="Bookman Old Style"/>
          <w:color w:val="000000"/>
          <w:sz w:val="24"/>
          <w:szCs w:val="24"/>
        </w:rPr>
        <w:t xml:space="preserve"> individului, şi nu </w:t>
      </w:r>
      <w:r w:rsidRPr="00800300">
        <w:rPr>
          <w:rFonts w:ascii="Cambria" w:hAnsi="Cambria" w:cs="Bookman Old Style"/>
          <w:i/>
          <w:iCs/>
          <w:color w:val="000000"/>
          <w:sz w:val="24"/>
          <w:szCs w:val="24"/>
        </w:rPr>
        <w:t>titlul</w:t>
      </w:r>
      <w:r w:rsidRPr="00800300">
        <w:rPr>
          <w:rFonts w:ascii="Cambria" w:hAnsi="Cambria" w:cs="Bookman Old Style"/>
          <w:color w:val="000000"/>
          <w:sz w:val="24"/>
          <w:szCs w:val="24"/>
        </w:rPr>
        <w:t xml:space="preserve"> cu care se prezintă. Astăzi, a avea o diplomă fără a fi în stare să faci dovada cunoştinţelor tale într-un anumit domeniu nu îţi asigură un loc în societate sau o slujbă.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Ideal este să existe o concordanţă deplină între titlu şi ceea ce ştii să faci, altfel eşti un impostor!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Bossul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Revenind la viaţa noastră de zi cu zi, constatăm că după 1989 au apărut titluri noi – manager, boss, patron – a căror utilizare ne pune deseori în încurcătură. Nu sună bine nici „patroane”, nici „domnule patron” şi nici „boss” sau „şefule”. Preferabil e să folosim numele de familie când ne adresăm acestuia. Sau, dacă nu-l ştim, să-i spunem pur şi simplu „domnule”. Este nepermis să-i spui superiorului tău ierarhic </w:t>
      </w:r>
      <w:r w:rsidRPr="00800300">
        <w:rPr>
          <w:rFonts w:ascii="Cambria" w:hAnsi="Cambria" w:cs="Bookman Old Style"/>
          <w:i/>
          <w:iCs/>
          <w:color w:val="000000"/>
          <w:sz w:val="24"/>
          <w:szCs w:val="24"/>
        </w:rPr>
        <w:t>şefule</w:t>
      </w:r>
      <w:r w:rsidRPr="00800300">
        <w:rPr>
          <w:rFonts w:ascii="Cambria" w:hAnsi="Cambria" w:cs="Bookman Old Style"/>
          <w:color w:val="000000"/>
          <w:sz w:val="24"/>
          <w:szCs w:val="24"/>
        </w:rPr>
        <w:t>! Uneori ţi se permite sau chiar eşti rugat de şeful tău să-i spui pe numele mic. Relaţiile de serviciu devin astfel mai calde şi, între oameni binecrescuţi, respectul reciproc nu are de suferit.</w:t>
      </w:r>
    </w:p>
    <w:p w:rsidR="00791A27" w:rsidRPr="00800300" w:rsidRDefault="00791A27" w:rsidP="000D23B8">
      <w:pPr>
        <w:pStyle w:val="Heading4"/>
        <w:rPr>
          <w:rFonts w:ascii="Cambria" w:hAnsi="Cambria"/>
          <w:sz w:val="24"/>
          <w:szCs w:val="24"/>
        </w:rPr>
      </w:pPr>
      <w:r w:rsidRPr="00800300">
        <w:rPr>
          <w:rFonts w:ascii="Cambria" w:hAnsi="Cambria"/>
          <w:sz w:val="24"/>
          <w:szCs w:val="24"/>
        </w:rPr>
        <w:t>Numele sau funcţia?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uităm numele interlocutorului nostru, deoarece putem face gafe. Dacă îi atribuim alt nume decât cel adevărat, neglijenţa noastră nu are nicio scuză. Să ieşim din această situaţie adresându-ne cu un simplu „domnule dragă…” sau „stimată doamnă…”, în niciun caz cu „domniţă”, „duduiţă”, „păpuşică”, „dulceaţo”.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altă situaţie este aceea în care nu cunoaştem numele persoanei, dar ştim ce profesie are. În acest caz vom spune: „Bună ziua, domnule profesor”, „Voi urma sfaturile dumneavoastră, domnule doctor” sau „Domnule inginer, proiectul pe care ni l-aţi adus este foarte interesant”.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jucăm rolul „inferiorului”, titlul este absolut obligatoriu. Pacientul va spune „domnule doctor”, şi nu „domnule Vasilescu”, elevul sau părintele vor spune „domnule director”, şi nu „domnule Ionescu”, chiar dacă locuiesc în acelaşi bloc şi se cunosc de mult.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Da, mamă</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Un semn de politeţe este să adăugăm ceva după un răspuns monosilabic – „da”, „nu” sau „mulţumesc”. Să spunem: „nu, domnule”, „da, doamnă”, „da, mamă” sau „mulţumesc, Ana”. De asemenea, nu este recomandabil să vorbim la persoana a treia. De exemplu: „Domnul mai doreşte ceva?” este o formulă rezervată personalului de serviciu, nu gazdei. În familie nu trebuie să acordăm celor apropiaţi titlurile pe care le au. Este hilar ca stăpâna casei să-i spună femeii de serviciu: „Ai grijă să </w:t>
      </w:r>
      <w:r w:rsidRPr="00800300">
        <w:rPr>
          <w:rFonts w:ascii="Cambria" w:hAnsi="Cambria" w:cs="Bookman Old Style"/>
          <w:color w:val="000000"/>
          <w:sz w:val="24"/>
          <w:szCs w:val="24"/>
        </w:rPr>
        <w:lastRenderedPageBreak/>
        <w:t>aranjezi camera generalului”, când generalul este chiar soţul 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Popeasco</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La cealaltă extremă se plasează cei care uită să fie politicoşi cu subalternii. Auzim adesea: „Vasilescule, dă-mi dosarul ăla.” Se spune: „Domnule Vasilescu, dă-mi, te rog…”</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vom folosi vocativul numelui propriu, mai ales pentru femei. A spune Popeasco, Ioneasco sau chiar Tatiano, Mario este urât. Vom spune doamnă (domnişoară) Popescu sau – dacă diferenţa de rang ori vârstă nu e prea mare – pur şi simplu: „Tatiana, te rog bate-mi la maşină pagina asta!” Nu uitaţi că orice om are dreptul să fie numit „domn” sau „doamnă” şi că folosirea acestui apelativ este în primul rând un semn al educaţiei dumneavoastră.</w:t>
      </w:r>
    </w:p>
    <w:p w:rsidR="00791A27" w:rsidRPr="00800300" w:rsidRDefault="00791A27" w:rsidP="000D23B8">
      <w:pPr>
        <w:pStyle w:val="Heading4"/>
        <w:rPr>
          <w:rFonts w:ascii="Cambria" w:hAnsi="Cambria"/>
          <w:sz w:val="24"/>
          <w:szCs w:val="24"/>
        </w:rPr>
      </w:pPr>
      <w:r w:rsidRPr="00800300">
        <w:rPr>
          <w:rFonts w:ascii="Cambria" w:hAnsi="Cambria"/>
          <w:sz w:val="24"/>
          <w:szCs w:val="24"/>
        </w:rPr>
        <w:t>Cum ne adresăm unei adunări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Formulele variază. La o conferinţă, vă veţi adresa cu un solemn „doamnelor şi domnilor”, nu „doamnelor, domnişoarelor şi domnilor” cum auzim adesea. La rostirea unui toast, veţi începe prin a vă adresa celor mai importante persoane: „stimate domnule ministru, stimaţi oaspeţi”. De asemenea, în adunările oficiale vă veţi adresa în primul rând personalităţilor, începând cu cele mai marcante. Există o ierarhie care trebuie respectată şi, la nevoie, acest protocol poate fi studiat.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 mai multe persoane apar la televizor. Intimidate de reflectoare, de camerele de luat vederi, ele „uită” că vorbesc pentru</w:t>
      </w:r>
      <w:r w:rsidR="00F70553" w:rsidRPr="00800300">
        <w:rPr>
          <w:rFonts w:ascii="Cambria" w:hAnsi="Cambria" w:cs="Bookman Old Style"/>
          <w:color w:val="000000"/>
          <w:sz w:val="24"/>
          <w:szCs w:val="24"/>
        </w:rPr>
        <w:t xml:space="preserve"> milioane de oameni. Putem oare să acceptăm cu simpatie alocuţiunile unor persoane infatuate care nu ştiu să ne zâmbească şi nici să ne spună un</w:t>
      </w:r>
    </w:p>
    <w:p w:rsidR="00791A27" w:rsidRPr="00800300" w:rsidRDefault="00EA6FB7" w:rsidP="00F70553">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095750" cy="408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40862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F70553">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elementar „bună seara” sau „bună ziua, stimaţi telespectatori”? Ca să nu mai vorbim de grija pe care acestea ar trebui s-o aibă faţă de ceea ce vor să ne comunice şi, în general, de tonul pe care-l adoptă. Oricât ar fi de supărat un deputat, el trebuie să se străduiască să-şi controleze nervii şi să se adreseze colegilor săi cu voce calmă, fără strigăte şi invective. Nu trebuie uitat că simpatia oamenilor se îndreaptă spontan spre cel umilit şi jignit de către un vorbitor prost-crescut – şi nu spre acesta. Arta oratoriei ar trebui învăţată, iar amatorismul va fi întotdeauna aspru sancţionat de către auditoriu.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încă un amănunt. Nu vei fi niciodată ascultat cu atenţie şi respect dacă apari în public într-o ţinută neglijentă. Cei care te privesc pot crede că ai petrecut noaptea într-o bodegă şi nu ai mai avut timp să treci pe acasă, să faci un duş, să te bărbiereşti şi să te schimbi, să-ţi pui o cămaşă curată şi o cravată.</w:t>
      </w:r>
    </w:p>
    <w:p w:rsidR="00F70553" w:rsidRPr="00800300" w:rsidRDefault="00F7055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879"/>
      </w:tblGrid>
      <w:tr w:rsidR="00F70553" w:rsidRPr="00800300" w:rsidTr="00F70553">
        <w:trPr>
          <w:jc w:val="center"/>
        </w:trPr>
        <w:tc>
          <w:tcPr>
            <w:tcW w:w="6879" w:type="dxa"/>
            <w:shd w:val="clear" w:color="auto" w:fill="F2F2F2" w:themeFill="background1" w:themeFillShade="F2"/>
          </w:tcPr>
          <w:p w:rsidR="00F70553" w:rsidRPr="00800300" w:rsidRDefault="00F70553" w:rsidP="00F70553">
            <w:pPr>
              <w:rPr>
                <w:rFonts w:ascii="Cambria" w:eastAsia="Times New Roman" w:hAnsi="Cambria" w:cs="Times New Roman"/>
                <w:sz w:val="24"/>
                <w:szCs w:val="24"/>
              </w:rPr>
            </w:pPr>
            <w:r w:rsidRPr="00800300">
              <w:rPr>
                <w:rFonts w:ascii="Cambria" w:eastAsia="Times New Roman" w:hAnsi="Cambria" w:cs="Constantia"/>
                <w:color w:val="000000"/>
                <w:sz w:val="24"/>
                <w:szCs w:val="24"/>
              </w:rPr>
              <w:t xml:space="preserve">Doi lei au fugit din Grădina zoologică. După două săptămâni se </w:t>
            </w:r>
            <w:r w:rsidRPr="00800300">
              <w:rPr>
                <w:rFonts w:ascii="Cambria" w:eastAsia="Times New Roman" w:hAnsi="Cambria" w:cs="Constantia"/>
                <w:color w:val="000000"/>
                <w:sz w:val="24"/>
                <w:szCs w:val="24"/>
              </w:rPr>
              <w:lastRenderedPageBreak/>
              <w:t>întâlnesc, unul slab, jigărit, celălalt gras şi fru</w:t>
            </w:r>
            <w:r w:rsidRPr="00800300">
              <w:rPr>
                <w:rFonts w:ascii="Cambria" w:eastAsia="Times New Roman" w:hAnsi="Cambria" w:cs="Constantia"/>
                <w:color w:val="000000"/>
                <w:sz w:val="24"/>
                <w:szCs w:val="24"/>
              </w:rPr>
              <w:softHyphen/>
              <w:t>mos. Cel slab, hotărât să se întoarcă la Zoo, îl întreabă pe cel gras cum de arată aşa de bine.</w:t>
            </w:r>
          </w:p>
          <w:p w:rsidR="00F70553" w:rsidRPr="00800300" w:rsidRDefault="007C307A" w:rsidP="00F70553">
            <w:pPr>
              <w:rPr>
                <w:rFonts w:ascii="Cambria" w:eastAsia="Times New Roman" w:hAnsi="Cambria" w:cs="Times New Roman"/>
                <w:sz w:val="24"/>
                <w:szCs w:val="24"/>
              </w:rPr>
            </w:pPr>
            <w:r w:rsidRPr="00800300">
              <w:rPr>
                <w:rFonts w:ascii="Cambria" w:eastAsia="Times New Roman" w:hAnsi="Cambria" w:cs="Constantia"/>
                <w:color w:val="000000"/>
                <w:sz w:val="24"/>
                <w:szCs w:val="24"/>
              </w:rPr>
              <w:t>–</w:t>
            </w:r>
            <w:r w:rsidR="00F70553" w:rsidRPr="00800300">
              <w:rPr>
                <w:rFonts w:ascii="Cambria" w:eastAsia="Times New Roman" w:hAnsi="Cambria" w:cs="Constantia"/>
                <w:color w:val="000000"/>
                <w:sz w:val="24"/>
                <w:szCs w:val="24"/>
              </w:rPr>
              <w:t xml:space="preserve"> Simplu, m-am ascuns în toaleta domnilor de la Parlament şi mănânc în fiecare zi unul. Şi culmea e că ni</w:t>
            </w:r>
            <w:r w:rsidR="00F70553" w:rsidRPr="00800300">
              <w:rPr>
                <w:rFonts w:ascii="Cambria" w:eastAsia="Times New Roman" w:hAnsi="Cambria" w:cs="Constantia"/>
                <w:color w:val="000000"/>
                <w:sz w:val="24"/>
                <w:szCs w:val="24"/>
              </w:rPr>
              <w:softHyphen/>
              <w:t>meni nu le observă lipsa!</w:t>
            </w:r>
          </w:p>
          <w:p w:rsidR="00F70553" w:rsidRPr="00800300" w:rsidRDefault="00F70553" w:rsidP="00F70553">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F70553" w:rsidRPr="00800300" w:rsidRDefault="00F70553" w:rsidP="00F70553">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w:t>
            </w:r>
            <w:r w:rsidRPr="00800300">
              <w:rPr>
                <w:rFonts w:ascii="Cambria" w:eastAsia="Times New Roman" w:hAnsi="Cambria" w:cs="Cambria"/>
                <w:i/>
                <w:iCs/>
                <w:color w:val="000000"/>
                <w:sz w:val="24"/>
                <w:szCs w:val="24"/>
              </w:rPr>
              <w:t>Ț</w:t>
            </w:r>
            <w:r w:rsidRPr="00800300">
              <w:rPr>
                <w:rFonts w:ascii="Cambria" w:eastAsia="Times New Roman" w:hAnsi="Cambria" w:cs="Constantia"/>
                <w:i/>
                <w:iCs/>
                <w:color w:val="000000"/>
                <w:sz w:val="24"/>
                <w:szCs w:val="24"/>
              </w:rPr>
              <w:t>ESCU</w:t>
            </w:r>
          </w:p>
        </w:tc>
      </w:tr>
    </w:tbl>
    <w:p w:rsidR="00F70553" w:rsidRPr="00800300" w:rsidRDefault="00F7055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nu este de bun gust, cum cred anumiţi demnitari, să te îmbraci excentric (în culori ţipătoare, în sacouri de catifea ori stofe lucitoare dimineaţa) sau, şi mai rău, să apari îmbrăcat ca un ginerică, în alb din cap până în picioare. Dacă ar bănui ce impresie produc, nu şi-ar mai pune astfel de haine niciodată, că doar nu sunt soli</w:t>
      </w:r>
      <w:r w:rsidRPr="00800300">
        <w:rPr>
          <w:rFonts w:ascii="Cambria" w:hAnsi="Cambria" w:cs="Cambria"/>
          <w:color w:val="000000"/>
          <w:sz w:val="24"/>
          <w:szCs w:val="24"/>
        </w:rPr>
        <w:t>ț</w:t>
      </w:r>
      <w:r w:rsidRPr="00800300">
        <w:rPr>
          <w:rFonts w:ascii="Cambria" w:hAnsi="Cambria" w:cs="Bookman Old Style"/>
          <w:color w:val="000000"/>
          <w:sz w:val="24"/>
          <w:szCs w:val="24"/>
        </w:rPr>
        <w:t>ti de muzică uşoară…</w:t>
      </w:r>
    </w:p>
    <w:p w:rsidR="00791A27" w:rsidRPr="00800300" w:rsidRDefault="00791A27" w:rsidP="000D23B8">
      <w:pPr>
        <w:pStyle w:val="Heading4"/>
        <w:rPr>
          <w:rFonts w:ascii="Cambria" w:hAnsi="Cambria"/>
          <w:sz w:val="24"/>
          <w:szCs w:val="24"/>
        </w:rPr>
      </w:pPr>
      <w:r w:rsidRPr="00800300">
        <w:rPr>
          <w:rFonts w:ascii="Cambria" w:hAnsi="Cambria"/>
          <w:sz w:val="24"/>
          <w:szCs w:val="24"/>
        </w:rPr>
        <w:t>Cum ne adresăm doamnelor?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acest domeniu au apărut schimbări numeroase faţă de codul vechi al bunelor maniere, dat fiind că femeia are astăzi alt rol în societate. Ea împarte cu bărbatul datoria de a asigura existenţa familiei, datorie de care se achită cu inteligenţă, spirit întreprinzător şi mult farmec. În acelaşi timp, femeia a devenit o persoană publică – există femei savant, femei politician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se mai face nicio deosebire între femeile căsătorite şi celibatare. În viaţa socială şi de afaceri, se întâlnesc femei de toate vârstele. „Fetele bătrâne” de altădată au devenit personaje de roman. Astăzi ele sunt redactori, asistente sociale, medici sau femei de afaceri şi duc o viaţă plină, în care nu mai rămâne loc pentru plictiseală, tricotat, brodat etc. Femeia zilelor noastre îşi primeşte prietenii într-un interior aranjat după propriul ei gust şi îşi conduce maşina cu dezinvoltură.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Unei asemenea femei nu-i poţi refuza titlul de „doamnă”. E de la sine înţeles că, dacă interlocutoarea dumneavoastră este medic, îi veţi spune „doamnă doctor” – titlu pe care şi l-a cucerit prin studii îndelungate. Corect este deci să te adresezi cu: doamnă ministru, director, redactor, doctor, inginer, şi nu cu doamnă redactoare, doctoră, ingineră. (în mediul şcolar se foloseşte totuşi „doamnă profesoară”.) Pe de altă parte, trebuie spus că în Occident femeile şi-au câştigat în ultima vreme dreptul la un titlu de gen feminin (doamnă ingineră, directoare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Astăzi, situaţia în care unei femei casnice, căsătorită cu un ministru sau cu un colonel, i se spune „doamnă ministru sau „doamnă colonel” a </w:t>
      </w:r>
      <w:r w:rsidRPr="00800300">
        <w:rPr>
          <w:rFonts w:ascii="Cambria" w:hAnsi="Cambria" w:cs="Bookman Old Style"/>
          <w:color w:val="000000"/>
          <w:sz w:val="24"/>
          <w:szCs w:val="24"/>
        </w:rPr>
        <w:lastRenderedPageBreak/>
        <w:t>devenit hilară. Am auzit chiar spunându-i-se unei liniştite gospodine „doamnă senator” – senatorul fiind soţul ei! Dacă doamna este ea însăşi senator e altceva.</w:t>
      </w:r>
    </w:p>
    <w:p w:rsidR="00791A27" w:rsidRPr="00800300" w:rsidRDefault="00791A27" w:rsidP="00F70553">
      <w:pPr>
        <w:pStyle w:val="Heading3"/>
        <w:rPr>
          <w:rFonts w:ascii="Cambria" w:hAnsi="Cambria"/>
          <w:sz w:val="24"/>
          <w:szCs w:val="24"/>
        </w:rPr>
      </w:pPr>
      <w:r w:rsidRPr="00800300">
        <w:rPr>
          <w:rFonts w:ascii="Cambria" w:hAnsi="Cambria"/>
          <w:sz w:val="24"/>
          <w:szCs w:val="24"/>
        </w:rPr>
        <w:t>Când şi cui putem spune „tu”?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A</w:t>
      </w:r>
      <w:r w:rsidRPr="00800300">
        <w:rPr>
          <w:rFonts w:ascii="Cambria" w:hAnsi="Cambria" w:cs="Bookman Old Style"/>
          <w:color w:val="000000"/>
          <w:sz w:val="24"/>
          <w:szCs w:val="24"/>
        </w:rPr>
        <w:t xml:space="preserve"> spune „tu” în loc de „dumneavoastră” poate fi trecerea de la o simplă cunoştinţă la o caldă prietenie – sau o iubire. Dintotdeauna codul bunelor maniere a pus o graniţă între „tu” şi „dumneavoastră”. Când o putem transgresa?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Prima regulă:</w:t>
      </w:r>
      <w:r w:rsidRPr="00800300">
        <w:rPr>
          <w:rFonts w:ascii="Cambria" w:hAnsi="Cambria" w:cs="Bookman Old Style"/>
          <w:color w:val="000000"/>
          <w:sz w:val="24"/>
          <w:szCs w:val="24"/>
        </w:rPr>
        <w:t xml:space="preserve"> hotărârea de a tutui pe cineva se ia doar când eşti sigur că este bine-venită.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A doua regulă:</w:t>
      </w:r>
      <w:r w:rsidRPr="00800300">
        <w:rPr>
          <w:rFonts w:ascii="Cambria" w:hAnsi="Cambria" w:cs="Bookman Old Style"/>
          <w:color w:val="000000"/>
          <w:sz w:val="24"/>
          <w:szCs w:val="24"/>
        </w:rPr>
        <w:t xml:space="preserve"> iniţiativa de a spune „tu” trebuie să aparţină persoanei mai în vârstă, superiorului ierarhic sau doamnei.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vârste apropiate, la cei din medii sociale asemănătoare, cu acelaşi grad de cultură, este chiar ridicol să spunem mereu „dumneavoastră”. Dar cred că nu vom putea niciodată să spunem cu nonşalanţă „tu” bătrânului medic care ne-a operat sau profesorului mult mai în vârstă care ne-a fost diriginte, chiar dacă am terminat o facultate şi am devenit colegi de cancelarie.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ce ne facem cu cei care ne interpelează, în magazine în special, cu nepermisul „tu”? Auzim adesea, cu mare neplăcere, spunându-ni-se: „Câte salate vrei? „Asta-i marfa, n-o fac eu, o iei sau nu?”; „Coborî?” Şi pentru astfel de persoane există o soluţie elegantă. Încercaţi să prelungiţi puţin discuţia şi, cu un aer foarte natural, adresaţi-vă persoanei în cauză cu „dumneavoastră”. La sfârşitul micului „scheci” – apăsând mereu pe cuvântul „dumneavoastră” – veţi obţine în mod sigur efectul dorit. Dacă nu vi se va răspunde chiar cu „dumneavoastră”, veţi fi măcar tratat cu un „dumneata”…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Dar ce ne facem cu televiziunea? Un foarte tânăr moderator de la o emisiune ce se vrea a fi de cultură i se adresează cunoscutului profesor universitar cu nepermisul </w:t>
      </w:r>
      <w:r w:rsidRPr="00800300">
        <w:rPr>
          <w:rFonts w:ascii="Cambria" w:hAnsi="Cambria" w:cs="Bookman Old Style"/>
          <w:i/>
          <w:iCs/>
          <w:color w:val="000000"/>
          <w:sz w:val="24"/>
          <w:szCs w:val="24"/>
        </w:rPr>
        <w:t>tu:</w:t>
      </w:r>
      <w:r w:rsidRPr="00800300">
        <w:rPr>
          <w:rFonts w:ascii="Cambria" w:hAnsi="Cambria" w:cs="Bookman Old Style"/>
          <w:color w:val="000000"/>
          <w:sz w:val="24"/>
          <w:szCs w:val="24"/>
        </w:rPr>
        <w:t xml:space="preserve"> „Te mai gândeşti sau renunţi?” Sună de parcă cei doi tocmai au venit împreună de pe tarla, ca să-l parafrazez pe Ştefan Augustin Doinaş. Chiar şi doamna de pe ecran care îmi spune „Bine ai venit în bucătăria mea, ia o ceapă şi tai-o mărunt” îmi creează o stare neplăcută; mă irită şi nu mă mai uit la emisiune, deşi îmi place. Cred că pluralul de curtoazie nu ar deranja pe nimeni: „Luaţi o ceapă şi tăiaţi-o mărunt…”</w:t>
      </w:r>
    </w:p>
    <w:p w:rsidR="00791A27" w:rsidRPr="00800300" w:rsidRDefault="00791A27" w:rsidP="000D23B8">
      <w:pPr>
        <w:pStyle w:val="Heading4"/>
        <w:rPr>
          <w:rFonts w:ascii="Cambria" w:hAnsi="Cambria"/>
          <w:sz w:val="24"/>
          <w:szCs w:val="24"/>
        </w:rPr>
      </w:pPr>
      <w:r w:rsidRPr="00800300">
        <w:rPr>
          <w:rFonts w:ascii="Cambria" w:hAnsi="Cambria"/>
          <w:sz w:val="24"/>
          <w:szCs w:val="24"/>
        </w:rPr>
        <w:t>Dânsul şi 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 o greşeală să credem că dânsul, dânsa, dânşii, dânsele sunt pronume de </w:t>
      </w:r>
      <w:r w:rsidRPr="00800300">
        <w:rPr>
          <w:rFonts w:ascii="Cambria" w:hAnsi="Cambria" w:cs="Bookman Old Style"/>
          <w:color w:val="000000"/>
          <w:sz w:val="24"/>
          <w:szCs w:val="24"/>
        </w:rPr>
        <w:lastRenderedPageBreak/>
        <w:t xml:space="preserve">politeţe, iar el, ea, ei, ele sunt forme ireverenţioase. Strict gramatical, pronume de politeţe sunt </w:t>
      </w:r>
      <w:r w:rsidRPr="00800300">
        <w:rPr>
          <w:rFonts w:ascii="Cambria" w:hAnsi="Cambria" w:cs="Bookman Old Style"/>
          <w:i/>
          <w:iCs/>
          <w:color w:val="000000"/>
          <w:sz w:val="24"/>
          <w:szCs w:val="24"/>
        </w:rPr>
        <w:t>dumneavoastră</w:t>
      </w:r>
      <w:r w:rsidRPr="00800300">
        <w:rPr>
          <w:rFonts w:ascii="Cambria" w:hAnsi="Cambria" w:cs="Bookman Old Style"/>
          <w:color w:val="000000"/>
          <w:sz w:val="24"/>
          <w:szCs w:val="24"/>
        </w:rPr>
        <w:t xml:space="preserve"> şi </w:t>
      </w:r>
      <w:r w:rsidRPr="00800300">
        <w:rPr>
          <w:rFonts w:ascii="Cambria" w:hAnsi="Cambria" w:cs="Bookman Old Style"/>
          <w:i/>
          <w:iCs/>
          <w:color w:val="000000"/>
          <w:sz w:val="24"/>
          <w:szCs w:val="24"/>
        </w:rPr>
        <w:t>dumneata; dânsul</w:t>
      </w:r>
      <w:r w:rsidRPr="00800300">
        <w:rPr>
          <w:rFonts w:ascii="Cambria" w:hAnsi="Cambria" w:cs="Bookman Old Style"/>
          <w:color w:val="000000"/>
          <w:sz w:val="24"/>
          <w:szCs w:val="24"/>
        </w:rPr>
        <w:t xml:space="preserve"> este un regionalism folosit în Moldova în loc de </w:t>
      </w:r>
      <w:r w:rsidRPr="00800300">
        <w:rPr>
          <w:rFonts w:ascii="Cambria" w:hAnsi="Cambria" w:cs="Bookman Old Style"/>
          <w:i/>
          <w:iCs/>
          <w:color w:val="000000"/>
          <w:sz w:val="24"/>
          <w:szCs w:val="24"/>
        </w:rPr>
        <w:t>el,</w:t>
      </w:r>
      <w:r w:rsidRPr="00800300">
        <w:rPr>
          <w:rFonts w:ascii="Cambria" w:hAnsi="Cambria" w:cs="Bookman Old Style"/>
          <w:color w:val="000000"/>
          <w:sz w:val="24"/>
          <w:szCs w:val="24"/>
        </w:rPr>
        <w:t xml:space="preserve"> indiferent că e vorba de fiinţe sau lucruri (chiar şi unei linguri i se spune </w:t>
      </w:r>
      <w:r w:rsidRPr="00800300">
        <w:rPr>
          <w:rFonts w:ascii="Cambria" w:hAnsi="Cambria" w:cs="Bookman Old Style"/>
          <w:i/>
          <w:iCs/>
          <w:color w:val="000000"/>
          <w:sz w:val="24"/>
          <w:szCs w:val="24"/>
        </w:rPr>
        <w:t>dânsa).</w:t>
      </w:r>
      <w:r w:rsidRPr="00800300">
        <w:rPr>
          <w:rFonts w:ascii="Cambria" w:hAnsi="Cambria" w:cs="Bookman Old Style"/>
          <w:color w:val="000000"/>
          <w:sz w:val="24"/>
          <w:szCs w:val="24"/>
        </w:rPr>
        <w:t xml:space="preserve"> Pe de altă parte, ideea că </w:t>
      </w:r>
      <w:r w:rsidRPr="00800300">
        <w:rPr>
          <w:rFonts w:ascii="Cambria" w:hAnsi="Cambria" w:cs="Bookman Old Style"/>
          <w:i/>
          <w:iCs/>
          <w:color w:val="000000"/>
          <w:sz w:val="24"/>
          <w:szCs w:val="24"/>
        </w:rPr>
        <w:t>dânsul</w:t>
      </w:r>
      <w:r w:rsidRPr="00800300">
        <w:rPr>
          <w:rFonts w:ascii="Cambria" w:hAnsi="Cambria" w:cs="Bookman Old Style"/>
          <w:color w:val="000000"/>
          <w:sz w:val="24"/>
          <w:szCs w:val="24"/>
        </w:rPr>
        <w:t xml:space="preserve"> e o formă politicoasă a devenit atât de generală în ultima vreme (până şi în scris!), încât eziţi să-l foloseşti pe </w:t>
      </w:r>
      <w:r w:rsidRPr="00800300">
        <w:rPr>
          <w:rFonts w:ascii="Cambria" w:hAnsi="Cambria" w:cs="Bookman Old Style"/>
          <w:i/>
          <w:iCs/>
          <w:color w:val="000000"/>
          <w:sz w:val="24"/>
          <w:szCs w:val="24"/>
        </w:rPr>
        <w:t>el,</w:t>
      </w:r>
      <w:r w:rsidRPr="00800300">
        <w:rPr>
          <w:rFonts w:ascii="Cambria" w:hAnsi="Cambria" w:cs="Bookman Old Style"/>
          <w:color w:val="000000"/>
          <w:sz w:val="24"/>
          <w:szCs w:val="24"/>
        </w:rPr>
        <w:t xml:space="preserve"> ca nu cumva interlocutorul să te considere un bădăran. Şi totuşi, corect este: „Am vorbit cu domnul director. </w:t>
      </w:r>
      <w:r w:rsidRPr="00800300">
        <w:rPr>
          <w:rFonts w:ascii="Cambria" w:hAnsi="Cambria" w:cs="Bookman Old Style"/>
          <w:i/>
          <w:iCs/>
          <w:color w:val="000000"/>
          <w:sz w:val="24"/>
          <w:szCs w:val="24"/>
        </w:rPr>
        <w:t>El</w:t>
      </w:r>
      <w:r w:rsidRPr="00800300">
        <w:rPr>
          <w:rFonts w:ascii="Cambria" w:hAnsi="Cambria" w:cs="Bookman Old Style"/>
          <w:color w:val="000000"/>
          <w:sz w:val="24"/>
          <w:szCs w:val="24"/>
        </w:rPr>
        <w:t xml:space="preserve"> mi-a spus să revin”, şi nu „Dânsul mi-a spus să revin”; „Regina Angliei va face o vizită în România. </w:t>
      </w:r>
      <w:r w:rsidRPr="00800300">
        <w:rPr>
          <w:rFonts w:ascii="Cambria" w:hAnsi="Cambria" w:cs="Bookman Old Style"/>
          <w:i/>
          <w:iCs/>
          <w:color w:val="000000"/>
          <w:sz w:val="24"/>
          <w:szCs w:val="24"/>
        </w:rPr>
        <w:t>Ea</w:t>
      </w:r>
      <w:r w:rsidRPr="00800300">
        <w:rPr>
          <w:rFonts w:ascii="Cambria" w:hAnsi="Cambria" w:cs="Bookman Old Style"/>
          <w:color w:val="000000"/>
          <w:sz w:val="24"/>
          <w:szCs w:val="24"/>
        </w:rPr>
        <w:t xml:space="preserve"> va fi însoţită de…”, şi nu „Dânsa va fi însoţită de…”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doi-trei ani, nu cred că sunt mai mulţi, auzim tot timpul la televizor un pronume – riguros vorbind, o locuţiune pronominală – cu adevărat de politeţe, folosită de obicei la persoana a treia: </w:t>
      </w:r>
      <w:r w:rsidRPr="00800300">
        <w:rPr>
          <w:rFonts w:ascii="Cambria" w:hAnsi="Cambria" w:cs="Bookman Old Style"/>
          <w:i/>
          <w:iCs/>
          <w:color w:val="000000"/>
          <w:sz w:val="24"/>
          <w:szCs w:val="24"/>
        </w:rPr>
        <w:t>domnia sa, domniile lor. Gramatica</w:t>
      </w:r>
      <w:r w:rsidRPr="00800300">
        <w:rPr>
          <w:rFonts w:ascii="Cambria" w:hAnsi="Cambria" w:cs="Bookman Old Style"/>
          <w:color w:val="000000"/>
          <w:sz w:val="24"/>
          <w:szCs w:val="24"/>
        </w:rPr>
        <w:t xml:space="preserve"> Mioarei Avram spune că asemenea forme se folosesc „numai în stilul solemn”, dar iată că ele au devenit omniprezente în gura ziariştilor: „Domnia sa a primit o condamnare de cinci ani”, aflăm despre parlamentarul X – persoană care, indiferent ce fapte de corupţie are la activ, merită, se pare, toată stima noastră. Nu ne rămâne decât să sperăm că moda „domniei sale” folosite la tot pasul şi pentru oricine va dispărea cândva, împreună cu oamenii politici corupţi…</w:t>
      </w:r>
    </w:p>
    <w:p w:rsidR="00791A27" w:rsidRPr="00800300" w:rsidRDefault="00791A27" w:rsidP="000D23B8">
      <w:pPr>
        <w:pStyle w:val="Heading4"/>
        <w:rPr>
          <w:rFonts w:ascii="Cambria" w:hAnsi="Cambria"/>
          <w:sz w:val="24"/>
          <w:szCs w:val="24"/>
        </w:rPr>
      </w:pPr>
      <w:r w:rsidRPr="00800300">
        <w:rPr>
          <w:rFonts w:ascii="Cambria" w:hAnsi="Cambria"/>
          <w:sz w:val="24"/>
          <w:szCs w:val="24"/>
        </w:rPr>
        <w:t>„Mamă”, „tată”, „domnule Gabriel”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Azi nu li se mai spune părinţilor „dumneata”, ci mamă şi tată sau chiar pe numele mic. În multe familii, copiii li se adresează simplu: Sanda, Andrei. Dacă atmosfera este destinsă şi calmă, dacă relaţiile se bazează pe respect şi afecţiune profundă, totul este OK. Nu este cazul să ne formalizăm şi să considerăm familia respectivă prost-crescută.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Soacrelor şi socrilor le putem spune şi lor mamă şi tată sau, dacă sunt de acord, pe numele mic – Rodica, Florin. În unele cazuri nu se depăşeşte bariera lui „dumneavoastră”, aşa că ne adresăm cu doamnă Ionescu sau cu doamnă Silvia, domnule Andrei. Trebuie menţionat că normele de politeţe interzic de fapt formulele de tipul </w:t>
      </w:r>
      <w:r w:rsidRPr="00800300">
        <w:rPr>
          <w:rFonts w:ascii="Cambria" w:hAnsi="Cambria" w:cs="Bookman Old Style"/>
          <w:i/>
          <w:iCs/>
          <w:color w:val="000000"/>
          <w:sz w:val="24"/>
          <w:szCs w:val="24"/>
        </w:rPr>
        <w:t>doamnă</w:t>
      </w:r>
      <w:r w:rsidRPr="00800300">
        <w:rPr>
          <w:rFonts w:ascii="Cambria" w:hAnsi="Cambria" w:cs="Bookman Old Style"/>
          <w:color w:val="000000"/>
          <w:sz w:val="24"/>
          <w:szCs w:val="24"/>
        </w:rPr>
        <w:t>/</w:t>
      </w:r>
      <w:r w:rsidRPr="00800300">
        <w:rPr>
          <w:rFonts w:ascii="Cambria" w:hAnsi="Cambria" w:cs="Bookman Old Style"/>
          <w:i/>
          <w:iCs/>
          <w:color w:val="000000"/>
          <w:sz w:val="24"/>
          <w:szCs w:val="24"/>
        </w:rPr>
        <w:t>domnule prenume,</w:t>
      </w:r>
      <w:r w:rsidRPr="00800300">
        <w:rPr>
          <w:rFonts w:ascii="Cambria" w:hAnsi="Cambria" w:cs="Bookman Old Style"/>
          <w:color w:val="000000"/>
          <w:sz w:val="24"/>
          <w:szCs w:val="24"/>
        </w:rPr>
        <w:t xml:space="preserve"> despre care se spune că sunt rezervate personalului de serviciu; vom spune, prin urmare, doamnă Popa – nu doamnă Ioana, domnule Raicu – nu domnule Gabriel. Dar dacă o asemenea adresare este complet nepotrivită la televizor – unde moderatorii îşi interpelează adesea invitaţii cu câte un „domnu Ticul” sau „doamna Zoe!”, chiar dacă aceştia sunt persoane publice –, în familie ea este admisă.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Oricum, dacă socrilor dumneavoastră nu le convine niciuna dintre formule, rugaţi-i să vă spună cum să vă adresaţi pentru ca toată lumea să </w:t>
      </w:r>
      <w:r w:rsidRPr="00800300">
        <w:rPr>
          <w:rFonts w:ascii="Cambria" w:hAnsi="Cambria" w:cs="Bookman Old Style"/>
          <w:color w:val="000000"/>
          <w:sz w:val="24"/>
          <w:szCs w:val="24"/>
        </w:rPr>
        <w:lastRenderedPageBreak/>
        <w:t>fie mulţumită! Totuşi, când ginerele nostru ne spune „mămiţicule” sau „tătiţicule” – ori este înzestrat cu mult umor, ori are în vedere… bijuteriile familiei!</w:t>
      </w:r>
    </w:p>
    <w:p w:rsidR="00F70553" w:rsidRPr="00800300" w:rsidRDefault="00F70553" w:rsidP="00F70553">
      <w:pPr>
        <w:pStyle w:val="Heading2"/>
        <w:rPr>
          <w:rFonts w:ascii="Cambria" w:hAnsi="Cambria"/>
          <w:sz w:val="24"/>
          <w:szCs w:val="24"/>
        </w:rPr>
      </w:pPr>
      <w:bookmarkStart w:id="32" w:name="bookmark31"/>
      <w:bookmarkEnd w:id="32"/>
      <w:r w:rsidRPr="00800300">
        <w:rPr>
          <w:rFonts w:ascii="Cambria" w:hAnsi="Cambria"/>
          <w:sz w:val="24"/>
          <w:szCs w:val="24"/>
        </w:rPr>
        <w:br w:type="page"/>
      </w:r>
      <w:r w:rsidR="006F1452" w:rsidRPr="00800300">
        <w:rPr>
          <w:rFonts w:ascii="Cambria" w:hAnsi="Cambria"/>
          <w:sz w:val="24"/>
          <w:szCs w:val="24"/>
        </w:rPr>
        <w:lastRenderedPageBreak/>
        <w:t>CAPITOLUL 6</w:t>
      </w:r>
    </w:p>
    <w:p w:rsidR="00791A27" w:rsidRPr="00800300" w:rsidRDefault="00791A27" w:rsidP="00F70553">
      <w:pPr>
        <w:pStyle w:val="Heading2"/>
        <w:rPr>
          <w:rFonts w:ascii="Cambria" w:hAnsi="Cambria"/>
          <w:sz w:val="24"/>
          <w:szCs w:val="24"/>
        </w:rPr>
      </w:pPr>
      <w:r w:rsidRPr="00800300">
        <w:rPr>
          <w:rFonts w:ascii="Cambria" w:hAnsi="Cambria"/>
          <w:sz w:val="24"/>
          <w:szCs w:val="24"/>
        </w:rPr>
        <w:t>Arta conversaţiei</w:t>
      </w:r>
      <w:bookmarkStart w:id="33" w:name="bookmark32"/>
      <w:bookmarkEnd w:id="33"/>
      <w:r w:rsidR="00F70553" w:rsidRPr="00800300">
        <w:rPr>
          <w:rFonts w:ascii="Cambria" w:hAnsi="Cambria"/>
          <w:sz w:val="24"/>
          <w:szCs w:val="24"/>
        </w:rPr>
        <w:t xml:space="preserve"> ș</w:t>
      </w:r>
      <w:r w:rsidRPr="00800300">
        <w:rPr>
          <w:rFonts w:ascii="Cambria" w:hAnsi="Cambria"/>
          <w:sz w:val="24"/>
          <w:szCs w:val="24"/>
        </w:rPr>
        <w:t>i comportamentul în societate</w:t>
      </w:r>
    </w:p>
    <w:p w:rsidR="00791A27" w:rsidRPr="00800300" w:rsidRDefault="00791A27" w:rsidP="00F70553">
      <w:pPr>
        <w:pStyle w:val="Heading3"/>
        <w:rPr>
          <w:rFonts w:ascii="Cambria" w:hAnsi="Cambria"/>
          <w:sz w:val="24"/>
          <w:szCs w:val="24"/>
        </w:rPr>
      </w:pPr>
      <w:r w:rsidRPr="00800300">
        <w:rPr>
          <w:rFonts w:ascii="Cambria" w:hAnsi="Cambria"/>
          <w:sz w:val="24"/>
          <w:szCs w:val="24"/>
        </w:rPr>
        <w:t>Reguli pentru reuşita conversaţiei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Pericolul care ameninţă orice adunare, în jurul mesei familiale ca şi la cea mai selectă recepţie, e plictiseala. Remediul cel mai sigur împotriva ei este conversaţia.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Care este secretul conversaţiei? Există o reţetă perfect pusă la punct ce asigură reuşita în toate situaţiile? Nu, din păcate! Nu poţi pătrunde dintr-odată în acest domeniu care dă ocazia unora să-şi desfăşoare pe deplin puterea de seducţie, iar altora să comită gafă după gafă. Între ariditatea plictiselii şi pericolul ridicolului, trebuie să urmăm un drum ale cărui principale etape sunt tactul, discreţia, atenţia, însufleţirea, umorul, cultura, politeţea şi sinceritatea.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Apar aici, ca în aproape toate manifestările vieţii în comun, cel puţin două atitudini greşite. Există unele persoane foarte sigure pe ele, care polarizează conversaţia, îmbătându-se cu propriile lor cuvinte, vorbind fără încetare şi interzicându-le celorlalţi orice participare la discuţie. La cealaltă extremă se situează tăcuţii, timizii, cei cărora le e o frică teribilă să nu greşească sau să-şi spună vreo părere; adepţii veşnicului „Aveţi dreptate” sau ai mai noului „Corect!”.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Ajungem astfel la situaţia pe care o enunţa un umorist: „în orice conversaţie, sunt două feluri de indivizi: pisălogii şi victimele.”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Arta conversaţiei nu se învaţă ca formulele matematice. Ea este dobândită mai degrabă ca o limbă străină, respectând anumite reguli şi exersând-o la nesfârşit. Voi da în continuare câteva dintre aceste reguli, dar numai dumneavoastră sunteţi în măsură să hotărâţi dacă ele vă ajută să vă comportaţi agreabil într-o societate.</w:t>
      </w:r>
    </w:p>
    <w:p w:rsidR="00791A27" w:rsidRPr="00800300" w:rsidRDefault="00791A27" w:rsidP="000D23B8">
      <w:pPr>
        <w:pStyle w:val="Heading4"/>
        <w:rPr>
          <w:rFonts w:ascii="Cambria" w:hAnsi="Cambria"/>
          <w:sz w:val="24"/>
          <w:szCs w:val="24"/>
        </w:rPr>
      </w:pPr>
      <w:bookmarkStart w:id="34" w:name="bookmark33"/>
      <w:bookmarkEnd w:id="34"/>
      <w:r w:rsidRPr="00800300">
        <w:rPr>
          <w:rFonts w:ascii="Cambria" w:hAnsi="Cambria"/>
          <w:sz w:val="24"/>
          <w:szCs w:val="24"/>
        </w:rPr>
        <w:t>Invităm numai medici?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Nicio conversaţie generală între zece sau douăsprezece persoane nu se poate prelungi multă vreme. De aceea, o gazdă trebuie să-şi grupeze musafirii după anumite criterii. La acest lucru trebuie să ne gândim încă din momentul în care facem invitaţiile.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Veţi constata că cele mai reuşite reuniuni sunt acelea în care invitaţii au aceeaşi profesie sau acelaşi </w:t>
      </w:r>
      <w:r w:rsidRPr="00800300">
        <w:rPr>
          <w:rFonts w:ascii="Cambria" w:hAnsi="Cambria" w:cs="Bookman Old Style"/>
          <w:i/>
          <w:iCs/>
          <w:color w:val="000000"/>
          <w:sz w:val="24"/>
          <w:szCs w:val="24"/>
        </w:rPr>
        <w:t>hobby.</w:t>
      </w:r>
      <w:r w:rsidRPr="00800300">
        <w:rPr>
          <w:rFonts w:ascii="Cambria" w:hAnsi="Cambria" w:cs="Bookman Old Style"/>
          <w:color w:val="000000"/>
          <w:sz w:val="24"/>
          <w:szCs w:val="24"/>
        </w:rPr>
        <w:t xml:space="preserve"> Dacă sunt medici vor aborda, fără îndoială, subiecte de interes comun, adică medicale. De asemenea, dacă invităm numai profesori şi, mai mult, aceştia sunt colegi la aceeaşi şcoală, </w:t>
      </w:r>
      <w:r w:rsidRPr="00800300">
        <w:rPr>
          <w:rFonts w:ascii="Cambria" w:hAnsi="Cambria" w:cs="Bookman Old Style"/>
          <w:color w:val="000000"/>
          <w:sz w:val="24"/>
          <w:szCs w:val="24"/>
        </w:rPr>
        <w:lastRenderedPageBreak/>
        <w:t>discuţia se va învârti în jurul meseriei ce le acaparează toate gândurile. Să ne imaginăm că din greşeală – căci este o greşeală – am invitat şi un cuplu de ingineri sau doi oameni de afaceri. În mod cert, aceştia se vor simţi izolaţi şi se vor plictisi de moarte. După o oră sau două, vor inventa un motiv ca să plece. Cu siguranţă că nu-i interesează nici cancanurile din cancelarie şi nici profilaxia cancerului, de exemplu, care au fost discutate cu aprindere toată seara.</w:t>
      </w:r>
    </w:p>
    <w:p w:rsidR="00791A27" w:rsidRPr="00800300" w:rsidRDefault="00791A27" w:rsidP="000D23B8">
      <w:pPr>
        <w:pStyle w:val="Heading4"/>
        <w:rPr>
          <w:rFonts w:ascii="Cambria" w:hAnsi="Cambria"/>
          <w:sz w:val="24"/>
          <w:szCs w:val="24"/>
        </w:rPr>
      </w:pPr>
      <w:bookmarkStart w:id="35" w:name="bookmark34"/>
      <w:bookmarkEnd w:id="35"/>
      <w:r w:rsidRPr="00800300">
        <w:rPr>
          <w:rFonts w:ascii="Cambria" w:hAnsi="Cambria"/>
          <w:sz w:val="24"/>
          <w:szCs w:val="24"/>
        </w:rPr>
        <w:t>Musafiri de diverse profesii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viaţa socială ne pune în situaţia să avem şi relaţii cu oameni din diferite domenii de activitate, cu diverse preocupări. De aceea, de multe ori, suntem gazde ale unor petreceri în care asistenţa este eterogenă. Obligaţia noastră este să-i antrenăm pe cei prezenţi în discuţii plăcute, accesibile tuturor. Să nu vi se pară o exagerare, dar rolul nostru, când suntem gazde, nu este departe de acela al unui regizor. Subiectele profesionale nu trebuie să acapareze conversaţia, pentru că scopul ei este altul – acela de a afla lucruri noi, de interes general. De aceea vom avea grijă să nu grupăm la masă persoane care au aceeaşi meserie. Conversaţia poate foarte bine să înceapă cu relatarea unui fapt divers şi să ajungă la consideraţii generale asupra eternelor probleme ale vieţii.</w:t>
      </w:r>
    </w:p>
    <w:p w:rsidR="00791A27" w:rsidRPr="00800300" w:rsidRDefault="00791A27" w:rsidP="000D23B8">
      <w:pPr>
        <w:pStyle w:val="Heading4"/>
        <w:rPr>
          <w:rFonts w:ascii="Cambria" w:hAnsi="Cambria"/>
          <w:sz w:val="24"/>
          <w:szCs w:val="24"/>
        </w:rPr>
      </w:pPr>
      <w:r w:rsidRPr="00800300">
        <w:rPr>
          <w:rFonts w:ascii="Cambria" w:hAnsi="Cambria"/>
          <w:sz w:val="24"/>
          <w:szCs w:val="24"/>
        </w:rPr>
        <w:t>Subiecte tabu şi gafe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subiecte care pot fi discutate doar între prieteni. Un asemenea subiect, şi nu cel mai puţin important, sunt banii. Dacă e permis să vorbeşti la o petrecere despre preţul unei călătorii, cel puţin atâta vreme cât nu e cel pe care l-ai plătit, este o gafă să discuţi despre preţul unui cadou. Asemenea gafe ne fac să-i recunoaştem de la o poştă pe parveniţi. Dar culmea prostului gust este să te plângi de lipsa banilor, de necazurile din familie sau de la serviciu. În plus, e şi inutil – nimeni nu-ţi va rezolva problemele. Vei fi doar compătimit şi te vei pune într-o situaţie umilitoare.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 gafă e ca la o petrecere să ceri consultaţii cuiva cu o anumită meserie. Niciun bancher nu-ţi va indica cel mai bun plasament pentru banii tăi numai pentru că este invitat în aceeaşi casă cu tine. Nimic nu-l va constrânge să-ţi dea informaţiile pe care banca sa le cumpără cu bani grei.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Cei mai răi dintre toţi sunt bolnavii eterni, pentru care o consultaţie este oricând bine venită, uitând că niciun medic nu va putea pune un diagnostic în asemenea condiţii. În plus, nimeni nu va fi fericit să dea consultaţii în timpul liber. Dacă are umor, ar putea reacţiona ca medicul vienez devenit celebru prin răspunsul dat cu ocazia unei serate la care i </w:t>
      </w:r>
      <w:r w:rsidRPr="00800300">
        <w:rPr>
          <w:rFonts w:ascii="Cambria" w:hAnsi="Cambria" w:cs="Bookman Old Style"/>
          <w:color w:val="000000"/>
          <w:sz w:val="24"/>
          <w:szCs w:val="24"/>
        </w:rPr>
        <w:lastRenderedPageBreak/>
        <w:t>s-a cerut o consultaţie: „Cu plăcere, doamnă, binevoiţi să vă dezbrăcaţi!”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Aproape orice medic, avocat sau profesor poate să vă relateze una sau două întâmplări care ilustrează mania multor oameni de a încerca să profite, în societate, de cunoştinţele profesionale ale cuiva aflat în timpul său liber.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Banii, grijile familiale sau profesionale, consultaţiile de orice fel sunt deci teme de ocolit. Alte subiecte tabu sunt politica şi religia, amândouă fiind legate de opinii prea ferm conturate în mintea omului pentru a fi schimbate la o reuniune oarecare fără riscul de a ajunge la ceartă. Şi una, şi cealaltă ţin de pregătirea şi intelectul omului, variind uneori enorm de la o persoană la alta. Totuşi, în cazul unor discuţii aprinse, să urmăm exemplul celor care nu-şi pierd cumpătul. În acelaşi timp, rolul gazdei sau, în absenţa ei, al altui invitat este să schimbe subiectul.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reţinem, în concluzie, că reuşita unei petreceri depinde de talentul gazdei de a-şi alege musafirii. Să nu ne ambiţionăm să-i chemăm deodată pe toţi cunoscuţii noştri, aparţinând unor medii total diferite, numai ca să scăpăm de nişte obligaţii. Să fim atenţi şi la vârsta invitaţilor. Când facem invitaţiile, e bine să precizăm fiecărui musafir în parte cine mai vine.</w:t>
      </w:r>
    </w:p>
    <w:p w:rsidR="00791A27" w:rsidRPr="00800300" w:rsidRDefault="00791A27" w:rsidP="000D23B8">
      <w:pPr>
        <w:pStyle w:val="Heading4"/>
        <w:rPr>
          <w:rFonts w:ascii="Cambria" w:hAnsi="Cambria"/>
          <w:sz w:val="24"/>
          <w:szCs w:val="24"/>
        </w:rPr>
      </w:pPr>
      <w:bookmarkStart w:id="36" w:name="bookmark35"/>
      <w:bookmarkEnd w:id="36"/>
      <w:r w:rsidRPr="00800300">
        <w:rPr>
          <w:rFonts w:ascii="Cambria" w:hAnsi="Cambria"/>
          <w:sz w:val="24"/>
          <w:szCs w:val="24"/>
        </w:rPr>
        <w:t>A şti să asculţi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Trebuie să fii întotdeauna atent la ceea ce ţi se spune, astfel încât să nu-ţi pui interlocutorul în inferioritate, chiar dacă eşti mai instruit sau mai informat decât el. Asta nu înseamnă că trebuie să-i dai mereu dreptate celuilalt. Oricât de paradoxal ar părea, în acest „joc” poţi căpăta reputaţia unui cozeur strălucit. De ce? Pentru că a şti să asculţi este o artă, după cum a te abţine să dai mereu sfaturi e o dovadă de înţelepciune.</w:t>
      </w:r>
    </w:p>
    <w:p w:rsidR="00791A27" w:rsidRPr="00800300" w:rsidRDefault="00791A27" w:rsidP="000D23B8">
      <w:pPr>
        <w:pStyle w:val="Heading4"/>
        <w:rPr>
          <w:rFonts w:ascii="Cambria" w:hAnsi="Cambria"/>
          <w:sz w:val="24"/>
          <w:szCs w:val="24"/>
        </w:rPr>
      </w:pPr>
      <w:bookmarkStart w:id="37" w:name="bookmark36"/>
      <w:bookmarkEnd w:id="37"/>
      <w:r w:rsidRPr="00800300">
        <w:rPr>
          <w:rFonts w:ascii="Cambria" w:hAnsi="Cambria"/>
          <w:sz w:val="24"/>
          <w:szCs w:val="24"/>
        </w:rPr>
        <w:t>Dialogul surzilor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Este bine să respecţi opinia celuilalt, chiar dacă diferă de a ta, deoarece s-ar putea să fie întemeiată. Asta nu înseamnă să renunţi automat la propria-ţi opinie şi nici s-o consideri minoră. Subiectul poate rămâne deschis, iar dialogul-unica modalitate de a-l elucida, cu condiţia să nu devină un dialog al surzilor. Nimic nu te împiedică să-ţi susţii ideea în cadrul discuţiei. Dar fă-o fără a-ţi jigni interlocutorul. Să evităm intervenţiile categorice de genul „Aiurea!”, „Nici vorbă! ’, „Vă înşelaţi! Sau „Ce prostie!”. Ele sunt o dovadă a lipsei de educaţie şi pot bloca iremediabil conversaţia. Daţi-i şi celuilalt posibilitatea să intervină. Este mai potrivit să spuneţi: „Iertaţi-mă, dar cred că asupra părerii dumneavoastră se mai poate discuta.” în orice caz, să nu ne întrerupem interlocutorul. Cel care o face nu este mai puţin vinovat decât cel care </w:t>
      </w:r>
      <w:r w:rsidRPr="00800300">
        <w:rPr>
          <w:rFonts w:ascii="Cambria" w:hAnsi="Cambria" w:cs="Bookman Old Style"/>
          <w:color w:val="000000"/>
          <w:sz w:val="24"/>
          <w:szCs w:val="24"/>
        </w:rPr>
        <w:lastRenderedPageBreak/>
        <w:t>vorbeşte tot timpul.</w:t>
      </w:r>
    </w:p>
    <w:p w:rsidR="00791A27" w:rsidRPr="00800300" w:rsidRDefault="00791A27" w:rsidP="000D23B8">
      <w:pPr>
        <w:pStyle w:val="Heading4"/>
        <w:rPr>
          <w:rFonts w:ascii="Cambria" w:hAnsi="Cambria"/>
          <w:sz w:val="24"/>
          <w:szCs w:val="24"/>
        </w:rPr>
      </w:pPr>
      <w:r w:rsidRPr="00800300">
        <w:rPr>
          <w:rFonts w:ascii="Cambria" w:hAnsi="Cambria"/>
          <w:sz w:val="24"/>
          <w:szCs w:val="24"/>
        </w:rPr>
        <w:t>Cine ne sunt interlocutorii?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fim atenţi şi cu cine stăm de vorbă. Să nu discutăm cu oricine, fără discernământ, anumite subiecte, deoarece riscăm ca menajera, o femeie foarte cumsecade de altfel, să umple târgul cu necazurile noastre!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se întâmplă să ne aflăm într-o societate alcătuită din persoane cu un nivel de pregătire mai înalt decât al nostru, prudent este să nu deschidem gura; cel puţin nu riscăm să ne facem de râs! Am asistat cândva la următoarea întâmplare amuzantă: într-un grup de intelectuali ce se plângeau de lipsa de spaţiu din apartamentele de bloc, nimerise o tânără mai puţin şcolită, care s-a simţit în drept să intervină: „Da, aveţi dreptate, şi la noi e înghesuială în bucătărie, unul intră, altul iese – e pur şi simplu, cum să vă spun… un </w:t>
      </w:r>
      <w:r w:rsidRPr="00800300">
        <w:rPr>
          <w:rFonts w:ascii="Cambria" w:hAnsi="Cambria" w:cs="Bookman Old Style"/>
          <w:i/>
          <w:iCs/>
          <w:color w:val="000000"/>
          <w:sz w:val="24"/>
          <w:szCs w:val="24"/>
        </w:rPr>
        <w:t>trafic de influenţă!”</w:t>
      </w:r>
      <w:r w:rsidRPr="00800300">
        <w:rPr>
          <w:rFonts w:ascii="Cambria" w:hAnsi="Cambria" w:cs="Bookman Old Style"/>
          <w:color w:val="000000"/>
          <w:sz w:val="24"/>
          <w:szCs w:val="24"/>
        </w:rPr>
        <w:t xml:space="preserve"> Tânăra, copleşită de discuţia elevată ce avusese loc până atunci, a găsit prilejul să plaseze un „radical”, cum spune omul simplu.</w:t>
      </w:r>
    </w:p>
    <w:p w:rsidR="00164F7D" w:rsidRPr="00800300" w:rsidRDefault="00164F7D">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164F7D" w:rsidRPr="00800300" w:rsidRDefault="00164F7D" w:rsidP="00975B26">
      <w:pPr>
        <w:shd w:val="clear" w:color="auto" w:fill="F2F2F2" w:themeFill="background1" w:themeFillShade="F2"/>
        <w:spacing w:after="0" w:line="240" w:lineRule="auto"/>
        <w:jc w:val="center"/>
        <w:rPr>
          <w:rFonts w:ascii="Cambria" w:eastAsia="Times New Roman" w:hAnsi="Cambria" w:cs="Times New Roman"/>
          <w:sz w:val="24"/>
          <w:szCs w:val="24"/>
        </w:rPr>
      </w:pPr>
      <w:r w:rsidRPr="00800300">
        <w:rPr>
          <w:rFonts w:ascii="Cambria" w:eastAsia="Times New Roman" w:hAnsi="Cambria" w:cs="Constantia"/>
          <w:b/>
          <w:bCs/>
          <w:color w:val="000000"/>
          <w:sz w:val="24"/>
          <w:szCs w:val="24"/>
        </w:rPr>
        <w:t>Atenţie cum vorbiţi!</w:t>
      </w:r>
    </w:p>
    <w:p w:rsidR="00164F7D" w:rsidRPr="00800300" w:rsidRDefault="00164F7D" w:rsidP="00975B26">
      <w:pPr>
        <w:shd w:val="clear" w:color="auto" w:fill="F2F2F2" w:themeFill="background1" w:themeFillShade="F2"/>
        <w:spacing w:after="0" w:line="240" w:lineRule="auto"/>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Dacă folosiţi expresiile, cuvintele, pronunţiile sau construcţiile grupate în coloana din stânga - pe care le-am auzit de la persoane cu pretenţii, nu de la oameni simpli! - vă veţi face sigur de râs.</w:t>
      </w:r>
    </w:p>
    <w:p w:rsidR="00164F7D" w:rsidRPr="00800300" w:rsidRDefault="00164F7D" w:rsidP="00975B26">
      <w:pPr>
        <w:shd w:val="clear" w:color="auto" w:fill="F2F2F2" w:themeFill="background1" w:themeFillShade="F2"/>
        <w:spacing w:after="0" w:line="240" w:lineRule="auto"/>
        <w:rPr>
          <w:rFonts w:ascii="Cambria" w:eastAsia="Times New Roman" w:hAnsi="Cambria" w:cs="Constantia"/>
          <w:color w:val="000000"/>
          <w:sz w:val="24"/>
          <w:szCs w:val="24"/>
        </w:rPr>
      </w:pPr>
    </w:p>
    <w:tbl>
      <w:tblPr>
        <w:tblW w:w="7861" w:type="dxa"/>
        <w:jc w:val="center"/>
        <w:tblCellSpacing w:w="0" w:type="dxa"/>
        <w:shd w:val="clear" w:color="auto" w:fill="F2F2F2" w:themeFill="background1" w:themeFillShade="F2"/>
        <w:tblLayout w:type="fixed"/>
        <w:tblCellMar>
          <w:left w:w="0" w:type="dxa"/>
          <w:right w:w="0" w:type="dxa"/>
        </w:tblCellMar>
        <w:tblLook w:val="0000" w:firstRow="0" w:lastRow="0" w:firstColumn="0" w:lastColumn="0" w:noHBand="0" w:noVBand="0"/>
      </w:tblPr>
      <w:tblGrid>
        <w:gridCol w:w="3901"/>
        <w:gridCol w:w="3960"/>
      </w:tblGrid>
      <w:tr w:rsidR="00975B26" w:rsidRPr="00800300" w:rsidTr="00975B26">
        <w:trPr>
          <w:trHeight w:val="504"/>
          <w:tblCellSpacing w:w="0" w:type="dxa"/>
          <w:jc w:val="center"/>
        </w:trPr>
        <w:tc>
          <w:tcPr>
            <w:tcW w:w="3901" w:type="dxa"/>
            <w:shd w:val="clear" w:color="auto" w:fill="F2F2F2" w:themeFill="background1" w:themeFillShade="F2"/>
          </w:tcPr>
          <w:p w:rsidR="00164F7D" w:rsidRPr="00800300" w:rsidRDefault="00164F7D" w:rsidP="00975B26">
            <w:pPr>
              <w:widowControl w:val="0"/>
              <w:shd w:val="clear" w:color="auto" w:fill="F2F2F2" w:themeFill="background1" w:themeFillShade="F2"/>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Constantia"/>
                <w:sz w:val="24"/>
                <w:szCs w:val="24"/>
              </w:rPr>
              <w:t>AŞA NU</w:t>
            </w:r>
          </w:p>
        </w:tc>
        <w:tc>
          <w:tcPr>
            <w:tcW w:w="3960" w:type="dxa"/>
            <w:shd w:val="clear" w:color="auto" w:fill="F2F2F2" w:themeFill="background1" w:themeFillShade="F2"/>
          </w:tcPr>
          <w:p w:rsidR="00164F7D" w:rsidRPr="00800300" w:rsidRDefault="00164F7D" w:rsidP="00975B26">
            <w:pPr>
              <w:widowControl w:val="0"/>
              <w:shd w:val="clear" w:color="auto" w:fill="F2F2F2" w:themeFill="background1" w:themeFillShade="F2"/>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Constantia"/>
                <w:sz w:val="24"/>
                <w:szCs w:val="24"/>
              </w:rPr>
              <w:t>AŞA DA</w:t>
            </w:r>
          </w:p>
        </w:tc>
      </w:tr>
      <w:tr w:rsidR="00975B26" w:rsidRPr="00800300" w:rsidTr="00975B26">
        <w:trPr>
          <w:trHeight w:val="504"/>
          <w:tblCellSpacing w:w="0" w:type="dxa"/>
          <w:jc w:val="center"/>
        </w:trPr>
        <w:tc>
          <w:tcPr>
            <w:tcW w:w="3901" w:type="dxa"/>
            <w:shd w:val="clear" w:color="auto" w:fill="F2F2F2" w:themeFill="background1" w:themeFillShade="F2"/>
          </w:tcPr>
          <w:p w:rsidR="00164F7D"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Constantia"/>
                <w:sz w:val="24"/>
                <w:szCs w:val="24"/>
              </w:rPr>
              <w:t>îmi cauzează</w:t>
            </w:r>
          </w:p>
        </w:tc>
        <w:tc>
          <w:tcPr>
            <w:tcW w:w="3960" w:type="dxa"/>
            <w:shd w:val="clear" w:color="auto" w:fill="F2F2F2" w:themeFill="background1" w:themeFillShade="F2"/>
          </w:tcPr>
          <w:p w:rsidR="00164F7D"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Constantia"/>
                <w:sz w:val="24"/>
                <w:szCs w:val="24"/>
              </w:rPr>
              <w:t>îmi face rău</w:t>
            </w:r>
          </w:p>
        </w:tc>
      </w:tr>
      <w:tr w:rsidR="00975B26" w:rsidRPr="00800300" w:rsidTr="00975B26">
        <w:trPr>
          <w:trHeight w:val="504"/>
          <w:tblCellSpacing w:w="0" w:type="dxa"/>
          <w:jc w:val="center"/>
        </w:trPr>
        <w:tc>
          <w:tcPr>
            <w:tcW w:w="3901" w:type="dxa"/>
            <w:shd w:val="clear" w:color="auto" w:fill="F2F2F2" w:themeFill="background1" w:themeFillShade="F2"/>
          </w:tcPr>
          <w:p w:rsidR="00164F7D"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Constantia"/>
                <w:sz w:val="24"/>
                <w:szCs w:val="24"/>
              </w:rPr>
              <w:t>rămâneţi în telefon</w:t>
            </w:r>
          </w:p>
        </w:tc>
        <w:tc>
          <w:tcPr>
            <w:tcW w:w="3960" w:type="dxa"/>
            <w:shd w:val="clear" w:color="auto" w:fill="F2F2F2" w:themeFill="background1" w:themeFillShade="F2"/>
          </w:tcPr>
          <w:p w:rsidR="00164F7D"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Constantia"/>
                <w:sz w:val="24"/>
                <w:szCs w:val="24"/>
              </w:rPr>
              <w:t>rămâneţi la telefon</w:t>
            </w:r>
          </w:p>
        </w:tc>
      </w:tr>
      <w:tr w:rsidR="00791A27" w:rsidRPr="00800300" w:rsidTr="00975B26">
        <w:trPr>
          <w:trHeight w:val="504"/>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eriplu prin oraş</w:t>
            </w:r>
          </w:p>
        </w:tc>
        <w:tc>
          <w:tcPr>
            <w:tcW w:w="3960" w:type="dxa"/>
            <w:shd w:val="clear" w:color="auto" w:fill="F2F2F2" w:themeFill="background1" w:themeFillShade="F2"/>
          </w:tcPr>
          <w:p w:rsidR="00975B26"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Plimbare prin oraş</w:t>
            </w:r>
          </w:p>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 xml:space="preserve">(periplu </w:t>
            </w:r>
            <w:r w:rsidR="00975B26"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t>călătorie pe mare)</w:t>
            </w:r>
          </w:p>
        </w:tc>
      </w:tr>
      <w:tr w:rsidR="00791A27" w:rsidRPr="00800300" w:rsidTr="00975B26">
        <w:trPr>
          <w:trHeight w:val="355"/>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-ţi aduce aportul</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 contribui</w:t>
            </w:r>
          </w:p>
        </w:tc>
      </w:tr>
      <w:tr w:rsidR="00791A27" w:rsidRPr="00800300" w:rsidTr="00975B26">
        <w:trPr>
          <w:trHeight w:val="269"/>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w:t>
            </w:r>
            <w:r w:rsidR="00791A27" w:rsidRPr="00800300">
              <w:rPr>
                <w:rFonts w:ascii="Cambria" w:hAnsi="Cambria" w:cs="Bookman Old Style"/>
                <w:color w:val="000000"/>
                <w:sz w:val="24"/>
                <w:szCs w:val="24"/>
              </w:rPr>
              <w:t>ervici</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Serviciu</w:t>
            </w:r>
          </w:p>
        </w:tc>
      </w:tr>
      <w:tr w:rsidR="00791A27" w:rsidRPr="00800300" w:rsidTr="00975B26">
        <w:trPr>
          <w:trHeight w:val="322"/>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o</w:t>
            </w:r>
            <w:r w:rsidR="00791A27" w:rsidRPr="00800300">
              <w:rPr>
                <w:rFonts w:ascii="Cambria" w:hAnsi="Cambria" w:cs="Bookman Old Style"/>
                <w:color w:val="000000"/>
                <w:sz w:val="24"/>
                <w:szCs w:val="24"/>
              </w:rPr>
              <w:t>ra doisprezece</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Ora douăsprezece</w:t>
            </w:r>
          </w:p>
        </w:tc>
      </w:tr>
      <w:tr w:rsidR="00791A27" w:rsidRPr="00800300" w:rsidTr="00975B26">
        <w:trPr>
          <w:trHeight w:val="298"/>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scris nu fii rău!</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Nu fi rău!</w:t>
            </w:r>
          </w:p>
        </w:tc>
      </w:tr>
      <w:tr w:rsidR="00791A27" w:rsidRPr="00800300" w:rsidTr="00975B26">
        <w:trPr>
          <w:trHeight w:val="293"/>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b</w:t>
            </w:r>
            <w:r w:rsidR="00791A27" w:rsidRPr="00800300">
              <w:rPr>
                <w:rFonts w:ascii="Cambria" w:hAnsi="Cambria" w:cs="Bookman Old Style"/>
                <w:color w:val="000000"/>
                <w:sz w:val="24"/>
                <w:szCs w:val="24"/>
              </w:rPr>
              <w:t>leumaren</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Bleumarin</w:t>
            </w:r>
          </w:p>
        </w:tc>
      </w:tr>
      <w:tr w:rsidR="00791A27" w:rsidRPr="00800300" w:rsidTr="00975B26">
        <w:trPr>
          <w:trHeight w:val="302"/>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Mi-ar place</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Mi-ar plăcea</w:t>
            </w:r>
          </w:p>
        </w:tc>
      </w:tr>
      <w:tr w:rsidR="00791A27" w:rsidRPr="00800300" w:rsidTr="00975B26">
        <w:trPr>
          <w:trHeight w:val="557"/>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 xml:space="preserve"> concluziona, a atenţiona</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 trage concluzia/a conchide, a atrage atenţia</w:t>
            </w:r>
          </w:p>
        </w:tc>
      </w:tr>
      <w:tr w:rsidR="00791A27" w:rsidRPr="00800300" w:rsidTr="00975B26">
        <w:trPr>
          <w:trHeight w:val="317"/>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m</w:t>
            </w:r>
            <w:r w:rsidR="00791A27" w:rsidRPr="00800300">
              <w:rPr>
                <w:rFonts w:ascii="Cambria" w:hAnsi="Cambria" w:cs="Bookman Old Style"/>
                <w:color w:val="000000"/>
                <w:sz w:val="24"/>
                <w:szCs w:val="24"/>
              </w:rPr>
              <w:t>ijloace mass-media</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Mass-media</w:t>
            </w:r>
          </w:p>
        </w:tc>
      </w:tr>
      <w:tr w:rsidR="00791A27" w:rsidRPr="00800300" w:rsidTr="00975B26">
        <w:trPr>
          <w:trHeight w:val="298"/>
          <w:tblCellSpacing w:w="0" w:type="dxa"/>
          <w:jc w:val="center"/>
        </w:trPr>
        <w:tc>
          <w:tcPr>
            <w:tcW w:w="3901" w:type="dxa"/>
            <w:shd w:val="clear" w:color="auto" w:fill="F2F2F2" w:themeFill="background1" w:themeFillShade="F2"/>
          </w:tcPr>
          <w:p w:rsidR="00791A27" w:rsidRPr="00800300" w:rsidRDefault="00164F7D"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i</w:t>
            </w:r>
            <w:r w:rsidR="00791A27" w:rsidRPr="00800300">
              <w:rPr>
                <w:rFonts w:ascii="Cambria" w:hAnsi="Cambria" w:cs="Bookman Old Style"/>
                <w:color w:val="000000"/>
                <w:sz w:val="24"/>
                <w:szCs w:val="24"/>
              </w:rPr>
              <w:t>ntreprindere (cu i)</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Întreprindere (cu î)</w:t>
            </w:r>
          </w:p>
        </w:tc>
      </w:tr>
      <w:tr w:rsidR="00791A27" w:rsidRPr="00800300" w:rsidTr="00975B26">
        <w:trPr>
          <w:trHeight w:val="317"/>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lastRenderedPageBreak/>
              <w:t>„decât” fără negaţie:</w:t>
            </w:r>
            <w:r w:rsidR="00AC4C51" w:rsidRPr="00800300">
              <w:rPr>
                <w:rFonts w:ascii="Cambria" w:hAnsi="Cambria" w:cs="Bookman Old Style"/>
                <w:color w:val="000000"/>
                <w:sz w:val="24"/>
                <w:szCs w:val="24"/>
              </w:rPr>
              <w:t xml:space="preserve"> „Am decât 10 lei”</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„Nu am decât…” sau „Am doar.</w:t>
            </w:r>
          </w:p>
        </w:tc>
      </w:tr>
      <w:tr w:rsidR="00791A27" w:rsidRPr="00800300" w:rsidTr="00975B26">
        <w:trPr>
          <w:trHeight w:val="293"/>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 şi” sau „ca virgulă şi”</w:t>
            </w:r>
            <w:r w:rsidR="00164F7D" w:rsidRPr="00800300">
              <w:rPr>
                <w:rFonts w:ascii="Cambria" w:hAnsi="Cambria" w:cs="Bookman Old Style"/>
                <w:color w:val="000000"/>
                <w:sz w:val="24"/>
                <w:szCs w:val="24"/>
              </w:rPr>
              <w:t xml:space="preserve"> pentru evitarea unei cacofonii: „Ca şi comandant de navă, am multe răspunderi”; sau pur şi simplu „ca şi” în loc de „ca”, deşi nu e vorba de nicio cacofonie: „Ca şi librar, sunt obligat să citesc cărţile pe care le vând.”</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Folosiţi în loc de „ca”, după</w:t>
            </w:r>
            <w:r w:rsidR="00AC4C51" w:rsidRPr="00800300">
              <w:rPr>
                <w:rFonts w:ascii="Cambria" w:hAnsi="Cambria" w:cs="Bookman Old Style"/>
                <w:color w:val="000000"/>
                <w:sz w:val="24"/>
                <w:szCs w:val="24"/>
              </w:rPr>
              <w:t xml:space="preserve"> context: drept, precum, în</w:t>
            </w:r>
            <w:r w:rsidR="00975B26" w:rsidRPr="00800300">
              <w:rPr>
                <w:rFonts w:ascii="Cambria" w:hAnsi="Cambria" w:cs="Bookman Old Style"/>
                <w:color w:val="000000"/>
                <w:sz w:val="24"/>
                <w:szCs w:val="24"/>
              </w:rPr>
              <w:t xml:space="preserve"> calitate de: „în calitate de comandant de navă…; „Ca librar, sunt obligat…”</w:t>
            </w:r>
          </w:p>
        </w:tc>
      </w:tr>
      <w:tr w:rsidR="00791A27" w:rsidRPr="00800300" w:rsidTr="00975B26">
        <w:trPr>
          <w:trHeight w:val="302"/>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Butelie</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Butelie</w:t>
            </w:r>
          </w:p>
        </w:tc>
      </w:tr>
      <w:tr w:rsidR="00791A27" w:rsidRPr="00800300" w:rsidTr="00975B26">
        <w:trPr>
          <w:trHeight w:val="331"/>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Prevederi</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Prevederi</w:t>
            </w:r>
          </w:p>
        </w:tc>
      </w:tr>
      <w:tr w:rsidR="00791A27" w:rsidRPr="00800300" w:rsidTr="00975B26">
        <w:trPr>
          <w:trHeight w:val="283"/>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Caracter</w:t>
            </w:r>
            <w:r w:rsidR="00975B26" w:rsidRPr="00800300">
              <w:rPr>
                <w:rStyle w:val="FootnoteReference"/>
                <w:rFonts w:ascii="Cambria" w:hAnsi="Cambria" w:cs="Bookman Old Style"/>
                <w:color w:val="000000"/>
                <w:sz w:val="24"/>
                <w:szCs w:val="24"/>
              </w:rPr>
              <w:footnoteReference w:id="1"/>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Caracter</w:t>
            </w:r>
          </w:p>
        </w:tc>
      </w:tr>
      <w:tr w:rsidR="00791A27" w:rsidRPr="00800300" w:rsidTr="00975B26">
        <w:trPr>
          <w:trHeight w:val="317"/>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Lipie</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Lipie</w:t>
            </w:r>
          </w:p>
        </w:tc>
      </w:tr>
      <w:tr w:rsidR="00791A27" w:rsidRPr="00800300" w:rsidTr="00975B26">
        <w:trPr>
          <w:trHeight w:val="250"/>
          <w:tblCellSpacing w:w="0" w:type="dxa"/>
          <w:jc w:val="center"/>
        </w:trPr>
        <w:tc>
          <w:tcPr>
            <w:tcW w:w="3901"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Editor</w:t>
            </w:r>
          </w:p>
        </w:tc>
        <w:tc>
          <w:tcPr>
            <w:tcW w:w="3960" w:type="dxa"/>
            <w:shd w:val="clear" w:color="auto" w:fill="F2F2F2" w:themeFill="background1" w:themeFillShade="F2"/>
          </w:tcPr>
          <w:p w:rsidR="00791A27" w:rsidRPr="00800300" w:rsidRDefault="00791A27"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Editor</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Alibi</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Alibi</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Adulter</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Adulter</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Capsulă</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Capsulă</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Repercursiuni</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Repercusiuni</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Oprobiu</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Oprobriu</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Escroc</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Escroc</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Frustare</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Frustrare</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Propietar</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Proprietar</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Scluptură</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Sculptură</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Pluraluri (pl.)</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Plurale (pl.)</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În ceea ce privesc</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În ceea ce priveşte</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Ce-s cu astea?</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Ce-i cu astea?</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Expresso</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Espresso</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În mod espres</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În mod expres</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M-a consultat medicul</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M-a văzut medicul/am</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Consultat un medic</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Îmi va pare bine</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Îmi va părea bine</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Cartea va apare</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Cartea va apărea</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Sunt determinat să văd</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Sunt hotărât să văd filmul</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Filmul</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lastRenderedPageBreak/>
              <w:t>Audienţă numeroasă</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Auditoriu/public numeros</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Hemoragie de sânge</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Hemoragie</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Fizionomia feţei</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Fizionomia</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Urmează după aceea</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Urmează</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Avansaţi mai în faţă</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Avansaţi</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Schimbare fortuită</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Schimbare forţată</w:t>
            </w:r>
          </w:p>
        </w:tc>
      </w:tr>
      <w:tr w:rsidR="00975B26" w:rsidRPr="00800300" w:rsidTr="00975B26">
        <w:trPr>
          <w:trHeight w:val="250"/>
          <w:tblCellSpacing w:w="0" w:type="dxa"/>
          <w:jc w:val="center"/>
        </w:trPr>
        <w:tc>
          <w:tcPr>
            <w:tcW w:w="3901"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Vizavi de problemă</w:t>
            </w:r>
          </w:p>
        </w:tc>
        <w:tc>
          <w:tcPr>
            <w:tcW w:w="3960" w:type="dxa"/>
            <w:shd w:val="clear" w:color="auto" w:fill="F2F2F2" w:themeFill="background1" w:themeFillShade="F2"/>
          </w:tcPr>
          <w:p w:rsidR="00975B26" w:rsidRPr="00800300" w:rsidRDefault="00975B26" w:rsidP="00975B26">
            <w:pPr>
              <w:widowControl w:val="0"/>
              <w:autoSpaceDE w:val="0"/>
              <w:autoSpaceDN w:val="0"/>
              <w:adjustRightInd w:val="0"/>
              <w:spacing w:after="0" w:line="240" w:lineRule="auto"/>
              <w:ind w:left="113" w:right="113" w:firstLine="113"/>
              <w:rPr>
                <w:rFonts w:ascii="Cambria" w:hAnsi="Cambria" w:cs="Bookman Old Style"/>
                <w:color w:val="000000"/>
                <w:sz w:val="24"/>
                <w:szCs w:val="24"/>
              </w:rPr>
            </w:pPr>
            <w:r w:rsidRPr="00800300">
              <w:rPr>
                <w:rFonts w:ascii="Cambria" w:hAnsi="Cambria" w:cs="Bookman Old Style"/>
                <w:color w:val="000000"/>
                <w:sz w:val="24"/>
                <w:szCs w:val="24"/>
              </w:rPr>
              <w:t>Referitor la problemă</w:t>
            </w:r>
          </w:p>
        </w:tc>
      </w:tr>
    </w:tbl>
    <w:p w:rsidR="00791A27" w:rsidRPr="00800300" w:rsidRDefault="00791A27" w:rsidP="000D23B8">
      <w:pPr>
        <w:pStyle w:val="Heading4"/>
        <w:rPr>
          <w:rFonts w:ascii="Cambria" w:hAnsi="Cambria"/>
          <w:sz w:val="24"/>
          <w:szCs w:val="24"/>
        </w:rPr>
      </w:pPr>
      <w:bookmarkStart w:id="38" w:name="bookmark37"/>
      <w:bookmarkEnd w:id="38"/>
      <w:r w:rsidRPr="00800300">
        <w:rPr>
          <w:rFonts w:ascii="Cambria" w:hAnsi="Cambria"/>
          <w:sz w:val="24"/>
          <w:szCs w:val="24"/>
        </w:rPr>
        <w:t>Complimentele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Micile complimente întreţin conversaţia, aşa cum micile cadouri întreţin prieteniile. Nu este o ipocrizie să-i faci un compliment stăpânei casei asupra gustului bun al mâncării, chiar dacă nu a gătit-o ea. Dar să-i spui unei femei de şaizeci de ani că ai luat-o drept fiica ei nu este un compliment, ci o impoliteţe. Tot atât de nepotrivit ar fi să-i spui gazdei: „Minunat acest porţelan. Cred că v-a costat destul de mult!”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 xml:space="preserve">A </w:t>
      </w:r>
      <w:r w:rsidRPr="00800300">
        <w:rPr>
          <w:rFonts w:ascii="Cambria" w:hAnsi="Cambria" w:cs="Bookman Old Style"/>
          <w:b/>
          <w:bCs/>
          <w:i/>
          <w:iCs/>
          <w:color w:val="000000"/>
          <w:sz w:val="24"/>
          <w:szCs w:val="24"/>
        </w:rPr>
        <w:t>cerşi complimente</w:t>
      </w:r>
      <w:r w:rsidRPr="00800300">
        <w:rPr>
          <w:rFonts w:ascii="Cambria" w:hAnsi="Cambria" w:cs="Bookman Old Style"/>
          <w:bCs/>
          <w:iCs/>
          <w:color w:val="000000"/>
          <w:sz w:val="24"/>
          <w:szCs w:val="24"/>
        </w:rPr>
        <w:t>. A</w:t>
      </w:r>
      <w:r w:rsidRPr="00800300">
        <w:rPr>
          <w:rFonts w:ascii="Cambria" w:hAnsi="Cambria" w:cs="Bookman Old Style"/>
          <w:color w:val="000000"/>
          <w:sz w:val="24"/>
          <w:szCs w:val="24"/>
        </w:rPr>
        <w:t xml:space="preserve"> face complimente exagerate este o lipsă de tact, dar a cere să ţi se facă este o dovadă de prostie. Întâlnim deseori persoane avide de complimente, cărora expresia englezească </w:t>
      </w:r>
      <w:r w:rsidRPr="00800300">
        <w:rPr>
          <w:rFonts w:ascii="Cambria" w:hAnsi="Cambria" w:cs="Bookman Old Style"/>
          <w:i/>
          <w:iCs/>
          <w:color w:val="000000"/>
          <w:sz w:val="24"/>
          <w:szCs w:val="24"/>
        </w:rPr>
        <w:t>to fish for compliments</w:t>
      </w:r>
      <w:r w:rsidRPr="00800300">
        <w:rPr>
          <w:rFonts w:ascii="Cambria" w:hAnsi="Cambria" w:cs="Bookman Old Style"/>
          <w:color w:val="000000"/>
          <w:sz w:val="24"/>
          <w:szCs w:val="24"/>
        </w:rPr>
        <w:t xml:space="preserve"> (a cerşi complimente) li se potriveşte foarte bine. Cum să reacţionăm? Pur şi simplu vom evita cu abilitate să le acordăm, ferindu-ne astfel să fim caraghioşi la rândul nostru. Cel avid de complimente va deschide discuţia pe o temă care-l avantajează. Neintrând noi în „joc”, discuţia va deveni monolog şi prietenul nostru va sfârşi prin a se lăuda singur.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în fiecare dintre noi tendinţa de a ne autocaracteriza. Adesea auzim persoane care se simt datoare să spună: „Eu sunt un om foarte corect”; „Eu sunt foarte cinstit şi discret”; „Eu sunt foarte punctual”; „Eu sunt foarte bun în meseria mea.” Dorind să ne ofere imaginea totală a „personalităţii” lor, o completează cu ceea ce ei vor numi „cusururi”: „Dar am şi defecte: sunt prea bun, prea naiv” etc. Unii se laudă singuri, negând că o fac: „Nu că mă laud, dar mă îmbrac foarte bine…” Insuportabile fiinţe!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Să-i lăsăm pe ceilalţi să ne aprecieze – după fapte, şi nu după „sugestiile” noastre. Această categorie de oameni ce ţin să se prezinte singuri nu obţin încrederea celor din jur; dimpotrivă, ei trezesc suspiciunea.</w:t>
      </w:r>
    </w:p>
    <w:p w:rsidR="00791A27" w:rsidRPr="00800300" w:rsidRDefault="00791A27" w:rsidP="000D23B8">
      <w:pPr>
        <w:pStyle w:val="Heading4"/>
        <w:rPr>
          <w:rFonts w:ascii="Cambria" w:hAnsi="Cambria"/>
          <w:sz w:val="24"/>
          <w:szCs w:val="24"/>
        </w:rPr>
      </w:pPr>
      <w:bookmarkStart w:id="39" w:name="bookmark38"/>
      <w:bookmarkEnd w:id="39"/>
      <w:r w:rsidRPr="00800300">
        <w:rPr>
          <w:rFonts w:ascii="Cambria" w:hAnsi="Cambria"/>
          <w:sz w:val="24"/>
          <w:szCs w:val="24"/>
        </w:rPr>
        <w:t>Sinceritatea şi minciunile convenţionale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Voi încheia acest capitol de „Reguli pentru reuşita conversaţiei” atacând un subiect mai general şi mai delicat: indiferent în ce împrejurări şi cu cine vorbim – între patru ochi cu un prieten, la serviciu cu colegii, acasă cu copiii, la o conferinţă de presă cu ziariştii, când suntem într-o societate – trebuie să fim întotdeauna sinceri?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 xml:space="preserve">Nu pune nimeni la îndoială faptul că </w:t>
      </w:r>
      <w:r w:rsidRPr="00800300">
        <w:rPr>
          <w:rFonts w:ascii="Cambria" w:hAnsi="Cambria" w:cs="Bookman Old Style"/>
          <w:i/>
          <w:iCs/>
          <w:color w:val="000000"/>
          <w:sz w:val="24"/>
          <w:szCs w:val="24"/>
        </w:rPr>
        <w:t>a spune</w:t>
      </w:r>
      <w:r w:rsidRPr="00800300">
        <w:rPr>
          <w:rFonts w:ascii="Cambria" w:hAnsi="Cambria" w:cs="Bookman Old Style"/>
          <w:color w:val="000000"/>
          <w:sz w:val="24"/>
          <w:szCs w:val="24"/>
        </w:rPr>
        <w:t xml:space="preserve"> adevărul – </w:t>
      </w:r>
      <w:r w:rsidRPr="00800300">
        <w:rPr>
          <w:rFonts w:ascii="Cambria" w:hAnsi="Cambria" w:cs="Bookman Old Style"/>
          <w:i/>
          <w:iCs/>
          <w:color w:val="000000"/>
          <w:sz w:val="24"/>
          <w:szCs w:val="24"/>
        </w:rPr>
        <w:t>a spune</w:t>
      </w:r>
      <w:r w:rsidRPr="00800300">
        <w:rPr>
          <w:rFonts w:ascii="Cambria" w:hAnsi="Cambria" w:cs="Bookman Old Style"/>
          <w:color w:val="000000"/>
          <w:sz w:val="24"/>
          <w:szCs w:val="24"/>
        </w:rPr>
        <w:t xml:space="preserve"> ceea ce gândeşti – este o înaltă calitate morală. Minciuna e detestabilă, mai ales când cel care o practică urmăreşte să obţină avantaje personale.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totuşi, să ne imaginăm că de câte ori întâlnim pe cineva suntem „sinceri” şi spunem adevărul, cel pe care-l avem în minte (observaţia se poate extinde până la întâlnirea dintre doi şefi de stat, de pildă). Sunt sigură că a doua zi planeta numită Pământ ar sări în aer. Multe gânduri, multe judecăţi negre, gri, bleumarin ne trec prin minte, dar un om civilizat se autocenzurează înainte de a rosti un cuvânt „sincer”. Aşa apar micile neadevăruri (minciuni) convenţionale.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primesc un buchet de flori iarna, nu pot să nu gândesc un adevăr: au costat o avere, şi eu aş fi preferat un kilogram de nectarine sau de struguri (pe care îi ador). Dar spun cu tonul cel mai „sincer” şi cu cel mai fermecător zâmbet de care sunt în stare că florile sunt minunate, că sunt exact ce-mi doream. În timpul vizitei celui care mi le-a adus, le mai admir de câteva ori cu voce tare. Totuşi din vasul în care le-am pus (este obligatoriu să le punem în apă de îndată ce le-am primit), îşi scoate capul un ibiskus pe care-l antipatizez, fiindcă mi-e frică să nu mă ciupească! Sau se răsfaţă nişte crizanteme albastre şi verzi pe care le detest, căci îmi plac florile naturale, nu cele care au fost constrânse să înghită cerneală albastră sau de altă culoare. După plecarea musafirului mă uit cu tristeţe la flori şi la mine însămi, zicându-mi că sunt o mare mincinoasă. Dar data viitoare voi proceda exact la fel.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Tuturor oamenilor din lume le place să bârfească – adică să comenteze comportamentul cuiva care nu este de faţă. Tentaţia este irezistibilă, deşi vă asigur că nu e frumos să-i daţi curs. Nu sunt într-atât de naivă, încât să cred că sfaturile mele vor opri pe cineva să-şi vorbească de rău semenii. Dar nu mă pot abţine să vă sfătuiesc să aveţi grijă </w:t>
      </w:r>
      <w:r w:rsidRPr="00800300">
        <w:rPr>
          <w:rFonts w:ascii="Cambria" w:hAnsi="Cambria" w:cs="Bookman Old Style"/>
          <w:i/>
          <w:iCs/>
          <w:color w:val="000000"/>
          <w:sz w:val="24"/>
          <w:szCs w:val="24"/>
        </w:rPr>
        <w:t>cui</w:t>
      </w:r>
      <w:r w:rsidRPr="00800300">
        <w:rPr>
          <w:rFonts w:ascii="Cambria" w:hAnsi="Cambria" w:cs="Bookman Old Style"/>
          <w:color w:val="000000"/>
          <w:sz w:val="24"/>
          <w:szCs w:val="24"/>
        </w:rPr>
        <w:t xml:space="preserve"> vă comunicaţi ultimele descoperiri privind, de exemplu, viaţa intimă a şefului. Să fim atenţi, prin urmare, ce vorbim, dar mai ales cu cine vorbim – şi vom evita multe, multe necazuri. Când eram foarte tânără, am întrebat cu toată sinceritatea un prieten de când şi de ce s-a despărţit de soţie, pe care o văzusem într-o postură foarte tandră cu un alt bărbat, în faţa unui cinematograf. Am primit un răspuns evaziv şi peste o lună m-am trezit cu o citaţie de la tribunal pentru a fi martor în procesul de divorţ al prietenilor mei. Această întâmplare m-a vindecat definitiv să mai fiu interesată de viaţa personală a celor din jur şi mai ales s-o comentez.</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copilul dumneavoastră vă face cadou o cravată care vi se pare oribilă, vă sfătuiesc s-o apreciaţi, s-o lăudaţi, să-i mulţumiţi copilului, şi veţi vedea cum ochii lui încep să strălucească de bucurie; dacă aţi fi sincer, </w:t>
      </w:r>
      <w:r w:rsidRPr="00800300">
        <w:rPr>
          <w:rFonts w:ascii="Cambria" w:hAnsi="Cambria" w:cs="Bookman Old Style"/>
          <w:color w:val="000000"/>
          <w:sz w:val="24"/>
          <w:szCs w:val="24"/>
        </w:rPr>
        <w:lastRenderedPageBreak/>
        <w:t>observaţia dumneavoastră s-ar putea să-l complexeze şi să-l marcheze negativ pentru toată viaţa.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Alt exemplu: copilul dumneavoastră de şapte ani face mari eforturi să deseneze drept în caietul de teme nişte beţişoare, dar îi ies cam strâmbe. Vine să vi le arate foarte mândru: adevărul este că nu vă plac şi, dacă aţi fi sincer, i-aţi spune cu iritare: Ce urâte sunt! Cu cine semeni aşa de neîndemânatic şi i-aţi rupe paginile din caiet. Însă un părinte inteligent spune un „neadevăr”: „Sunt foarte frumoase, dar hai să-ţi fac eu un model şi să mai încercăm.”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Iată că am ajuns la o veche concluzie: în viaţă spui şi faci totul conducându-te după un principiu – să se simtă bine cei din jur. Amâni cât poţi observaţiile neplăcute şi, când în sfârşit te hotărăşti să spui ce gândeşti, o faci cu tact, răbdare şi delicateţe. Pe scurt, adevărurile cele mai adevărate nu se spun brutal.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citit într-o carte de John Maxwell o istorioară simpatică. Billy iubeşte pisicile, fratele său John le detestă. Totuşi, din dragoste pentru Billy, John îi găzduieşte pisica în săptămâna în care acesta lipseşte din oraş. Când Billy se întoarce, John îi spune sec că pisica a murit. După ce îi trece tristeţea, pe Billy îl apucă furia şi îi spune fratelui său: „Nu ai să fii niciodată un om civilizat, nu aşa se comunică o veste tristă. Trebuia să mă pregăteşti, să-mi spui de pildă la început că pisica se joacă pe acoperiş, apoi, a doua zi, că a căzut şi are o fractură şi se simte foarte rău, iar în final că nu a putut fi salvată. Era altceva! Dar, în sfârşit, să trecem peste asta. Cum se mai simte bătrâna noastră mătuşă Matilda?” „Se joacă pe acoperiş”, răspunde John cu o voce moale…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Dacă nu vreţi să vorbiţi cu cineva şi îi spuneţi copilului dumneavoastră să răspundă la uşă sau la telefon şi să-i comunice persoanei indezirabile că nu sunteţi acasă, degeaba îi veţi explica celui mic că este o minciună protocolară. Când va omite să vă anunţe că sunteţi chemat la şcoală (ştie el de ce) şi-l veţi certa, va spune sau va gândi că a fost… o minciună protocolară. Dar să-i spui cuiva care luptă cu kilogramele în plus „vai ce te-ai îngrăşat!” sau unei persoane bolnave „ce tare ai slăbit!” nu este o dovadă de sinceritate, ci de proastă creştere. Nu oricine ştie să facă o cafea bună; când eşti întrebat dacă zeama aceea lungă şi dulce îţi place, vei spune cu convingere </w:t>
      </w:r>
      <w:r w:rsidRPr="00800300">
        <w:rPr>
          <w:rFonts w:ascii="Cambria" w:hAnsi="Cambria" w:cs="Bookman Old Style"/>
          <w:i/>
          <w:iCs/>
          <w:color w:val="000000"/>
          <w:sz w:val="24"/>
          <w:szCs w:val="24"/>
        </w:rPr>
        <w:t>da!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observat că persoanele care au întotdeauna o vorbă bună pentru celălalt şi spun lucruri plăcute au foarte mulţi prieteni, primesc invitaţii la diferite reuniuni, într-un cuvânt sunt persoane agreate de societate. Totuşi şi în acest comportament trebuie să existe nişte limite: nu linguşim, nu suntem ipocriţi, nu exagerăm. Nu-i spunem persoanei care a mai pus </w:t>
      </w:r>
      <w:r w:rsidRPr="00800300">
        <w:rPr>
          <w:rFonts w:ascii="Cambria" w:hAnsi="Cambria" w:cs="Bookman Old Style"/>
          <w:color w:val="000000"/>
          <w:sz w:val="24"/>
          <w:szCs w:val="24"/>
        </w:rPr>
        <w:lastRenderedPageBreak/>
        <w:t>câteva kilograme peste cele pe care oricum le avea în plus: „Vai, ce-ai slăbit! Ce bine arăţi!” Iar cel care primeşte complimentul va trebui să ştie ce să răspundă: nu va face imediat şi el un compliment, ar fi caraghios, dar nici nu se va mărgini să spună fâstâcit „mulţumesc”. Va încerca să spună ce simte, ce crede, sau măcar să dea o informaţie: „Da, şi mie îmi place (obiectul pentru care mi s-a făcut complimentul)” sau „L-am primit cadou” sau (când mi se spune că arăt bine) „Mă mir, pentru că sunt foarte obosită, însă probabil că munca îmi prieşte!”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Cred că de aceea se scriu şi se citesc cărţile de bune maniere: ca să nu greşim când procedăm într-un anumit fel crezând că aşa e politicos; s-ar putea să aflăm că politicos e tocmai contrariul a ceea ce facem!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fine, trebuie să amintesc un mare păcat al oamenilor, acela de a avea o adevărată voluptate să transmită lucruri neplăcute. Sunt sinceri, spun adevărul, dar sunt… foarte antipatici. Veştile rele circulă repede, aşa că feriţi-vă de rolul de mesager. Va afla singur că este pe lista de disponibilizaţi, soţia lui va afla singură că e înşelată (şi dacă nu va afla cu atât mai bine), iar mass-media are grijă de sănătatea noastră înlăturându-ne stresul cu anunţuri liniştitoare (cresc preţurile la alimente, la gigacalorie, la combustibili etc.) Altfel stau lucrurile când vă este cerut sfatul: X m-a rugat să-i împrumut nişte bani, ce să fac? Dacă este adevărat că X e un rău platnic, sunteţi dator să fiţi sincer şi să-l avertizaţi pe virtualul păcălit.</w:t>
      </w:r>
    </w:p>
    <w:p w:rsidR="00791A27" w:rsidRPr="00800300" w:rsidRDefault="00791A27" w:rsidP="00975B26">
      <w:pPr>
        <w:pStyle w:val="Heading3"/>
        <w:rPr>
          <w:rFonts w:ascii="Cambria" w:hAnsi="Cambria"/>
          <w:sz w:val="24"/>
          <w:szCs w:val="24"/>
        </w:rPr>
      </w:pPr>
      <w:r w:rsidRPr="00800300">
        <w:rPr>
          <w:rFonts w:ascii="Cambria" w:hAnsi="Cambria"/>
          <w:sz w:val="24"/>
          <w:szCs w:val="24"/>
        </w:rPr>
        <w:t>Cum nu trebuie să conversăm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Mulţi oameni foarte capabili în meseria lor se simt pierduţi odată ieşiţi din cadrul profesional şi suferă în societate de un real complex de inferioritate. Pentru aceştia, un singur sfat: să fie atenţi la ceea ce se petrece în jurul lor, să imite (sau să evite) ceea ce le place (sau nu). Arta conversaţiei, cum am mai spus, nu se învaţă dintr-odată.</w:t>
      </w:r>
    </w:p>
    <w:p w:rsidR="00791A27" w:rsidRPr="00800300" w:rsidRDefault="00791A27" w:rsidP="000D23B8">
      <w:pPr>
        <w:pStyle w:val="Heading4"/>
        <w:rPr>
          <w:rFonts w:ascii="Cambria" w:hAnsi="Cambria"/>
          <w:sz w:val="24"/>
          <w:szCs w:val="24"/>
        </w:rPr>
      </w:pPr>
      <w:r w:rsidRPr="00800300">
        <w:rPr>
          <w:rFonts w:ascii="Cambria" w:hAnsi="Cambria"/>
          <w:sz w:val="24"/>
          <w:szCs w:val="24"/>
        </w:rPr>
        <w:t>Generalizări, replici laconice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ne ferim să tragem concluzii de o banalitate înfiorătoare, precum: „Aşa-i românu” sau „Ah, bărbaţii, toţi sunt la fel”. Devenim în mod automat ridicoli. Generalizările – de tipul: „femeile”, „bărbaţii”, „patronii”, „bogaţii”, „săracii” – utilizate excesiv denotă o mare sărăcie spirituală.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evident că o conversaţie nu poate fi susţinută prin expresii laconice: „da”, „nu”. La fel, o frază prost înţeleasă nu te autorizează să lansezi un „ce?”, „cum?” în loc de „poftim?”. În asemenea situaţii, poţi da mai multă amploare întrebării spunând: „Cum se numea oraşul despre care vorbeaţi?”</w:t>
      </w:r>
    </w:p>
    <w:p w:rsidR="00791A27" w:rsidRPr="00800300" w:rsidRDefault="00791A27" w:rsidP="000D23B8">
      <w:pPr>
        <w:pStyle w:val="Heading4"/>
        <w:rPr>
          <w:rFonts w:ascii="Cambria" w:hAnsi="Cambria"/>
          <w:sz w:val="24"/>
          <w:szCs w:val="24"/>
        </w:rPr>
      </w:pPr>
      <w:bookmarkStart w:id="40" w:name="bookmark39"/>
      <w:bookmarkEnd w:id="40"/>
      <w:r w:rsidRPr="00800300">
        <w:rPr>
          <w:rFonts w:ascii="Cambria" w:hAnsi="Cambria"/>
          <w:sz w:val="24"/>
          <w:szCs w:val="24"/>
        </w:rPr>
        <w:lastRenderedPageBreak/>
        <w:t>Bârfa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permis să vorbim despre cunoştinţele comune care nu sunt prezente? Sigur că da, depinde însă cum o facem. Nu avem voie să spunem nici mai mult, nici mai puţin decât dacă ar fi de faţă. Ar fi de dorit să le luăm chiar apărarea împotriva denigratorilor. Intervenţia noastră ne va pune la adăpost de orice calomnie, de orice bârfă.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A-i forfeca pe cei absenţi este semnul lipsei de caracter, chiar dacă te ascunzi în spatele unui nevinovat „Hai să bârfim un pic!”. În plus, este un joc foarte periculos, căci informaţia ajunge mai devreme sau mai târziu la cei în cauză. Şi este dovada unei totale lipse de inteligenţă, pentru că, evident, nu vrei să ai neapărat duşmani. Dacă cei absenţi îţi sunt prieteni, a-i apăra devine o datorie de onoare. Abţineţi-vă însă de a le transmite penibila discuţie, alimentând bârfa. Prietenii o vor afla de la altcineva, iar dacă nu, cu atât mai bine! Faceţi-vă un principiu din a nu învenina viaţa celor din jur transmiţându-le lucruri neplăcute. Nu este o dovadă de „sinceritate”, ci de răutate.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Persoana care îţi spune „verde-n faţă” cele mai mari măgării are întotdeauna o formulă: „îţi spun ceva… dar să nu te superi! Eşti caraghioasă cu pălăria asta.” Sau: „Ai scris un articol foarte prost!” Sau: „Am auzit că şeful vrea să te dea afară…” „Să nu te superi” îţi poate cere bârfitorul şi înainte de a-ţi spune lucruri neplăcute despre o persoană apropiată ţie. Ba mă supăr, ar trebui să replicăm, mă supăr şi nu vreau să ascult!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limitezi conversaţia la a vorbi numai despre alţii este nu numai o impoliteţe, ci şi dovada lipsei de imaginaţie. Să faci mereu afirmaţii ironice sau glume, atât la adresa celor prezenţi, cât şi a celor absenţi, nu demonstrează că eşti spiritual, ci prost-crescut! Dacă v-aţi simţit bine într-o societate, dar la proxima ocazie nu mai sunteţi invitat, gândiţi-vă unde aţi greşit, căci aţi greşit în mod sigur.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poate întâmpla ca unul dintre amatorii de calomnii sau glume proaste să vă aleagă drept ascultător. În acest caz, există o soluţie pe cât de elegantă, pe atât de eficientă şi care nu necesită decât puţin curaj. Chemaţi „victima” – dacă se află în celălalt colţ al salonului – să participe şi ea la discuţie! Ar fi o lecţie ideală pentru bârfitori. Dacă persoana nu este prezentă, procedaţi cum spuneam mai devreme: nu intraţi în joc.</w:t>
      </w:r>
    </w:p>
    <w:p w:rsidR="00791A27" w:rsidRPr="00800300" w:rsidRDefault="00791A27" w:rsidP="000D23B8">
      <w:pPr>
        <w:pStyle w:val="Heading4"/>
        <w:rPr>
          <w:rFonts w:ascii="Cambria" w:hAnsi="Cambria"/>
          <w:sz w:val="24"/>
          <w:szCs w:val="24"/>
        </w:rPr>
      </w:pPr>
      <w:r w:rsidRPr="00800300">
        <w:rPr>
          <w:rFonts w:ascii="Cambria" w:hAnsi="Cambria"/>
          <w:sz w:val="24"/>
          <w:szCs w:val="24"/>
        </w:rPr>
        <w:t>Problemele personale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Chiar dacă sunteţi rugat, nu vă amestecaţi în certurile dintre părinţi şi copii, dintre soţi, dintre îndrăgostiţi sau dintre prieteni. Ei se vor împăca </w:t>
      </w:r>
      <w:r w:rsidRPr="00800300">
        <w:rPr>
          <w:rFonts w:ascii="Cambria" w:hAnsi="Cambria" w:cs="Bookman Old Style"/>
          <w:color w:val="000000"/>
          <w:sz w:val="24"/>
          <w:szCs w:val="24"/>
        </w:rPr>
        <w:lastRenderedPageBreak/>
        <w:t>în mod sigur, iar dumneavoastră veţi deveni ţapul ispăşitor! Fiecare în parte are dreptate şi astea sunt problemele lor. Oare nu aveţi şi dumneavoastră destule?</w:t>
      </w:r>
    </w:p>
    <w:p w:rsidR="00791A27" w:rsidRPr="00800300" w:rsidRDefault="00791A27" w:rsidP="00975B26">
      <w:pPr>
        <w:pStyle w:val="Heading3"/>
        <w:rPr>
          <w:rFonts w:ascii="Cambria" w:hAnsi="Cambria"/>
          <w:sz w:val="24"/>
          <w:szCs w:val="24"/>
        </w:rPr>
      </w:pPr>
      <w:r w:rsidRPr="00800300">
        <w:rPr>
          <w:rFonts w:ascii="Cambria" w:hAnsi="Cambria"/>
          <w:sz w:val="24"/>
          <w:szCs w:val="24"/>
        </w:rPr>
        <w:t>Cum decurge o conversaţie reuşită</w:t>
      </w:r>
    </w:p>
    <w:p w:rsidR="00791A27" w:rsidRPr="00800300" w:rsidRDefault="00791A27" w:rsidP="000D23B8">
      <w:pPr>
        <w:pStyle w:val="Heading4"/>
        <w:rPr>
          <w:rFonts w:ascii="Cambria" w:hAnsi="Cambria"/>
          <w:sz w:val="24"/>
          <w:szCs w:val="24"/>
        </w:rPr>
      </w:pPr>
      <w:r w:rsidRPr="00800300">
        <w:rPr>
          <w:rFonts w:ascii="Cambria" w:hAnsi="Cambria"/>
          <w:sz w:val="24"/>
          <w:szCs w:val="24"/>
        </w:rPr>
        <w:t>Despre ce vorbim în societate?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Europa continentală nu vei trece drept un om cultivat dacă te vei limita la discuţia despre vreme. În schimb, englezilor le-a intrat în sânge acest subiect, pe care-l abordează ori de câte ori se întâlnesc. Conversaţia despre vreme are, să recunoaştem, anumite avantaje. Este extrem de uşor de întreţinut, e accesibilă oricui şi nu riscă să ofenseze pe nimeni. O mulţime de alte subiecte pot însă capta interesul a doi sau mai mulţi invitaţi, uneori al întregii asistenţe: arta, literatura, sportul (cu predilecţie fotbalul), situaţia internă sau internaţională şi repercusiunile ei asupra destinelor individuale, ultima carte apărută sau ultimul model de maşină, călătoriile ori proiectele de vacanţă.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Vom avea grijă să nu-l plictisim pe interlocutorul nostru cu o temă de care este străin. Dacă nu a citit cartea despre care am început să vorbim, nu vom insista la infinit povestindu-i subiectul. Ne vom rezuma la a face câteva observaţii pertinente, recomandându-i-o cu căldură (dacă este cazul).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penibil să te lansezi în comentarea ultimului film văzut în oraş dacă n-ai reţinut decât acţiunea. Vei capta atenţia interlocutorilor cu formule de genul: „El o iubeşte, dar ea îl părăseşte” sau „Frumos film! M-a impresionat până la lacrimi!”. Este important să reţii numele actorilor şi al regizorului. Vei face o bună impresie şi vei comunica celor din jur ceva util.</w:t>
      </w:r>
    </w:p>
    <w:p w:rsidR="00791A27" w:rsidRPr="00800300" w:rsidRDefault="00791A27" w:rsidP="000D23B8">
      <w:pPr>
        <w:pStyle w:val="Heading4"/>
        <w:rPr>
          <w:rFonts w:ascii="Cambria" w:hAnsi="Cambria"/>
          <w:sz w:val="24"/>
          <w:szCs w:val="24"/>
        </w:rPr>
      </w:pPr>
      <w:bookmarkStart w:id="41" w:name="bookmark40"/>
      <w:bookmarkEnd w:id="41"/>
      <w:r w:rsidRPr="00800300">
        <w:rPr>
          <w:rFonts w:ascii="Cambria" w:hAnsi="Cambria"/>
          <w:sz w:val="24"/>
          <w:szCs w:val="24"/>
        </w:rPr>
        <w:t>Anecdota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obicei, în orice conversaţie se ajunge şi la anecdote. Să fim atenţi, pentru că există riscul de a spune aceeaşi anecdotă aceloraşi persoane. O anecdotă amuzantă poate să relaxeze conversaţia, cu condiţia să ştii când şi cum s-o plasezi. Mai mult: pentru a fi savurată de cei prezenţi, anecdota trebuie să fie relatată cu mult haz şi… fără a uita poanta.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Unii au un talent deosebit de a spune când trebuie o glumă, dar asta nu înseamnă că bancurile trebuie să se ţină lanţ, antrenându-i pe toţi într-o adevărată competiţie. Rumoarea fiind generală, nu mai poate fi vorba de conversaţie. Este momentul în care societatea se împarte în grupuri. Unii domni sunt dispuşi să asculte anecdote picante, de nepovestit în faţa </w:t>
      </w:r>
      <w:r w:rsidRPr="00800300">
        <w:rPr>
          <w:rFonts w:ascii="Cambria" w:hAnsi="Cambria" w:cs="Bookman Old Style"/>
          <w:color w:val="000000"/>
          <w:sz w:val="24"/>
          <w:szCs w:val="24"/>
        </w:rPr>
        <w:lastRenderedPageBreak/>
        <w:t>doamnelor, dar un om bine-crescut se va abţine să le spună. Oricâte scuze şi-ar cere, oricât de mult haz ar avea, persoana care spune bancuri decoltate se compromite. Unora chiar „le stă bine”, sunt „irezistibili”, se spune. Cu riscul de a părea demodată, nu sunt de acord cu vorbele „tari” în societate. Ele sunt acceptabile cel mult în cerc restrâns, între oameni foarte apropiaţi. E preferabil ca doamnele să se eclipseze în asemenea situaţii şi să nu pronunţe, sub niciun motiv, ele însele, cuvintele de nepronunţat.</w:t>
      </w:r>
    </w:p>
    <w:p w:rsidR="00791A27" w:rsidRPr="00800300" w:rsidRDefault="00791A27" w:rsidP="000D23B8">
      <w:pPr>
        <w:pStyle w:val="Heading4"/>
        <w:rPr>
          <w:rFonts w:ascii="Cambria" w:hAnsi="Cambria"/>
          <w:sz w:val="24"/>
          <w:szCs w:val="24"/>
        </w:rPr>
      </w:pPr>
      <w:r w:rsidRPr="00800300">
        <w:rPr>
          <w:rFonts w:ascii="Cambria" w:hAnsi="Cambria"/>
          <w:sz w:val="24"/>
          <w:szCs w:val="24"/>
        </w:rPr>
        <w:t>Cum se întreţine şi cum se încheie o conversaţie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buna reuşită a petrecerii, conversaţia trebuie să rămână antrenantă, iar o gazdă trebuie să ştie cum s-o menţină astfel; sau cum să schimbe, cu tact, subiectul. Am fost odată la o petrecere unde cineva a lansat, ca temă de conversaţie, boala şi moartea lui Jackie Kennedy. Toată lumea intrase, parcă, în transă, fiecare îşi amintea de câte un caz tragic, atmosfera devenise lugubră. Slavă Domnului că, peste vreo jumătate de oră, stăpâna casei a găsit gluma potrivită prin care norii negri s-au risipit. Tot gazda poate să intervină în dialogul dintre doi interlocutori, dacă este nevoie, şi uneori să concilieze punctele de vedere divergente.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toate recepţiile, Brillat-Savarin a formulat o regulă demnă de reţinut: „Să inviţi pe cineva înseamnă să-i asiguri o stare plăcută tot timpul cât va rămâne sub acoperişul tău.”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spune că trebuie să părăseşti o petrecere în momentul în care a atins culmea strălucirii. Este cel mai bun mod de a păstra despre ea o amintire plăcută. Constatarea e valabilă şi în cazul conversaţiei. Nu există subiect pe care să-l poţi epuiza, şi tocmai în asta constă farmecul lui. Problema încheierii unei conversaţii – ceea ce echivalează cu terminarea petrecerii – este foarte importantă, dar aceasta depinde de musafiri, nu de gazdă. Din dorinţa de a participa în sfârşit şi ea la discuţii, ultima poate comite mai multe greşeli.</w:t>
      </w:r>
    </w:p>
    <w:p w:rsidR="00791A27" w:rsidRPr="00800300" w:rsidRDefault="00791A27" w:rsidP="000D23B8">
      <w:pPr>
        <w:pStyle w:val="Heading4"/>
        <w:rPr>
          <w:rFonts w:ascii="Cambria" w:hAnsi="Cambria"/>
          <w:sz w:val="24"/>
          <w:szCs w:val="24"/>
        </w:rPr>
      </w:pPr>
      <w:r w:rsidRPr="00800300">
        <w:rPr>
          <w:rFonts w:ascii="Cambria" w:hAnsi="Cambria"/>
          <w:sz w:val="24"/>
          <w:szCs w:val="24"/>
        </w:rPr>
        <w:t>Greşelile gazdei, greşelile musafirilor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ce a oferit toate felurile de mâncare şi toate băuturile, gazda ar vrea să se bucure şi ea de invitaţi, stând liniştită de vorbă cu ei. Dar nu o poate face dacă e dezordine!</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Drept care trece la” o curăţenie generală”, strânge tot, spală repede toate vasele, adună firimiturile de pe faţa de masă etc., cu o ostentaţie de care nici măcar nu e conştientă. În mod firesc, musafirii simt în aceste gesturi un semnal de plecare. Acum tot gazda comite a doua greşeală: încearcă cu orice preţ să-i reţină. Se simte jignită că vor să plece, imploră, </w:t>
      </w:r>
      <w:r w:rsidR="00791A27" w:rsidRPr="00800300">
        <w:rPr>
          <w:rFonts w:ascii="Cambria" w:hAnsi="Cambria" w:cs="Bookman Old Style"/>
          <w:color w:val="000000"/>
          <w:sz w:val="24"/>
          <w:szCs w:val="24"/>
        </w:rPr>
        <w:lastRenderedPageBreak/>
        <w:t>ascunde poşete, fulare, încuie uşa… Chiar dacă dorinţa de a pleca a invitaţilor nu era fermă, acum va deveni. Explicaţia e simplă – omul se revoltă instinctiv faţă de orice constrângere.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Atunci cum trebuie procedat? Dacă suntem gazde, ne vom mişca cât mai puţin, dar eficient. Putem strânge tot ce este în plus, putem schimba scrumierele, dar nu când vrem noi, ci când se iveşte un moment prielnic. Nu o vom face în mijlocul unei conversaţii pasionante, de pildă. Să nu ne dorim în acel moment ca totul să fie „pahar”. O casă deranjată în timpul unei petreceri arată foarte bine. Mai avem la îndemână şi cealaltă soluţie – să lăsăm musafirii să participe la debarasarea mesei pentru desert şi cafea. Dacă gazda dă tonul cu naturaleţe (adică nu protestează), nimeni nu se va simţi jignit şi vom constata că a fi gazdă nu mai este o corvoadă, ci o plăcere.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e vorba de o reuniune pretenţioasă, cu invitaţi importanţi, e bine să apelăm la un ajutor din afară. Putem, de pildă, să chemăm femeia care face curăţenie ca să spele vasele şi să ne ajute la bucătărie. Nu este exagerat să angajăm unul sau doi chelneri calificaţi, care vor face ca îndatoririle gazdei să fie foarte uşoare. În ambele cazuri, musafirii vor da acestor persoane mici sume de bani (dar nu prea mici!).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Celelalte greşeli care pot strica o reuniune reuşită sunt comise de către invitaţi. A-ţi anunţa plecarea cu voce tare, ţinând morţiş să-ţi iei rămas-bun de la toată lumea când vezi că ceilalţi musafiri se simt foarte bine, este o impoliteţe. Te vei retrage discret, vei pleca neobservat, dar vei transmite prin amfitrion toate cele bune persoanelor care au rămas. La fel de neplăcut este să insişti să se prelungească petrecerea, chiar dacă simţi că ceilalţi ar dori să fie acasă, în pat, să se odihnească în sfârşit. S-ar putea să ai succes, lumea să mai rămână, dar amintirea acelei nopţi pierdute va provoca regrete tuturor, inclusiv gazdei.</w:t>
      </w:r>
    </w:p>
    <w:p w:rsidR="00791A27" w:rsidRPr="00800300" w:rsidRDefault="00791A27" w:rsidP="00975B26">
      <w:pPr>
        <w:pStyle w:val="Heading3"/>
        <w:rPr>
          <w:rFonts w:ascii="Cambria" w:hAnsi="Cambria"/>
          <w:sz w:val="24"/>
          <w:szCs w:val="24"/>
        </w:rPr>
      </w:pPr>
      <w:bookmarkStart w:id="42" w:name="bookmark41"/>
      <w:bookmarkEnd w:id="42"/>
      <w:r w:rsidRPr="00800300">
        <w:rPr>
          <w:rFonts w:ascii="Cambria" w:hAnsi="Cambria"/>
          <w:sz w:val="24"/>
          <w:szCs w:val="24"/>
        </w:rPr>
        <w:t>Cum ne purtăm când ieşim în lume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putem vorbi despre conversaţie, despre arta de a găsi subiecte interesante şi de a le susţine cu vervă, fără a ne referi la relaţia strânsă dintre acestea şi felul în care ne prezentăm în societate.</w:t>
      </w:r>
    </w:p>
    <w:p w:rsidR="00791A27" w:rsidRPr="00800300" w:rsidRDefault="00791A27" w:rsidP="000D23B8">
      <w:pPr>
        <w:pStyle w:val="Heading4"/>
        <w:rPr>
          <w:rFonts w:ascii="Cambria" w:hAnsi="Cambria"/>
          <w:sz w:val="24"/>
          <w:szCs w:val="24"/>
        </w:rPr>
      </w:pPr>
      <w:r w:rsidRPr="00800300">
        <w:rPr>
          <w:rFonts w:ascii="Cambria" w:hAnsi="Cambria"/>
          <w:sz w:val="24"/>
          <w:szCs w:val="24"/>
        </w:rPr>
        <w:t>Ne descălţăm la uşă când intrăm într-o casă?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Am insistat asupra faptului că nicio normă de politeţe nu e bătută în cuie. Însă în ce priveşte descălţatul la uşă, regula este strictă: la noi acasă – </w:t>
      </w:r>
      <w:r w:rsidRPr="00800300">
        <w:rPr>
          <w:rFonts w:ascii="Cambria" w:hAnsi="Cambria" w:cs="Bookman Old Style"/>
          <w:i/>
          <w:iCs/>
          <w:color w:val="000000"/>
          <w:sz w:val="24"/>
          <w:szCs w:val="24"/>
        </w:rPr>
        <w:t>da,</w:t>
      </w:r>
      <w:r w:rsidRPr="00800300">
        <w:rPr>
          <w:rFonts w:ascii="Cambria" w:hAnsi="Cambria" w:cs="Bookman Old Style"/>
          <w:color w:val="000000"/>
          <w:sz w:val="24"/>
          <w:szCs w:val="24"/>
        </w:rPr>
        <w:t xml:space="preserve"> în vizită – </w:t>
      </w:r>
      <w:r w:rsidRPr="00800300">
        <w:rPr>
          <w:rFonts w:ascii="Cambria" w:hAnsi="Cambria" w:cs="Bookman Old Style"/>
          <w:i/>
          <w:iCs/>
          <w:color w:val="000000"/>
          <w:sz w:val="24"/>
          <w:szCs w:val="24"/>
        </w:rPr>
        <w:t>nu.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Este normal ca </w:t>
      </w:r>
      <w:r w:rsidRPr="00800300">
        <w:rPr>
          <w:rFonts w:ascii="Cambria" w:hAnsi="Cambria" w:cs="Bookman Old Style"/>
          <w:i/>
          <w:iCs/>
          <w:color w:val="000000"/>
          <w:sz w:val="24"/>
          <w:szCs w:val="24"/>
        </w:rPr>
        <w:t>la noi acasă</w:t>
      </w:r>
      <w:r w:rsidRPr="00800300">
        <w:rPr>
          <w:rFonts w:ascii="Cambria" w:hAnsi="Cambria" w:cs="Bookman Old Style"/>
          <w:color w:val="000000"/>
          <w:sz w:val="24"/>
          <w:szCs w:val="24"/>
        </w:rPr>
        <w:t xml:space="preserve"> s-o facem, schimbându-ne cizmele pline de noroi cu papucii moi şi comozi pe care i-am lăsat la plecare în antreu.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Dacă suntem încălţaţi cu sandale sau pantofi în care ne simţim la fel de comod ca în papuci, putem desigur să-i păstrăm şi în casă, cu condiţia să nu ne prefacem că ne-am şters pe picioare la intrare, ci chiar s-o facem cât se poate de conştiincios (la fel procedăm şi înainte de a intra într-o casă străină, „tocim” preşul de la uşă).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Ne-am scos cizmele pline de noroi, am uitat de ele… A doua zi ne grăbim să plecăm la serviciu, aşa că le încălţăm cum sunt şi, astfel echipaţi, ne aducem aminte de tot felul de mărunţişuri pe care nu le-am pus în geantă – ochelarii, agenda, un pix, o batistă. Când ne întoarcem seara acasă, ne vom mira că mocheta e pătată şi peste tot sunt bucăţi de noroi uscat. Şi în loc să ne curăţăm</w:t>
      </w:r>
      <w:r w:rsidR="00975B26" w:rsidRPr="00800300">
        <w:rPr>
          <w:rFonts w:ascii="Cambria" w:hAnsi="Cambria" w:cs="Bookman Old Style"/>
          <w:color w:val="000000"/>
          <w:sz w:val="24"/>
          <w:szCs w:val="24"/>
        </w:rPr>
        <w:t xml:space="preserve"> doar cizmele, ca apoi să trecem</w:t>
      </w:r>
    </w:p>
    <w:p w:rsidR="00975B26" w:rsidRPr="00800300" w:rsidRDefault="00975B2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975B26">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572000" cy="425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425767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975B26">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programul nostru de seară, suntem obligaţi să curăţăm toată casa, irosindu-ne puţinul timp liber pe care-l avem. Morala: curăţaţi-vă încălţămintea imediat ce intraţi în casă, pentru că „leneşul mai mult </w:t>
      </w:r>
      <w:r w:rsidRPr="00800300">
        <w:rPr>
          <w:rFonts w:ascii="Cambria" w:hAnsi="Cambria" w:cs="Bookman Old Style"/>
          <w:color w:val="000000"/>
          <w:sz w:val="24"/>
          <w:szCs w:val="24"/>
        </w:rPr>
        <w:lastRenderedPageBreak/>
        <w:t>aleargă”!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îi explicăm copilului nostru cât de util este să-şi cureţe încălţările </w:t>
      </w:r>
      <w:r w:rsidRPr="00800300">
        <w:rPr>
          <w:rFonts w:ascii="Cambria" w:hAnsi="Cambria" w:cs="Bookman Old Style"/>
          <w:i/>
          <w:iCs/>
          <w:color w:val="000000"/>
          <w:sz w:val="24"/>
          <w:szCs w:val="24"/>
        </w:rPr>
        <w:t>la venire,</w:t>
      </w:r>
      <w:r w:rsidRPr="00800300">
        <w:rPr>
          <w:rFonts w:ascii="Cambria" w:hAnsi="Cambria" w:cs="Bookman Old Style"/>
          <w:color w:val="000000"/>
          <w:sz w:val="24"/>
          <w:szCs w:val="24"/>
        </w:rPr>
        <w:t xml:space="preserve"> nu </w:t>
      </w:r>
      <w:r w:rsidRPr="00800300">
        <w:rPr>
          <w:rFonts w:ascii="Cambria" w:hAnsi="Cambria" w:cs="Bookman Old Style"/>
          <w:i/>
          <w:iCs/>
          <w:color w:val="000000"/>
          <w:sz w:val="24"/>
          <w:szCs w:val="24"/>
        </w:rPr>
        <w:t>la plecare,</w:t>
      </w:r>
      <w:r w:rsidRPr="00800300">
        <w:rPr>
          <w:rFonts w:ascii="Cambria" w:hAnsi="Cambria" w:cs="Bookman Old Style"/>
          <w:color w:val="000000"/>
          <w:sz w:val="24"/>
          <w:szCs w:val="24"/>
        </w:rPr>
        <w:t xml:space="preserve"> şi dacă gestul acesta îi intră în obişnuinţă, el va avea numai de câştigat, iar noi nu vom mai face crize de nervi văzându-l cum ţopăie prin casă cu adidaşii murdari!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suntem în </w:t>
      </w:r>
      <w:r w:rsidRPr="00800300">
        <w:rPr>
          <w:rFonts w:ascii="Cambria" w:hAnsi="Cambria" w:cs="Bookman Old Style"/>
          <w:i/>
          <w:iCs/>
          <w:color w:val="000000"/>
          <w:sz w:val="24"/>
          <w:szCs w:val="24"/>
        </w:rPr>
        <w:t>vizită,</w:t>
      </w:r>
      <w:r w:rsidRPr="00800300">
        <w:rPr>
          <w:rFonts w:ascii="Cambria" w:hAnsi="Cambria" w:cs="Bookman Old Style"/>
          <w:color w:val="000000"/>
          <w:sz w:val="24"/>
          <w:szCs w:val="24"/>
        </w:rPr>
        <w:t xml:space="preserve"> „codul” este categoric: nu, nu ne descălţăm. E greu de suportat spectacolul pe care-l oferă o persoană frumos îmbrăcată, dar… desculţă. Îmi povestea o prietenă că a fost invitată la un botez unde toţi musafirii aveau haine elegante – rochii de mătase şi bijuterii scumpe, costume cu vestă şi papion –, însă erau în ciorapi!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Gazda e obligată totuşi să aibă pregătiţi în antreu nişte papuci, pe care să-i ofere dacă musafirul insistă – fie pentru că nu-şi poate curăţa suficient de bine ghetele, fie pentru că îşi imaginează că politicos este să te descalţi la uşă.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N-am să vorbesc despre moschei sau casele japoneze – unde descălţatul este obligatoriu – pentru că oricine se va descurca la faţa locului. Trebuie să amintesc însă despre obiceiul românesc de a-ţi lăsa pantofii la uşă. Gestul acesta vine de la ţară, unde uliţele sunt pline de glod. A-ţi scoate „gumarii” înainte de a păşi în odăile împodobite cu scoarţe şi velinţe curate este, în aceste condiţii, un lucru firesc. Deprinderea s-a păstrat la cei proaspăt veniţi de la ţară la oraş (transmiţându-se adesea generaţiilor următoare), deşi străzile asfaltate de aici nu o mai justifică. Pe bună dreptate, orăşenii care-şi lasă pantofii la uşă sunt catalogaţi drept „neamuri proaste”. Şi totuşi… în oraşele noastre de azi, cu asfaltul deteriorat, în hârtoapele căruia se adună noroiul, rugămintea noastră, adresată gazdei, de a ne da o pereche de papuci nu mai pare atât de ciudată.</w:t>
      </w:r>
    </w:p>
    <w:p w:rsidR="00791A27" w:rsidRPr="00800300" w:rsidRDefault="00791A27" w:rsidP="000D23B8">
      <w:pPr>
        <w:pStyle w:val="Heading4"/>
        <w:rPr>
          <w:rFonts w:ascii="Cambria" w:hAnsi="Cambria"/>
          <w:sz w:val="24"/>
          <w:szCs w:val="24"/>
        </w:rPr>
      </w:pPr>
      <w:r w:rsidRPr="00800300">
        <w:rPr>
          <w:rFonts w:ascii="Cambria" w:hAnsi="Cambria"/>
          <w:sz w:val="24"/>
          <w:szCs w:val="24"/>
        </w:rPr>
        <w:t>Gesturile şi ţinuta în societate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suntem în societate nu ţinem mâinile în buzunare, dar nici pe şolduri şi nici la spate. Nu ne agăţăm de un scaun sau de marginea unei mese şi cu atât mai puţin de interlocutorul nostru. Când ne aşezăm pe un fotoliu sau pe un scaun, stăm drept, alegându-ne o poziţie comodă, fără să ne desfacem picioarele sau să le balansăm; putem sta picior peste picior, dar fără să ne „lăfăim” în fotoliu ori pe canapea. Ne vom feri să ne mişcăm permanent mâinile şi să ne jucăm cu degetele. Nu ne vom apropia prea mult de interlocutor şi nu-l vom atinge în cursul conversaţiei, chiar dacă ea devine palpitantă. Când vorbim nu ducem la gură nici creionul, nici chibritul şi nici scobitoarea. Vă place când cineva vorbeşte ţinând ţigara în gură? Eu mă întreb cum reuşeşte!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lastRenderedPageBreak/>
        <w:t>La masă</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suntem la masă, ne străduim să ocupăm un spaţiu rezonabil, astfel încât să aibă loc şi ceilalţi comeseni. Vom vorbi cât mai puţin, cu glas potolit, fără a încerca să atragem atenţia tuturor asupra noastră. Vom evita subiectele neplăcute, chiar dacă boala sau moartea unei fiinţe apropiate ne obsedează în acel moment.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Strănutul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Oare de ce punem mâna la gură când căscăm şi primim urări („Sănătate!”, „Noroc!”) din partea celor din jur când strănutăm? Omul primitiv credea că prin căscat ori strănut sufletul ne poate părăsi trupul, iar gestul de a duce mâna la gură, respectiv urările încurajatoare aveau menirea de a împiedica acest lucru.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ne vine să strănutăm, ne acoperim repede gura şi nasul cu mâna (sau, dacă reuşim, cu batista), încercăm să ne înăbuşim strănutul sau măcar să facem cât mai puţin zgomot, schiţăm un vag gest de dezolare şi cu asta incidentul ar trebui să fie închis atât pentru noi, cât şi pentru cei din jur. În ediţiile precedente ale acestei cărţi scriam că a-i ura „Noroc!”, „Sănătate!”, „Faci chef!” celui care a strănutat nu e atât de politicos pe cât credem, dar cititorii mei m-au convins că e greu să nu ţii cont de un obicei străvechi. În orice caz, dacă strănutul este urmat de tuse, ochi lăcrimând, nas care curge, nu continuăm cu urările, ci chiar ne prefacem că nu observăm jena omului din faţa noastră – în mod evident bolnav.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Sacoul domnilor</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La o recepţie, vara, un bărbat nu-şi scoate haina fără să fie invitat s-o facă, iar dacă poartă bretele n-o face niciodată. A însoţi acest gest de întrebarea: „îmi permiteţi?” e o dovadă de proastă creştere, pentru că faptul este împlinit. Ce gazdă ar fi aceea care ar răspunde prompt: „Nu!”?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Regula de a nu apărea în public doar în cămaşă şi bretele mai este încă în vigoare! Nu vorbesc aici de moda bretelelor late, purtate fără sacou, cu cravată sau papion asortate; este doar o modă – poate o să treacă.</w:t>
      </w:r>
    </w:p>
    <w:p w:rsidR="00975B26" w:rsidRPr="00800300" w:rsidRDefault="00791A27" w:rsidP="000D23B8">
      <w:pPr>
        <w:pStyle w:val="Heading4"/>
        <w:rPr>
          <w:rFonts w:ascii="Cambria" w:hAnsi="Cambria"/>
          <w:sz w:val="24"/>
          <w:szCs w:val="24"/>
        </w:rPr>
      </w:pPr>
      <w:r w:rsidRPr="00800300">
        <w:rPr>
          <w:rFonts w:ascii="Cambria" w:hAnsi="Cambria"/>
          <w:sz w:val="24"/>
          <w:szCs w:val="24"/>
        </w:rPr>
        <w:t>Între dezinvoltură şi obrăznicie</w:t>
      </w:r>
    </w:p>
    <w:p w:rsidR="00791A27" w:rsidRPr="00800300" w:rsidRDefault="00975B2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ntr-o societate, gesturile sunt, de multe ori, mai importante decât cuvintele. În principiu, legile ospitalităţii obligă gazda să îndeplinească musafirilor aproape orice dorinţă pentru ca aceştia să se simtă cât mai bine. Este însă de datoria invitaţilor să nu abuzeze de această libertate. Oricât de bine-crescută ar fi persoana care ne primeşte, are şi ea o limită a răbdării. Să nu o punem în situaţia delicată de a deveni la rândul ei nepoliticoasă, silind-o să ne interzică anumite gesturi. Ne putem simţi într-o casă străină „ca la noi acasă”, dar să nu uităm că nu suntem chiar acasă! De pildă, nu vom veni în vizită cu câinele, mai ales dacă afară plouă şi e noroi.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Oamenii sunt prin natura lor egoişti şi este normal să dorească să se simtă cât mai bine, în orice împrejurare. Dar a te purta cu prea multă „naturaleţe”, fără a ţine cont de cei din jurul tău, nu se cuvine. Să nu confundăm dezinvoltura cu obrăznicia!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tot ceea ce facem în societate, important este să avem simţul măsurii. Nimeni nu te va obliga să stai cu haina pe tine când în casă sunt 30 de grade, nimeni nu-ţi va interzice să dai un scurt telefon sau să-ţi aprinzi o ţigară. Dar este o mare diferenţă între cel care a obţinut aprobarea gazdei făcând aluzii discrete – de tipul: „E foarte cald în casă”, „Nu mi-am anunţat familia că întârzii” sau „Se poate fuma?” – şi cel care îşi scoate degajat haina de cum intră în casă, îşi scoate şi mobilul şi nu-l mai lasă din mână ori îşi aprinde ţigară de la ţigară într-o cameră unde sunt copii sau persoane bolnave. Să-i amintim aici şi pe infernalii musafiri care uită să plece deoarece se simt foarte bine, chiar dacă e trecut de miezul nopţii. Poate că gazda nu va spune nimic, dar nu este greu să ne imaginăm ce gândeşte!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Aceste sugestii sunt valabile pentru toate ocaziile în care „ieşim în lume”, fie că e vorba de o petrecere, fie că e vorba de o vizită neprotocolară la nişte prieteni apropiaţi sau chiar la membri de familie care locuiesc separat de noi.</w:t>
      </w:r>
    </w:p>
    <w:p w:rsidR="00791A27" w:rsidRPr="00800300" w:rsidRDefault="00791A27" w:rsidP="000D23B8">
      <w:pPr>
        <w:pStyle w:val="Heading4"/>
        <w:rPr>
          <w:rFonts w:ascii="Cambria" w:hAnsi="Cambria"/>
          <w:sz w:val="24"/>
          <w:szCs w:val="24"/>
        </w:rPr>
      </w:pPr>
      <w:bookmarkStart w:id="43" w:name="bookmark42"/>
      <w:bookmarkEnd w:id="43"/>
      <w:r w:rsidRPr="00800300">
        <w:rPr>
          <w:rFonts w:ascii="Cambria" w:hAnsi="Cambria"/>
          <w:sz w:val="24"/>
          <w:szCs w:val="24"/>
        </w:rPr>
        <w:t>Comunicarea cu ceilalţi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nu-ţi privi interlocutorul în timp ce vorbeşti cu el trece drept lipsă de respect. E foarte neplăcut să vorbeşti cu cineva căruia îi fug ochii în toate părţile.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Oricât de serioasă ar fi o discuţie, trebuie să-i acordăm interlocutorului un surâs amical. Dar să ne abţinem de la a râde îndelung când povesteşte cineva o istorioară, şi cu atât mai mult când o facem noi înşine. De asemenea, nu vom râde când cineva face o mică gafă, măcar pentru că nici noi nu suntem scutiţi de asemenea încurcături.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vrei să comunici cu o persoană care este mai departe de tine, e bine să-ţi stăpâneşti nerăbdarea până când găseşti o ocazie favorabilă să te apropii de ea. De asemenea, în societate nu cânţi, nu fluieri, nu fredonezi melodii, chiar dacă eşti înzestrat cu o voce fermecătoare.</w:t>
      </w:r>
    </w:p>
    <w:p w:rsidR="00791A27" w:rsidRPr="00800300" w:rsidRDefault="00791A27" w:rsidP="000D23B8">
      <w:pPr>
        <w:pStyle w:val="Heading4"/>
        <w:rPr>
          <w:rFonts w:ascii="Cambria" w:hAnsi="Cambria"/>
          <w:sz w:val="24"/>
          <w:szCs w:val="24"/>
        </w:rPr>
      </w:pPr>
      <w:bookmarkStart w:id="44" w:name="bookmark43"/>
      <w:bookmarkEnd w:id="44"/>
      <w:r w:rsidRPr="00800300">
        <w:rPr>
          <w:rFonts w:ascii="Cambria" w:hAnsi="Cambria"/>
          <w:sz w:val="24"/>
          <w:szCs w:val="24"/>
        </w:rPr>
        <w:t>Musafirul rămas singur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 poate întâmpla ca din anumite motive – de pildă ceilalţi invitaţi nu au sosit încă – un musafir să nu aibă cu cine sta de vorbă. În această situaţie, o gazdă atentă (dar care mai are puţină treabă în bucătărie) va avea grijă să-i găsească celui care s-ar putea plictisi o ocupaţie agreabilă. Îi va oferi </w:t>
      </w:r>
      <w:r w:rsidRPr="00800300">
        <w:rPr>
          <w:rFonts w:ascii="Cambria" w:hAnsi="Cambria" w:cs="Bookman Old Style"/>
          <w:color w:val="000000"/>
          <w:sz w:val="24"/>
          <w:szCs w:val="24"/>
        </w:rPr>
        <w:lastRenderedPageBreak/>
        <w:t>ceva de băut, îi va da o revistă sau îi va propune să asculte muzică. La rândul lui, invitatul va aştepta liniştit, fără să se simtă îndreptăţit să-şi „omoare timpul” făcând o inspecţie prin toată casa şi, încă mai grav, atingând diferite obiecte ce-i stârnesc curiozitatea.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Cărţile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Ne putem uita în bibliotecă după ce am cerut voie, dar nu ne vom lua un braţ de cărţi pentru acasă. Vom cere, dacă dorim, una singură, având grijă să precizăm când o aducem înapoi şi chiar s-o aducem la momentul promis! Gazda ar trebui să noteze într-un caiet pregătit în acest scop cine, când şi ce carte a luat. Nu vă bazaţi pe memorie! Procedaţi la fel cu CD-urile. Dacă cineva se simte jignit este de rea-credinţă.</w:t>
      </w:r>
    </w:p>
    <w:p w:rsidR="00791A27" w:rsidRPr="00800300" w:rsidRDefault="00791A27" w:rsidP="00975B26">
      <w:pPr>
        <w:pStyle w:val="Heading3"/>
        <w:rPr>
          <w:rFonts w:ascii="Cambria" w:hAnsi="Cambria"/>
          <w:sz w:val="24"/>
          <w:szCs w:val="24"/>
        </w:rPr>
      </w:pPr>
      <w:bookmarkStart w:id="45" w:name="bookmark44"/>
      <w:bookmarkEnd w:id="45"/>
      <w:r w:rsidRPr="00800300">
        <w:rPr>
          <w:rFonts w:ascii="Cambria" w:hAnsi="Cambria"/>
          <w:sz w:val="24"/>
          <w:szCs w:val="24"/>
        </w:rPr>
        <w:t>Cum ne exprimăm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firesc să amintim, referitor la conversaţie, câteva reguli privind limbajul pe care-l folosim.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Conversaţia este o excelentă şcoală de retorică. Unde am putea să ne familiarizăm mai bine cu „arta vorbirii” decât într-un cerc de persoane cultivate? Să asculţi cu atenţie ce se spune, să te străduieşti să foloseşti un limbaj ales, analizându-te cu simţ critic, este cel mai bun mijloc de a-ţi îmbogăţi vocabularul şi a-ţi lărgi posibilităţile de exprimare. Zi de zi întâlnim persoane care nu sunt capabile să finalizeze o idee. Negăsind cuvintele potrivite, ele lasă frazele neterminate; adesea, povestirile lor sunt de neînţeles. Exemplul clasic prin care psihologii demonstrează dificultatea de a te exprima fără a recurge la semne este cel al scării în spirală pe care trebuie s-o defineşti în puţine cuvinte. Din o sută de persoane cărora le-am pune întrebarea, abia zece ar reuşi să răspundă fără să schiţeze în aer un tirbuşon ascendent!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Exista pe vremuri un joc de societate pe cât de distractiv, pe atât de instructiv. El consta în alegerea de către gazdă sau invitaţi a unor grupe de cuvinte, de pildă cinci substantive comune, cinci noţiuni abstracte şi cinci cuvinte rare, cărora participanţii trebuiau să le dea definiţii corecte. Plecând de la „covor”, „sifon”, „salată”, „floare”, „melc”, trecând prin încercarea de a defini metempsihoză, parapsihologia, iubirea, hobby-ul, charismă şi ajungând la „broccoli”, „andivă”, „babuin”, „haşiş”, „trufă”, jocul poate deveni pasionant. Rar vor putea fi evitate definiţiile de genul: iubirea este când… Din păcate, acest autentic exerciţiu intelectual a fost înlocuit cu altul care-i invită pe cei prezenţi să se exprime prin semne, să mimeze un cuvânt. „Mima”, cum e numit jocul, se practică adesea în taberele pentru copii şi la petreceri, dar rămâne doar un mijloc de distracţie, lipsit de elementul instructiv – îmbogăţirea vocabularului.</w:t>
      </w:r>
    </w:p>
    <w:p w:rsidR="00791A27" w:rsidRPr="00800300" w:rsidRDefault="00791A27" w:rsidP="000D23B8">
      <w:pPr>
        <w:pStyle w:val="Heading4"/>
        <w:rPr>
          <w:rFonts w:ascii="Cambria" w:hAnsi="Cambria"/>
          <w:sz w:val="24"/>
          <w:szCs w:val="24"/>
        </w:rPr>
      </w:pPr>
      <w:bookmarkStart w:id="46" w:name="bookmark45"/>
      <w:bookmarkEnd w:id="46"/>
      <w:r w:rsidRPr="00800300">
        <w:rPr>
          <w:rFonts w:ascii="Cambria" w:hAnsi="Cambria"/>
          <w:sz w:val="24"/>
          <w:szCs w:val="24"/>
        </w:rPr>
        <w:lastRenderedPageBreak/>
        <w:t>Ticurile verbale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observat că din cauza unui vocabular sărac, semn al lipsei de cultură, majoritatea oamenilor lasă baltă o discuţie abia începută sau se refugiază în expresii de o mare banalitate, cum ar fi: „E foarte adevărat”, „Aşa e viaţa”, „Aşa e lumea”. Pe de altă parte, trebuie să ne ferim să folosim în permanenţă expresii ca: „Pe cuvânt de onoare!” „Pe cuvântul meu!”, „Fantastic!”, „Formidabil!”, „Nemaiauzit!”, crezând că ele dau greutate spuselor noastre. Larg răspândite sunt şi aceste adevărate ticuri verbale: „Nu ştiu cum să-ţi spun”, „Ce să-ţi povestesc”, „Asta-i treaba”, „Adică… n-am înţeles”; să recunoaştem că ele au devenit reprezentative pentru o largă categorie de oameni care, dacă ar renunţa la ele, ar constata că n-ar mai avea nimic de spus. Dar cel mai obositor este felul în care unii îşi termină (sau îşi încep) toate frazele cu: „Asta este”, „Nu-i aşa?”, „Ştiţi?”, „Ce să-i faci?”, „Mă rog”, „În sfârşit”, „Auzi?”, „Înţelegi?”, mai ales la telefon. În general, aceste formule fie sunt agresive, fie cer o aprobare, dar cel mai des nu au niciun sens, sunt vorbe goale. Ele rănesc pur şi simplu auzul, ca zgomotul acului pe o veche placă de patefon. Să recunoaştem că ne plictiseşte de moarte o discuţie cu fraze de tipul: „Duminica trecută am mers la ginerele meu, nu-i aşa? Ne-a dus cu maşina, mă rog… Şi ce s-a întâmplat, ştii? Timpul s-a stricat, ce să-i faci! Cu maşina noastră, o Dacie, înţelegi? Când ai o duminică liberă, nu ştiu cum să-ţi spun…” </w:t>
      </w:r>
      <w:r w:rsidR="00975B26" w:rsidRPr="00800300">
        <w:rPr>
          <w:rFonts w:ascii="Cambria" w:hAnsi="Cambria" w:cs="Bookman Old Style"/>
          <w:color w:val="000000"/>
          <w:sz w:val="24"/>
          <w:szCs w:val="24"/>
        </w:rPr>
        <w:t>ş.a.m.d.</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frontiera dintre nepoliteţe şi sărăcie mentală se plasează răspunsurile stereotipe, şi ele ticuri verbale, de genul: „Da, natural!”, „Este absolut clar!”, „Exact”, „Corect”, „Nicio legătură!”, „Total exclus”. Cu un brutal „Nu mă interesează” îţi taie vorba, când spui şi tu ceva, pisălogul care te-a silit să asculţi o lungă relatare despre starea sănătăţii unei persoane pe care o cunoşti vag. În ambele cazuri eşti îndreptăţit să te simţi ofensat. Este de dorit să ne cizelăm purtarea şi vocabularul, făcând efortul de a ne debarasa de acest balast lingvistic care ne poate plasa în categoria oamenilor prost-crescuţi.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Ticuri verbale la TV</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Iată şi câteva „găselniţe” ale prezentatorilor noştri TV, atât de des folosite încât s-au transformat în ticuri verbale ale profesiei: „Vă dorim o seară mai bună!”, „Vă dorim o noapte ca-n filme”, ba chiar „o noapte tinerească” (?!) Aceiaşi prezentatori repetă excesiv numele (mic!) al colegilor, străduindu-se să dea impresia de colocvialitate. Aşa a apărut „instituţia” Andreei, despre care scria atât de savuros Alex. Ştefănescu. Nu rezist să nu-i reproduc articolul publicat mai demult, dar, schimbând ce-i de schimbat, valabil şi azi.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p>
    <w:tbl>
      <w:tblPr>
        <w:tblStyle w:val="TableGrid"/>
        <w:tblW w:w="0" w:type="auto"/>
        <w:jc w:val="center"/>
        <w:shd w:val="clear" w:color="auto" w:fill="F2F2F2" w:themeFill="background1" w:themeFillShade="F2"/>
        <w:tblLook w:val="04A0" w:firstRow="1" w:lastRow="0" w:firstColumn="1" w:lastColumn="0" w:noHBand="0" w:noVBand="1"/>
      </w:tblPr>
      <w:tblGrid>
        <w:gridCol w:w="7473"/>
      </w:tblGrid>
      <w:tr w:rsidR="00975B26" w:rsidRPr="00800300" w:rsidTr="00975B26">
        <w:trPr>
          <w:jc w:val="center"/>
        </w:trPr>
        <w:tc>
          <w:tcPr>
            <w:tcW w:w="7473" w:type="dxa"/>
            <w:shd w:val="clear" w:color="auto" w:fill="F2F2F2" w:themeFill="background1" w:themeFillShade="F2"/>
          </w:tcPr>
          <w:p w:rsidR="00975B26" w:rsidRPr="00800300" w:rsidRDefault="00975B26" w:rsidP="00975B26">
            <w:pPr>
              <w:widowControl w:val="0"/>
              <w:autoSpaceDE w:val="0"/>
              <w:autoSpaceDN w:val="0"/>
              <w:adjustRightInd w:val="0"/>
              <w:ind w:left="113" w:right="113" w:firstLine="113"/>
              <w:jc w:val="both"/>
              <w:rPr>
                <w:rFonts w:ascii="Cambria" w:hAnsi="Cambria" w:cs="Bookman Old Style"/>
                <w:b/>
                <w:bCs/>
                <w:color w:val="000000"/>
                <w:sz w:val="24"/>
                <w:szCs w:val="24"/>
              </w:rPr>
            </w:pPr>
            <w:r w:rsidRPr="00800300">
              <w:rPr>
                <w:rFonts w:ascii="Cambria" w:hAnsi="Cambria" w:cs="Bookman Old Style"/>
                <w:b/>
                <w:bCs/>
                <w:color w:val="000000"/>
                <w:sz w:val="24"/>
                <w:szCs w:val="24"/>
              </w:rPr>
              <w:lastRenderedPageBreak/>
              <w:t>Andreea şi politica mondială</w:t>
            </w:r>
          </w:p>
          <w:p w:rsidR="00975B26" w:rsidRPr="00800300" w:rsidRDefault="00975B26" w:rsidP="00975B26">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Aproape nu există televiziune care să nu aibă câte o Andreea – unele au chiar două. Iar dacă se întâmplă ca una să se afle în studio, iar alta în străinătate, pentru o transmisie directă, între ele se leagă un dialog ciripitor, la persoana a doua singular:</w:t>
            </w:r>
          </w:p>
          <w:p w:rsidR="00975B26" w:rsidRPr="00800300" w:rsidRDefault="007C307A" w:rsidP="00975B26">
            <w:pPr>
              <w:widowControl w:val="0"/>
              <w:tabs>
                <w:tab w:val="left" w:pos="652"/>
              </w:tabs>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975B26" w:rsidRPr="00800300">
              <w:rPr>
                <w:rFonts w:ascii="Cambria" w:hAnsi="Cambria" w:cs="Bookman Old Style"/>
                <w:color w:val="000000"/>
                <w:sz w:val="24"/>
                <w:szCs w:val="24"/>
              </w:rPr>
              <w:t> Andreea, mă auzi? Ce mai face Helmut Kohl?</w:t>
            </w:r>
          </w:p>
          <w:p w:rsidR="00975B26" w:rsidRPr="00800300" w:rsidRDefault="007C307A" w:rsidP="00975B26">
            <w:pPr>
              <w:widowControl w:val="0"/>
              <w:tabs>
                <w:tab w:val="left" w:pos="652"/>
              </w:tabs>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975B26" w:rsidRPr="00800300">
              <w:rPr>
                <w:rFonts w:ascii="Cambria" w:hAnsi="Cambria" w:cs="Bookman Old Style"/>
                <w:color w:val="000000"/>
                <w:sz w:val="24"/>
                <w:szCs w:val="24"/>
              </w:rPr>
              <w:t> Helmut Kohl, Andreea, susţine România.</w:t>
            </w:r>
          </w:p>
          <w:p w:rsidR="00975B26" w:rsidRPr="00800300" w:rsidRDefault="007C307A" w:rsidP="00975B26">
            <w:pPr>
              <w:widowControl w:val="0"/>
              <w:tabs>
                <w:tab w:val="left" w:pos="652"/>
              </w:tabs>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975B26" w:rsidRPr="00800300">
              <w:rPr>
                <w:rFonts w:ascii="Cambria" w:hAnsi="Cambria" w:cs="Bookman Old Style"/>
                <w:color w:val="000000"/>
                <w:sz w:val="24"/>
                <w:szCs w:val="24"/>
              </w:rPr>
              <w:t> Eşti sigură, Andreea, că o susţine?</w:t>
            </w:r>
          </w:p>
          <w:p w:rsidR="00975B26" w:rsidRPr="00800300" w:rsidRDefault="007C307A" w:rsidP="00975B26">
            <w:pPr>
              <w:widowControl w:val="0"/>
              <w:tabs>
                <w:tab w:val="left" w:pos="652"/>
              </w:tabs>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975B26" w:rsidRPr="00800300">
              <w:rPr>
                <w:rFonts w:ascii="Cambria" w:hAnsi="Cambria" w:cs="Bookman Old Style"/>
                <w:color w:val="000000"/>
                <w:sz w:val="24"/>
                <w:szCs w:val="24"/>
              </w:rPr>
              <w:t> Da, Andreea, n-am nicio îndoială.</w:t>
            </w:r>
          </w:p>
          <w:p w:rsidR="00975B26" w:rsidRPr="00800300" w:rsidRDefault="00975B26" w:rsidP="00975B26">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Telespectatorul se simte inoportun asistând la această discuţie intimă. Schimbă canalul, dar aude ceva asemănător:</w:t>
            </w:r>
          </w:p>
          <w:p w:rsidR="00975B26" w:rsidRPr="00800300" w:rsidRDefault="007C307A" w:rsidP="00975B26">
            <w:pPr>
              <w:widowControl w:val="0"/>
              <w:tabs>
                <w:tab w:val="left" w:pos="652"/>
              </w:tabs>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975B26" w:rsidRPr="00800300">
              <w:rPr>
                <w:rFonts w:ascii="Cambria" w:hAnsi="Cambria" w:cs="Bookman Old Style"/>
                <w:color w:val="000000"/>
                <w:sz w:val="24"/>
                <w:szCs w:val="24"/>
              </w:rPr>
              <w:t> Spune-mi, Andreea, cum a reacţionat Jacques Chirac… etc.</w:t>
            </w:r>
          </w:p>
          <w:p w:rsidR="00975B26" w:rsidRPr="00800300" w:rsidRDefault="00975B26" w:rsidP="00975B26">
            <w:pPr>
              <w:widowControl w:val="0"/>
              <w:autoSpaceDE w:val="0"/>
              <w:autoSpaceDN w:val="0"/>
              <w:adjustRightInd w:val="0"/>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Fiecare Andreea ţine politica mondială – vorba poetului – în degetul ei mic. Aşa se şi explică delicatul echilibru al situaţiei internaţionale.</w:t>
            </w:r>
          </w:p>
          <w:p w:rsidR="00975B26" w:rsidRPr="00800300" w:rsidRDefault="00975B26" w:rsidP="00975B26">
            <w:pPr>
              <w:widowControl w:val="0"/>
              <w:autoSpaceDE w:val="0"/>
              <w:autoSpaceDN w:val="0"/>
              <w:adjustRightInd w:val="0"/>
              <w:ind w:right="113"/>
              <w:jc w:val="right"/>
              <w:rPr>
                <w:rFonts w:ascii="Cambria" w:hAnsi="Cambria" w:cs="Bookman Old Style"/>
                <w:b/>
                <w:bCs/>
                <w:color w:val="000000"/>
                <w:sz w:val="24"/>
                <w:szCs w:val="24"/>
              </w:rPr>
            </w:pPr>
            <w:r w:rsidRPr="00800300">
              <w:rPr>
                <w:rFonts w:ascii="Cambria" w:hAnsi="Cambria" w:cs="Bookman Old Style"/>
                <w:i/>
                <w:iCs/>
                <w:color w:val="000000"/>
                <w:sz w:val="24"/>
                <w:szCs w:val="24"/>
              </w:rPr>
              <w:t>ALEX. ŞTEFĂNESCU</w:t>
            </w:r>
          </w:p>
        </w:tc>
      </w:tr>
    </w:tbl>
    <w:p w:rsidR="00975B26" w:rsidRPr="00800300" w:rsidRDefault="00975B26">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Aud adesea la radio şi la TV „ora doisprezece”! Dacă prezentatorii sau crainicii, care ar trebui să vorbească foarte corect, să fie un model, vor spune şi „ora doi”, le propun să continue aşa: „… vor avea loc </w:t>
      </w:r>
      <w:r w:rsidRPr="00800300">
        <w:rPr>
          <w:rFonts w:ascii="Cambria" w:hAnsi="Cambria" w:cs="Bookman Old Style"/>
          <w:i/>
          <w:iCs/>
          <w:color w:val="000000"/>
          <w:sz w:val="24"/>
          <w:szCs w:val="24"/>
        </w:rPr>
        <w:t>doi</w:t>
      </w:r>
      <w:r w:rsidRPr="00800300">
        <w:rPr>
          <w:rFonts w:ascii="Cambria" w:hAnsi="Cambria" w:cs="Bookman Old Style"/>
          <w:color w:val="000000"/>
          <w:sz w:val="24"/>
          <w:szCs w:val="24"/>
        </w:rPr>
        <w:t xml:space="preserve"> manifestări la care vor asista </w:t>
      </w:r>
      <w:r w:rsidRPr="00800300">
        <w:rPr>
          <w:rFonts w:ascii="Cambria" w:hAnsi="Cambria" w:cs="Bookman Old Style"/>
          <w:i/>
          <w:iCs/>
          <w:color w:val="000000"/>
          <w:sz w:val="24"/>
          <w:szCs w:val="24"/>
        </w:rPr>
        <w:t>doi</w:t>
      </w:r>
      <w:r w:rsidRPr="00800300">
        <w:rPr>
          <w:rFonts w:ascii="Cambria" w:hAnsi="Cambria" w:cs="Bookman Old Style"/>
          <w:color w:val="000000"/>
          <w:sz w:val="24"/>
          <w:szCs w:val="24"/>
        </w:rPr>
        <w:t xml:space="preserve"> personalităţi…”.</w:t>
      </w:r>
    </w:p>
    <w:p w:rsidR="00791A27" w:rsidRPr="00800300" w:rsidRDefault="00791A27" w:rsidP="000D23B8">
      <w:pPr>
        <w:pStyle w:val="Heading4"/>
        <w:rPr>
          <w:rFonts w:ascii="Cambria" w:hAnsi="Cambria"/>
          <w:sz w:val="24"/>
          <w:szCs w:val="24"/>
        </w:rPr>
      </w:pPr>
      <w:bookmarkStart w:id="47" w:name="bookmark46"/>
      <w:bookmarkEnd w:id="47"/>
      <w:r w:rsidRPr="00800300">
        <w:rPr>
          <w:rFonts w:ascii="Cambria" w:hAnsi="Cambria"/>
          <w:sz w:val="24"/>
          <w:szCs w:val="24"/>
        </w:rPr>
        <w:t>Vorbitul în limbi străine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vorbim când suntem în societate într-o limbă pe care nu o înţelege toată lumea. E o lipsă de politeţe să vorbeşti cu un prieten în franceză, de exemplu, când toţi ştiu că prietenul vorbeşte româneşte foarte bine. În plus, putem avea surprize, căci e posibil ca cineva din asistenţă să fi învăţat limba respectivă pe genunchii bunicii şi să înţeleagă perfect observaţia neplăcută pe care ai făcut-o la adresa lui. Trebuie să renunţăm la acest obicei prost, ca şi la semnele conspirative – vorbitul la ureche, clipitul semnificativ din ochi –, la gesturile cu mâna pe care le credem discrete, într-un cuvânt, la tot ce îi exclude din conversaţie pe ceilalţi.</w:t>
      </w:r>
    </w:p>
    <w:p w:rsidR="00791A27" w:rsidRPr="00800300" w:rsidRDefault="00791A27" w:rsidP="000D23B8">
      <w:pPr>
        <w:pStyle w:val="Heading4"/>
        <w:rPr>
          <w:rFonts w:ascii="Cambria" w:hAnsi="Cambria"/>
          <w:sz w:val="24"/>
          <w:szCs w:val="24"/>
        </w:rPr>
      </w:pPr>
      <w:bookmarkStart w:id="48" w:name="bookmark47"/>
      <w:bookmarkEnd w:id="48"/>
      <w:r w:rsidRPr="00800300">
        <w:rPr>
          <w:rFonts w:ascii="Cambria" w:hAnsi="Cambria"/>
          <w:sz w:val="24"/>
          <w:szCs w:val="24"/>
        </w:rPr>
        <w:t>Sensul cuvintelor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Un loc special îl ocupă în acest capitol despre exprimare folosirea incorectă a limbii fie din ignoranţă, fie din neglijenţă. Pentru un om mai puţin instruit sau pentru un autodidact, dacă sunt conştienţi de handicapul lor, soluţia de a nu se face de râs e foarte simplă – ocolesc cuvintele de a căror semnificaţie şi pronunţie nu sunt siguri. Ideal ar fi să se lămurească pe loc, întrebând, sau să consulte mai târziu, când ajung </w:t>
      </w:r>
      <w:r w:rsidRPr="00800300">
        <w:rPr>
          <w:rFonts w:ascii="Cambria" w:hAnsi="Cambria" w:cs="Bookman Old Style"/>
          <w:color w:val="000000"/>
          <w:sz w:val="24"/>
          <w:szCs w:val="24"/>
        </w:rPr>
        <w:lastRenderedPageBreak/>
        <w:t xml:space="preserve">acasă, un dicţionar. Nu este deloc degradant să întrebi: „Ce se înţelege prin </w:t>
      </w:r>
      <w:r w:rsidRPr="00800300">
        <w:rPr>
          <w:rFonts w:ascii="Cambria" w:hAnsi="Cambria" w:cs="Bookman Old Style"/>
          <w:i/>
          <w:iCs/>
          <w:color w:val="000000"/>
          <w:sz w:val="24"/>
          <w:szCs w:val="24"/>
        </w:rPr>
        <w:t>fezabil?”</w:t>
      </w:r>
      <w:r w:rsidRPr="00800300">
        <w:rPr>
          <w:rFonts w:ascii="Cambria" w:hAnsi="Cambria" w:cs="Bookman Old Style"/>
          <w:color w:val="000000"/>
          <w:sz w:val="24"/>
          <w:szCs w:val="24"/>
        </w:rPr>
        <w:t xml:space="preserve"> „Ce este o </w:t>
      </w:r>
      <w:r w:rsidRPr="00800300">
        <w:rPr>
          <w:rFonts w:ascii="Cambria" w:hAnsi="Cambria" w:cs="Bookman Old Style"/>
          <w:i/>
          <w:iCs/>
          <w:color w:val="000000"/>
          <w:sz w:val="24"/>
          <w:szCs w:val="24"/>
        </w:rPr>
        <w:t>lipotimie</w:t>
      </w:r>
      <w:r w:rsidRPr="00800300">
        <w:rPr>
          <w:rFonts w:ascii="Cambria" w:hAnsi="Cambria" w:cs="Bookman Old Style"/>
          <w:color w:val="000000"/>
          <w:sz w:val="24"/>
          <w:szCs w:val="24"/>
        </w:rPr>
        <w:t xml:space="preserve">?” sau să recunoşti: „Nu-mi este limpede termenul de </w:t>
      </w:r>
      <w:r w:rsidRPr="00800300">
        <w:rPr>
          <w:rFonts w:ascii="Cambria" w:hAnsi="Cambria" w:cs="Bookman Old Style"/>
          <w:i/>
          <w:iCs/>
          <w:color w:val="000000"/>
          <w:sz w:val="24"/>
          <w:szCs w:val="24"/>
        </w:rPr>
        <w:t>lobby”,</w:t>
      </w:r>
      <w:r w:rsidRPr="00800300">
        <w:rPr>
          <w:rFonts w:ascii="Cambria" w:hAnsi="Cambria" w:cs="Bookman Old Style"/>
          <w:color w:val="000000"/>
          <w:sz w:val="24"/>
          <w:szCs w:val="24"/>
        </w:rPr>
        <w:t xml:space="preserve"> „Eu nu ştiu ce este un </w:t>
      </w:r>
      <w:r w:rsidRPr="00800300">
        <w:rPr>
          <w:rFonts w:ascii="Cambria" w:hAnsi="Cambria" w:cs="Bookman Old Style"/>
          <w:i/>
          <w:iCs/>
          <w:color w:val="000000"/>
          <w:sz w:val="24"/>
          <w:szCs w:val="24"/>
        </w:rPr>
        <w:t>truism”.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Mai penibilă e situaţia în care vorbeşte incorect o persoană cu pretenţii. Pe moment, poate părea amuzant, dar, dacă ne gândim că suntem un popor care a fost condus atâtea decenii de oameni incompetenţi şi inculţi, nu putem să nu ne întristăm.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Cuvintele folosite anapoda fac mai curând obiectul studiilor de specialitate. Mă voi opri numai la câteva exemple, peste care am dat absolut întâmplător, exemple stupefiante, aproape incredibile. Un înalt demnitar este intervievat pe tema cuplului Ceauşescu, pe care îl cunoştea îndeaproape. „Vorbeau într-un limbaj marginalizat”, spune el. „Cum adică?”, încearcă să se lămurească, pierit, reporterul. „Adică un limbaj de la marginea oraşului.”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timpul prezentării telejurnalului, un crainic strănută. Este omeneşte! Dar el nu trece peste incident, spunând simplu: „Vă rog să mă scuzaţi!”, ci se simte dator să precizeze: „Mă scuzaţi, este doar o simplă indispoziţie locală!” Crainica de la telejurnal spune într-o zi cu dezinvoltură: cultul mozaic (în loc de mozaic)! De curând, am auzit la radio „a face meandre” în loc de „a-ţi face mendrele”…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Eu cred că şi în acest domeniu e vorba de bună-creştere, de educaţie. Nu trebuie să folosim decât acele cuvinte pe care le-am învăţat fie la şcoală, fie din dicţionare (chiar dicţionare online, de ce nu?), fie din lecturi serioase. Nu vă bazaţi pe ce aţi prins după ureche.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Foarte multe cuvinte seamănă între ele, deosebindu-se doar printr-o singură literă sau, aşa cum am văzut mai sus, doar prin accent. De cele mai multe ori, ele desemnează (nu „desenează”!) noţiuni fără nicio legătură între ele. Vorbitorul mai puţin instruit este tentat să utilizeze termenul care îi sugerează ceva cunoscut. Pristanda spune „renumeraţie mică” pentru că se gândeşte la număratul banilor. Dar şi astăzi, nu numai pe vremea lui Caragiale, oamenii vorbesc incorect, şi încă oameni cu pretenţii.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 foloseşte greşit </w:t>
      </w:r>
      <w:r w:rsidRPr="00800300">
        <w:rPr>
          <w:rFonts w:ascii="Cambria" w:hAnsi="Cambria" w:cs="Bookman Old Style"/>
          <w:i/>
          <w:iCs/>
          <w:color w:val="000000"/>
          <w:sz w:val="24"/>
          <w:szCs w:val="24"/>
        </w:rPr>
        <w:t>babetă</w:t>
      </w:r>
      <w:r w:rsidRPr="00800300">
        <w:rPr>
          <w:rFonts w:ascii="Cambria" w:hAnsi="Cambria" w:cs="Bookman Old Style"/>
          <w:color w:val="000000"/>
          <w:sz w:val="24"/>
          <w:szCs w:val="24"/>
        </w:rPr>
        <w:t xml:space="preserve"> pentru bavetă, </w:t>
      </w:r>
      <w:r w:rsidRPr="00800300">
        <w:rPr>
          <w:rFonts w:ascii="Cambria" w:hAnsi="Cambria" w:cs="Bookman Old Style"/>
          <w:i/>
          <w:iCs/>
          <w:color w:val="000000"/>
          <w:sz w:val="24"/>
          <w:szCs w:val="24"/>
        </w:rPr>
        <w:t>teste</w:t>
      </w:r>
      <w:r w:rsidRPr="00800300">
        <w:rPr>
          <w:rFonts w:ascii="Cambria" w:hAnsi="Cambria" w:cs="Bookman Old Style"/>
          <w:color w:val="000000"/>
          <w:sz w:val="24"/>
          <w:szCs w:val="24"/>
        </w:rPr>
        <w:t xml:space="preserve"> pentru taste, </w:t>
      </w:r>
      <w:r w:rsidRPr="00800300">
        <w:rPr>
          <w:rFonts w:ascii="Cambria" w:hAnsi="Cambria" w:cs="Bookman Old Style"/>
          <w:i/>
          <w:iCs/>
          <w:color w:val="000000"/>
          <w:sz w:val="24"/>
          <w:szCs w:val="24"/>
        </w:rPr>
        <w:t>neutralizare</w:t>
      </w:r>
      <w:r w:rsidRPr="00800300">
        <w:rPr>
          <w:rFonts w:ascii="Cambria" w:hAnsi="Cambria" w:cs="Bookman Old Style"/>
          <w:color w:val="000000"/>
          <w:sz w:val="24"/>
          <w:szCs w:val="24"/>
        </w:rPr>
        <w:t xml:space="preserve"> pentru naturalizare, </w:t>
      </w:r>
      <w:r w:rsidRPr="00800300">
        <w:rPr>
          <w:rFonts w:ascii="Cambria" w:hAnsi="Cambria" w:cs="Bookman Old Style"/>
          <w:i/>
          <w:iCs/>
          <w:color w:val="000000"/>
          <w:sz w:val="24"/>
          <w:szCs w:val="24"/>
        </w:rPr>
        <w:t>pragmatism</w:t>
      </w:r>
      <w:r w:rsidRPr="00800300">
        <w:rPr>
          <w:rFonts w:ascii="Cambria" w:hAnsi="Cambria" w:cs="Bookman Old Style"/>
          <w:color w:val="000000"/>
          <w:sz w:val="24"/>
          <w:szCs w:val="24"/>
        </w:rPr>
        <w:t xml:space="preserve"> pentru prognatism, </w:t>
      </w:r>
      <w:r w:rsidRPr="00800300">
        <w:rPr>
          <w:rFonts w:ascii="Cambria" w:hAnsi="Cambria" w:cs="Bookman Old Style"/>
          <w:i/>
          <w:iCs/>
          <w:color w:val="000000"/>
          <w:sz w:val="24"/>
          <w:szCs w:val="24"/>
        </w:rPr>
        <w:t xml:space="preserve">abulie </w:t>
      </w:r>
      <w:r w:rsidRPr="00800300">
        <w:rPr>
          <w:rFonts w:ascii="Cambria" w:hAnsi="Cambria" w:cs="Bookman Old Style"/>
          <w:color w:val="000000"/>
          <w:sz w:val="24"/>
          <w:szCs w:val="24"/>
        </w:rPr>
        <w:t>pentru bulimie etc. Nu putem atribui un sens fantezist unui cuvânt numai pentru că nu-i cunoaştem sensul adevărat. Chiar dacă aveţi imaginaţie bogată, soţia morganatică nu e totuna – cum credeaţi – cu Fata Morgana…</w:t>
      </w:r>
    </w:p>
    <w:p w:rsidR="00791A27" w:rsidRPr="00800300" w:rsidRDefault="00791A27" w:rsidP="000D23B8">
      <w:pPr>
        <w:pStyle w:val="Heading4"/>
        <w:rPr>
          <w:rFonts w:ascii="Cambria" w:hAnsi="Cambria"/>
          <w:sz w:val="24"/>
          <w:szCs w:val="24"/>
        </w:rPr>
      </w:pPr>
      <w:bookmarkStart w:id="49" w:name="bookmark48"/>
      <w:bookmarkEnd w:id="49"/>
      <w:r w:rsidRPr="00800300">
        <w:rPr>
          <w:rFonts w:ascii="Cambria" w:hAnsi="Cambria"/>
          <w:sz w:val="24"/>
          <w:szCs w:val="24"/>
        </w:rPr>
        <w:t>Neologisme recente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 vremuri, manierele elegante – cum să te porţi în societate, cum să </w:t>
      </w:r>
      <w:r w:rsidRPr="00800300">
        <w:rPr>
          <w:rFonts w:ascii="Cambria" w:hAnsi="Cambria" w:cs="Bookman Old Style"/>
          <w:color w:val="000000"/>
          <w:sz w:val="24"/>
          <w:szCs w:val="24"/>
        </w:rPr>
        <w:lastRenderedPageBreak/>
        <w:t>vorbeşti, cum să mănânci, cum să dansezi etc.</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Erau apanajul aristocraţilor. Asta se întâmpla demult, acum vreo 180 de ani. Cu timpul însă, „codul bunelor maniere” s-a transformat din „obiect” de lux în „obiect” de strictă necesitate pentru 99 din populaţia globului. Pentru sănătatea morală, pentru armonia socială, pentru liniştea noastră, cu toţii ne dorim să intrăm… în rândul lumii. Bunele maniere nu sunt ştiute neapărat de către cei şcoliţi – dacă mi-aş permite să fiu răutăcioasă, aş spune că dimpotrivă! Există persoane încântătoare, bine-crescute, atât printre medici, ingineri sau profesori, cât şi printre vânzători, zugravi, portari, femei de serviciu etc. Dar prima categorie are mai uşor acces la nenumăratele cuvinte şi expresii străine care au intrat masiv, după 1989, în limba noastră cea de toate zilele, fără ca cineva să le fi tradus în prealabil.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Este vorba de fapt despre </w:t>
      </w:r>
      <w:r w:rsidRPr="00800300">
        <w:rPr>
          <w:rFonts w:ascii="Cambria" w:hAnsi="Cambria" w:cs="Bookman Old Style"/>
          <w:i/>
          <w:iCs/>
          <w:color w:val="000000"/>
          <w:sz w:val="24"/>
          <w:szCs w:val="24"/>
        </w:rPr>
        <w:t>neologisme,</w:t>
      </w:r>
      <w:r w:rsidRPr="00800300">
        <w:rPr>
          <w:rFonts w:ascii="Cambria" w:hAnsi="Cambria" w:cs="Bookman Old Style"/>
          <w:color w:val="000000"/>
          <w:sz w:val="24"/>
          <w:szCs w:val="24"/>
        </w:rPr>
        <w:t xml:space="preserve"> cuvinte din alte limbi care intră uneori firesc în limba unei ţări, îmbogăţind-o şi împrospătând-o, iar alteori abuziv, căci pentru ele există şi echivalente autohtone. De pildă, ar fi cam caraghios să-i schimbi numele patrupedului pe care l-ai botezat </w:t>
      </w:r>
      <w:r w:rsidRPr="00800300">
        <w:rPr>
          <w:rFonts w:ascii="Cambria" w:hAnsi="Cambria" w:cs="Bookman Old Style"/>
          <w:i/>
          <w:iCs/>
          <w:color w:val="000000"/>
          <w:sz w:val="24"/>
          <w:szCs w:val="24"/>
        </w:rPr>
        <w:t>Dog,</w:t>
      </w:r>
      <w:r w:rsidRPr="00800300">
        <w:rPr>
          <w:rFonts w:ascii="Cambria" w:hAnsi="Cambria" w:cs="Bookman Old Style"/>
          <w:color w:val="000000"/>
          <w:sz w:val="24"/>
          <w:szCs w:val="24"/>
        </w:rPr>
        <w:t xml:space="preserve"> strigându-i </w:t>
      </w:r>
      <w:r w:rsidRPr="00800300">
        <w:rPr>
          <w:rFonts w:ascii="Cambria" w:hAnsi="Cambria" w:cs="Bookman Old Style"/>
          <w:i/>
          <w:iCs/>
          <w:color w:val="000000"/>
          <w:sz w:val="24"/>
          <w:szCs w:val="24"/>
        </w:rPr>
        <w:t>Câine!</w:t>
      </w:r>
      <w:r w:rsidRPr="00800300">
        <w:rPr>
          <w:rFonts w:ascii="Cambria" w:hAnsi="Cambria" w:cs="Bookman Old Style"/>
          <w:color w:val="000000"/>
          <w:sz w:val="24"/>
          <w:szCs w:val="24"/>
        </w:rPr>
        <w:t xml:space="preserve"> Sau să numeşti </w:t>
      </w:r>
      <w:r w:rsidRPr="00800300">
        <w:rPr>
          <w:rFonts w:ascii="Cambria" w:hAnsi="Cambria" w:cs="Bookman Old Style"/>
          <w:i/>
          <w:iCs/>
          <w:color w:val="000000"/>
          <w:sz w:val="24"/>
          <w:szCs w:val="24"/>
        </w:rPr>
        <w:t>mouse-</w:t>
      </w:r>
      <w:r w:rsidRPr="00800300">
        <w:rPr>
          <w:rFonts w:ascii="Cambria" w:hAnsi="Cambria" w:cs="Bookman Old Style"/>
          <w:color w:val="000000"/>
          <w:sz w:val="24"/>
          <w:szCs w:val="24"/>
        </w:rPr>
        <w:t xml:space="preserve">ul calculatorului </w:t>
      </w:r>
      <w:r w:rsidRPr="00800300">
        <w:rPr>
          <w:rFonts w:ascii="Cambria" w:hAnsi="Cambria" w:cs="Bookman Old Style"/>
          <w:i/>
          <w:iCs/>
          <w:color w:val="000000"/>
          <w:sz w:val="24"/>
          <w:szCs w:val="24"/>
        </w:rPr>
        <w:t>şoricel</w:t>
      </w:r>
      <w:r w:rsidRPr="00800300">
        <w:rPr>
          <w:rFonts w:ascii="Cambria" w:hAnsi="Cambria" w:cs="Bookman Old Style"/>
          <w:color w:val="000000"/>
          <w:sz w:val="24"/>
          <w:szCs w:val="24"/>
        </w:rPr>
        <w:t xml:space="preserve"> (deşi sună foarte drăguţ, iar francezii au făcut-o de la bun început – îi spun </w:t>
      </w:r>
      <w:r w:rsidRPr="00800300">
        <w:rPr>
          <w:rFonts w:ascii="Cambria" w:hAnsi="Cambria" w:cs="Bookman Old Style"/>
          <w:i/>
          <w:iCs/>
          <w:color w:val="000000"/>
          <w:sz w:val="24"/>
          <w:szCs w:val="24"/>
        </w:rPr>
        <w:t>souris).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ediţiile precedente ale acestei cărţi continuam: „Dar tot caraghios este să spui «mă duc să fac </w:t>
      </w:r>
      <w:r w:rsidRPr="00800300">
        <w:rPr>
          <w:rFonts w:ascii="Cambria" w:hAnsi="Cambria" w:cs="Bookman Old Style"/>
          <w:i/>
          <w:iCs/>
          <w:color w:val="000000"/>
          <w:sz w:val="24"/>
          <w:szCs w:val="24"/>
        </w:rPr>
        <w:t>shopping»</w:t>
      </w:r>
      <w:r w:rsidRPr="00800300">
        <w:rPr>
          <w:rFonts w:ascii="Cambria" w:hAnsi="Cambria" w:cs="Bookman Old Style"/>
          <w:color w:val="000000"/>
          <w:sz w:val="24"/>
          <w:szCs w:val="24"/>
        </w:rPr>
        <w:t xml:space="preserve"> (în loc de </w:t>
      </w:r>
      <w:r w:rsidRPr="00800300">
        <w:rPr>
          <w:rFonts w:ascii="Cambria" w:hAnsi="Cambria" w:cs="Bookman Old Style"/>
          <w:i/>
          <w:iCs/>
          <w:color w:val="000000"/>
          <w:sz w:val="24"/>
          <w:szCs w:val="24"/>
        </w:rPr>
        <w:t>cumpărături)</w:t>
      </w:r>
      <w:r w:rsidRPr="00800300">
        <w:rPr>
          <w:rFonts w:ascii="Cambria" w:hAnsi="Cambria" w:cs="Bookman Old Style"/>
          <w:color w:val="000000"/>
          <w:sz w:val="24"/>
          <w:szCs w:val="24"/>
        </w:rPr>
        <w:t xml:space="preserve"> sau «sunt </w:t>
      </w:r>
      <w:r w:rsidRPr="00800300">
        <w:rPr>
          <w:rFonts w:ascii="Cambria" w:hAnsi="Cambria" w:cs="Bookman Old Style"/>
          <w:i/>
          <w:iCs/>
          <w:color w:val="000000"/>
          <w:sz w:val="24"/>
          <w:szCs w:val="24"/>
        </w:rPr>
        <w:t>fatigat»</w:t>
      </w:r>
      <w:r w:rsidRPr="00800300">
        <w:rPr>
          <w:rFonts w:ascii="Cambria" w:hAnsi="Cambria" w:cs="Bookman Old Style"/>
          <w:color w:val="000000"/>
          <w:sz w:val="24"/>
          <w:szCs w:val="24"/>
        </w:rPr>
        <w:t xml:space="preserve"> (în loc de </w:t>
      </w:r>
      <w:r w:rsidRPr="00800300">
        <w:rPr>
          <w:rFonts w:ascii="Cambria" w:hAnsi="Cambria" w:cs="Bookman Old Style"/>
          <w:i/>
          <w:iCs/>
          <w:color w:val="000000"/>
          <w:sz w:val="24"/>
          <w:szCs w:val="24"/>
        </w:rPr>
        <w:t>obosit).”</w:t>
      </w:r>
      <w:r w:rsidRPr="00800300">
        <w:rPr>
          <w:rFonts w:ascii="Cambria" w:hAnsi="Cambria" w:cs="Bookman Old Style"/>
          <w:color w:val="000000"/>
          <w:sz w:val="24"/>
          <w:szCs w:val="24"/>
        </w:rPr>
        <w:t xml:space="preserve"> Acum îmi dau seama că multe cuvinte englezeşti (printre care chiar </w:t>
      </w:r>
      <w:r w:rsidRPr="00800300">
        <w:rPr>
          <w:rFonts w:ascii="Cambria" w:hAnsi="Cambria" w:cs="Bookman Old Style"/>
          <w:i/>
          <w:iCs/>
          <w:color w:val="000000"/>
          <w:sz w:val="24"/>
          <w:szCs w:val="24"/>
        </w:rPr>
        <w:t>shopping)</w:t>
      </w:r>
      <w:r w:rsidRPr="00800300">
        <w:rPr>
          <w:rFonts w:ascii="Cambria" w:hAnsi="Cambria" w:cs="Bookman Old Style"/>
          <w:color w:val="000000"/>
          <w:sz w:val="24"/>
          <w:szCs w:val="24"/>
        </w:rPr>
        <w:t xml:space="preserve"> practic au intrat în limba română, unele căpătând nuanţe ce le deosebesc întru câtva de echivalentele autohtone.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Oricum, dat fiind că grija mea este să-mi apăr cititorul de a se face de râs fără voia lui, îmi permit să dau în continuare sensul în care sunt folosite astăzi în limba română </w:t>
      </w:r>
      <w:r w:rsidRPr="00800300">
        <w:rPr>
          <w:rFonts w:ascii="Cambria" w:hAnsi="Cambria" w:cs="Bookman Old Style"/>
          <w:i/>
          <w:iCs/>
          <w:color w:val="000000"/>
          <w:sz w:val="24"/>
          <w:szCs w:val="24"/>
        </w:rPr>
        <w:t>curentă</w:t>
      </w:r>
      <w:r w:rsidRPr="00800300">
        <w:rPr>
          <w:rFonts w:ascii="Cambria" w:hAnsi="Cambria" w:cs="Bookman Old Style"/>
          <w:color w:val="000000"/>
          <w:sz w:val="24"/>
          <w:szCs w:val="24"/>
        </w:rPr>
        <w:t xml:space="preserve"> anumite cuvinte şi expresii străine, astfel încât cei ce n-au avut posibilitatea să înveţe engleză şi franceză să le rostească fără teama de a greşi.</w:t>
      </w:r>
    </w:p>
    <w:p w:rsidR="00975B26" w:rsidRPr="00800300" w:rsidRDefault="00975B2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875"/>
        <w:gridCol w:w="5043"/>
      </w:tblGrid>
      <w:tr w:rsidR="001A5E02" w:rsidRPr="00800300" w:rsidTr="006F1452">
        <w:tc>
          <w:tcPr>
            <w:tcW w:w="7918" w:type="dxa"/>
            <w:gridSpan w:val="2"/>
            <w:shd w:val="clear" w:color="auto" w:fill="F2F2F2" w:themeFill="background1" w:themeFillShade="F2"/>
          </w:tcPr>
          <w:p w:rsidR="001A5E02" w:rsidRPr="00800300" w:rsidRDefault="001A5E02" w:rsidP="006F1452">
            <w:pPr>
              <w:widowControl w:val="0"/>
              <w:autoSpaceDE w:val="0"/>
              <w:autoSpaceDN w:val="0"/>
              <w:adjustRightInd w:val="0"/>
              <w:ind w:right="113"/>
              <w:jc w:val="center"/>
              <w:rPr>
                <w:rFonts w:ascii="Cambria" w:hAnsi="Cambria" w:cs="Bookman Old Style"/>
                <w:color w:val="000000"/>
                <w:sz w:val="24"/>
                <w:szCs w:val="24"/>
              </w:rPr>
            </w:pPr>
            <w:r w:rsidRPr="00800300">
              <w:rPr>
                <w:rFonts w:ascii="Cambria" w:hAnsi="Cambria" w:cs="Bookman Old Style"/>
                <w:b/>
                <w:bCs/>
                <w:color w:val="000000"/>
                <w:sz w:val="24"/>
                <w:szCs w:val="24"/>
              </w:rPr>
              <w:t>Ştiaţi sensul acestor cuvinte?</w:t>
            </w:r>
          </w:p>
        </w:tc>
      </w:tr>
      <w:tr w:rsidR="001A5E02" w:rsidRPr="00800300" w:rsidTr="006F1452">
        <w:tc>
          <w:tcPr>
            <w:tcW w:w="2875" w:type="dxa"/>
            <w:shd w:val="clear" w:color="auto" w:fill="F2F2F2" w:themeFill="background1" w:themeFillShade="F2"/>
          </w:tcPr>
          <w:p w:rsidR="001A5E02" w:rsidRPr="00800300" w:rsidRDefault="00A8429C" w:rsidP="006F1452">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bestseller (engl., bestselăr):</w:t>
            </w:r>
          </w:p>
        </w:tc>
        <w:tc>
          <w:tcPr>
            <w:tcW w:w="5043" w:type="dxa"/>
            <w:shd w:val="clear" w:color="auto" w:fill="F2F2F2" w:themeFill="background1" w:themeFillShade="F2"/>
          </w:tcPr>
          <w:p w:rsidR="001A5E02" w:rsidRPr="00800300" w:rsidRDefault="001A5E02" w:rsidP="006F1452">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carte sau alt produs care se vinde foarte bine</w:t>
            </w:r>
          </w:p>
        </w:tc>
      </w:tr>
      <w:tr w:rsidR="001A5E02" w:rsidRPr="00800300" w:rsidTr="006F1452">
        <w:tc>
          <w:tcPr>
            <w:tcW w:w="2875" w:type="dxa"/>
            <w:shd w:val="clear" w:color="auto" w:fill="F2F2F2" w:themeFill="background1" w:themeFillShade="F2"/>
          </w:tcPr>
          <w:p w:rsidR="001A5E02" w:rsidRPr="00800300" w:rsidRDefault="00A8429C" w:rsidP="006F1452">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business (engl., biznis):</w:t>
            </w:r>
          </w:p>
        </w:tc>
        <w:tc>
          <w:tcPr>
            <w:tcW w:w="5043" w:type="dxa"/>
            <w:shd w:val="clear" w:color="auto" w:fill="F2F2F2" w:themeFill="background1" w:themeFillShade="F2"/>
          </w:tcPr>
          <w:p w:rsidR="001A5E02" w:rsidRPr="00800300" w:rsidRDefault="001A5E02" w:rsidP="006F1452">
            <w:pPr>
              <w:widowControl w:val="0"/>
              <w:tabs>
                <w:tab w:val="left" w:pos="101"/>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afacere, tranzacţie; firmă; comerţ</w:t>
            </w:r>
          </w:p>
        </w:tc>
      </w:tr>
      <w:tr w:rsidR="001A5E02" w:rsidRPr="00800300" w:rsidTr="006F1452">
        <w:tc>
          <w:tcPr>
            <w:tcW w:w="2875" w:type="dxa"/>
            <w:shd w:val="clear" w:color="auto" w:fill="F2F2F2" w:themeFill="background1" w:themeFillShade="F2"/>
          </w:tcPr>
          <w:p w:rsidR="001A5E02" w:rsidRPr="00800300" w:rsidRDefault="00A8429C" w:rsidP="006F1452">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boss (engl., bos):</w:t>
            </w:r>
          </w:p>
        </w:tc>
        <w:tc>
          <w:tcPr>
            <w:tcW w:w="5043" w:type="dxa"/>
            <w:shd w:val="clear" w:color="auto" w:fill="F2F2F2" w:themeFill="background1" w:themeFillShade="F2"/>
          </w:tcPr>
          <w:p w:rsidR="001A5E02" w:rsidRPr="00800300" w:rsidRDefault="001A5E02" w:rsidP="006F1452">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şef, patron, director</w:t>
            </w:r>
          </w:p>
        </w:tc>
      </w:tr>
      <w:tr w:rsidR="001A5E02" w:rsidRPr="00800300" w:rsidTr="006F1452">
        <w:tc>
          <w:tcPr>
            <w:tcW w:w="2875" w:type="dxa"/>
            <w:shd w:val="clear" w:color="auto" w:fill="F2F2F2" w:themeFill="background1" w:themeFillShade="F2"/>
          </w:tcPr>
          <w:p w:rsidR="001A5E02" w:rsidRPr="00800300" w:rsidRDefault="00A8429C" w:rsidP="006F1452">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b</w:t>
            </w:r>
            <w:r w:rsidR="001A5E02" w:rsidRPr="00800300">
              <w:rPr>
                <w:rFonts w:ascii="Cambria" w:hAnsi="Cambria" w:cs="Bookman Old Style"/>
                <w:color w:val="000000"/>
                <w:sz w:val="24"/>
                <w:szCs w:val="24"/>
              </w:rPr>
              <w:t>roker (engl., broucăr):</w:t>
            </w:r>
          </w:p>
        </w:tc>
        <w:tc>
          <w:tcPr>
            <w:tcW w:w="5043" w:type="dxa"/>
            <w:shd w:val="clear" w:color="auto" w:fill="F2F2F2" w:themeFill="background1" w:themeFillShade="F2"/>
          </w:tcPr>
          <w:p w:rsidR="001A5E02" w:rsidRPr="00800300" w:rsidRDefault="001A5E02" w:rsidP="006F1452">
            <w:pPr>
              <w:widowControl w:val="0"/>
              <w:tabs>
                <w:tab w:val="left" w:pos="101"/>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persoană care vinde/cumpără bunuri sau active pentru alţii; agent de schimb</w:t>
            </w:r>
          </w:p>
        </w:tc>
      </w:tr>
      <w:tr w:rsidR="001A5E02" w:rsidRPr="00800300" w:rsidTr="006F1452">
        <w:tc>
          <w:tcPr>
            <w:tcW w:w="2875" w:type="dxa"/>
            <w:shd w:val="clear" w:color="auto" w:fill="F2F2F2" w:themeFill="background1" w:themeFillShade="F2"/>
          </w:tcPr>
          <w:p w:rsidR="001A5E02" w:rsidRPr="00800300" w:rsidRDefault="00A8429C" w:rsidP="006F1452">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c</w:t>
            </w:r>
            <w:r w:rsidR="001A5E02" w:rsidRPr="00800300">
              <w:rPr>
                <w:rFonts w:ascii="Cambria" w:hAnsi="Cambria" w:cs="Bookman Old Style"/>
                <w:color w:val="000000"/>
                <w:sz w:val="24"/>
                <w:szCs w:val="24"/>
              </w:rPr>
              <w:t>ash (engl., cheş):</w:t>
            </w:r>
          </w:p>
        </w:tc>
        <w:tc>
          <w:tcPr>
            <w:tcW w:w="5043" w:type="dxa"/>
            <w:shd w:val="clear" w:color="auto" w:fill="F2F2F2" w:themeFill="background1" w:themeFillShade="F2"/>
          </w:tcPr>
          <w:p w:rsidR="001A5E02" w:rsidRPr="00800300" w:rsidRDefault="001A5E02" w:rsidP="006F1452">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bani gheaţă, numerar</w:t>
            </w:r>
          </w:p>
        </w:tc>
      </w:tr>
      <w:tr w:rsidR="001A5E02" w:rsidRPr="00800300" w:rsidTr="006F1452">
        <w:tc>
          <w:tcPr>
            <w:tcW w:w="2875" w:type="dxa"/>
            <w:shd w:val="clear" w:color="auto" w:fill="F2F2F2" w:themeFill="background1" w:themeFillShade="F2"/>
          </w:tcPr>
          <w:p w:rsidR="001A5E02" w:rsidRPr="00800300" w:rsidRDefault="00A8429C" w:rsidP="006F1452">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lastRenderedPageBreak/>
              <w:sym w:font="Symbol" w:char="F0D7"/>
            </w:r>
            <w:r w:rsidRPr="00800300">
              <w:rPr>
                <w:rFonts w:ascii="Cambria" w:hAnsi="Cambria" w:cs="Bookman Old Style"/>
                <w:bCs/>
                <w:color w:val="000000"/>
                <w:sz w:val="24"/>
                <w:szCs w:val="24"/>
              </w:rPr>
              <w:t>c</w:t>
            </w:r>
            <w:r w:rsidR="001A5E02" w:rsidRPr="00800300">
              <w:rPr>
                <w:rFonts w:ascii="Cambria" w:hAnsi="Cambria" w:cs="Bookman Old Style"/>
                <w:bCs/>
                <w:color w:val="000000"/>
                <w:sz w:val="24"/>
                <w:szCs w:val="24"/>
              </w:rPr>
              <w:t>ool (engl., jargon, cul):</w:t>
            </w:r>
          </w:p>
        </w:tc>
        <w:tc>
          <w:tcPr>
            <w:tcW w:w="5043" w:type="dxa"/>
            <w:shd w:val="clear" w:color="auto" w:fill="F2F2F2" w:themeFill="background1" w:themeFillShade="F2"/>
          </w:tcPr>
          <w:p w:rsidR="001A5E02" w:rsidRPr="00800300" w:rsidRDefault="001A5E02" w:rsidP="006F1452">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Cs/>
                <w:color w:val="000000"/>
                <w:sz w:val="24"/>
                <w:szCs w:val="24"/>
              </w:rPr>
              <w:t>super, meseriaş, mişto, marfă</w:t>
            </w:r>
          </w:p>
        </w:tc>
      </w:tr>
      <w:tr w:rsidR="001A5E02" w:rsidRPr="00800300" w:rsidTr="006F1452">
        <w:tc>
          <w:tcPr>
            <w:tcW w:w="2875" w:type="dxa"/>
            <w:shd w:val="clear" w:color="auto" w:fill="F2F2F2" w:themeFill="background1" w:themeFillShade="F2"/>
          </w:tcPr>
          <w:p w:rsidR="001A5E02" w:rsidRPr="00800300" w:rsidRDefault="00A8429C" w:rsidP="00A8429C">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c</w:t>
            </w:r>
            <w:r w:rsidR="001A5E02" w:rsidRPr="00800300">
              <w:rPr>
                <w:rFonts w:ascii="Cambria" w:hAnsi="Cambria" w:cs="Bookman Old Style"/>
                <w:bCs/>
                <w:color w:val="000000"/>
                <w:sz w:val="24"/>
                <w:szCs w:val="24"/>
              </w:rPr>
              <w:t>opyright (engl., copirait):</w:t>
            </w:r>
          </w:p>
        </w:tc>
        <w:tc>
          <w:tcPr>
            <w:tcW w:w="5043" w:type="dxa"/>
            <w:shd w:val="clear" w:color="auto" w:fill="F2F2F2" w:themeFill="background1" w:themeFillShade="F2"/>
          </w:tcPr>
          <w:p w:rsidR="001A5E02" w:rsidRPr="00800300" w:rsidRDefault="001A5E02" w:rsidP="006F1452">
            <w:pPr>
              <w:widowControl w:val="0"/>
              <w:tabs>
                <w:tab w:val="left" w:pos="82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Cs/>
                <w:color w:val="000000"/>
                <w:sz w:val="24"/>
                <w:szCs w:val="24"/>
              </w:rPr>
              <w:t>drept de autor; drept de r</w:t>
            </w:r>
            <w:r w:rsidRPr="00800300">
              <w:rPr>
                <w:rFonts w:ascii="Cambria" w:hAnsi="Cambria" w:cs="Bookman Old Style"/>
                <w:color w:val="000000"/>
                <w:sz w:val="24"/>
                <w:szCs w:val="24"/>
              </w:rPr>
              <w:t>eproducere a operei unui autor</w:t>
            </w:r>
          </w:p>
        </w:tc>
      </w:tr>
      <w:tr w:rsidR="001A5E02" w:rsidRPr="00800300" w:rsidTr="006F1452">
        <w:tc>
          <w:tcPr>
            <w:tcW w:w="2875" w:type="dxa"/>
            <w:shd w:val="clear" w:color="auto" w:fill="F2F2F2" w:themeFill="background1" w:themeFillShade="F2"/>
          </w:tcPr>
          <w:p w:rsidR="001A5E02" w:rsidRPr="00800300" w:rsidRDefault="00A8429C" w:rsidP="00A8429C">
            <w:pPr>
              <w:widowControl w:val="0"/>
              <w:autoSpaceDE w:val="0"/>
              <w:autoSpaceDN w:val="0"/>
              <w:adjustRightInd w:val="0"/>
              <w:ind w:right="113"/>
              <w:rPr>
                <w:rFonts w:ascii="Cambria" w:hAnsi="Cambria" w:cs="Bookman Old Style"/>
                <w:bCs/>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d</w:t>
            </w:r>
            <w:r w:rsidR="001A5E02" w:rsidRPr="00800300">
              <w:rPr>
                <w:rFonts w:ascii="Cambria" w:hAnsi="Cambria" w:cs="Bookman Old Style"/>
                <w:color w:val="000000"/>
                <w:sz w:val="24"/>
                <w:szCs w:val="24"/>
              </w:rPr>
              <w:t>esign (engl., dizain):</w:t>
            </w:r>
          </w:p>
        </w:tc>
        <w:tc>
          <w:tcPr>
            <w:tcW w:w="5043" w:type="dxa"/>
            <w:shd w:val="clear" w:color="auto" w:fill="F2F2F2" w:themeFill="background1" w:themeFillShade="F2"/>
          </w:tcPr>
          <w:p w:rsidR="001A5E02" w:rsidRPr="00800300" w:rsidRDefault="001A5E02" w:rsidP="006F1452">
            <w:pPr>
              <w:widowControl w:val="0"/>
              <w:tabs>
                <w:tab w:val="left" w:pos="110"/>
              </w:tabs>
              <w:autoSpaceDE w:val="0"/>
              <w:autoSpaceDN w:val="0"/>
              <w:adjustRightInd w:val="0"/>
              <w:ind w:right="113"/>
              <w:jc w:val="both"/>
              <w:rPr>
                <w:rFonts w:ascii="Cambria" w:hAnsi="Cambria" w:cs="Bookman Old Style"/>
                <w:bCs/>
                <w:color w:val="000000"/>
                <w:sz w:val="24"/>
                <w:szCs w:val="24"/>
              </w:rPr>
            </w:pPr>
            <w:r w:rsidRPr="00800300">
              <w:rPr>
                <w:rFonts w:ascii="Cambria" w:hAnsi="Cambria" w:cs="Bookman Old Style"/>
                <w:color w:val="000000"/>
                <w:sz w:val="24"/>
                <w:szCs w:val="24"/>
              </w:rPr>
              <w:t>aspect, linie a unui obiect („Ce design frumos are acest fotoliu!”)</w:t>
            </w:r>
          </w:p>
        </w:tc>
      </w:tr>
      <w:tr w:rsidR="001A5E02" w:rsidRPr="00800300" w:rsidTr="006F1452">
        <w:tc>
          <w:tcPr>
            <w:tcW w:w="2875" w:type="dxa"/>
            <w:shd w:val="clear" w:color="auto" w:fill="F2F2F2" w:themeFill="background1" w:themeFillShade="F2"/>
          </w:tcPr>
          <w:p w:rsidR="001A5E02" w:rsidRPr="00800300" w:rsidRDefault="00A8429C" w:rsidP="00A8429C">
            <w:pPr>
              <w:widowControl w:val="0"/>
              <w:autoSpaceDE w:val="0"/>
              <w:autoSpaceDN w:val="0"/>
              <w:adjustRightInd w:val="0"/>
              <w:ind w:right="113"/>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f</w:t>
            </w:r>
            <w:r w:rsidR="001A5E02" w:rsidRPr="00800300">
              <w:rPr>
                <w:rFonts w:ascii="Cambria" w:hAnsi="Cambria" w:cs="Bookman Old Style"/>
                <w:color w:val="000000"/>
                <w:sz w:val="24"/>
                <w:szCs w:val="24"/>
              </w:rPr>
              <w:t>ashion (engl., feşăn):</w:t>
            </w:r>
          </w:p>
        </w:tc>
        <w:tc>
          <w:tcPr>
            <w:tcW w:w="5043" w:type="dxa"/>
            <w:shd w:val="clear" w:color="auto" w:fill="F2F2F2" w:themeFill="background1" w:themeFillShade="F2"/>
          </w:tcPr>
          <w:p w:rsidR="001A5E02" w:rsidRPr="00800300" w:rsidRDefault="001A5E02" w:rsidP="006F1452">
            <w:pPr>
              <w:widowControl w:val="0"/>
              <w:tabs>
                <w:tab w:val="left" w:pos="110"/>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Modă</w:t>
            </w:r>
          </w:p>
        </w:tc>
      </w:tr>
      <w:tr w:rsidR="001A5E02" w:rsidRPr="00800300" w:rsidTr="006F1452">
        <w:tc>
          <w:tcPr>
            <w:tcW w:w="2875" w:type="dxa"/>
            <w:shd w:val="clear" w:color="auto" w:fill="F2F2F2" w:themeFill="background1" w:themeFillShade="F2"/>
          </w:tcPr>
          <w:p w:rsidR="001A5E02" w:rsidRPr="00800300" w:rsidRDefault="00A8429C" w:rsidP="00A8429C">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f</w:t>
            </w:r>
            <w:r w:rsidR="001A5E02" w:rsidRPr="00800300">
              <w:rPr>
                <w:rFonts w:ascii="Cambria" w:hAnsi="Cambria" w:cs="Bookman Old Style"/>
                <w:color w:val="000000"/>
                <w:sz w:val="24"/>
                <w:szCs w:val="24"/>
              </w:rPr>
              <w:t>astfood (engl., fast fud):</w:t>
            </w:r>
          </w:p>
        </w:tc>
        <w:tc>
          <w:tcPr>
            <w:tcW w:w="5043" w:type="dxa"/>
            <w:shd w:val="clear" w:color="auto" w:fill="F2F2F2" w:themeFill="background1" w:themeFillShade="F2"/>
          </w:tcPr>
          <w:p w:rsidR="001A5E02" w:rsidRPr="00800300" w:rsidRDefault="001A5E02" w:rsidP="001A5E02">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restaurant cu mâncare preparată la minut, relativ ieftină</w:t>
            </w:r>
          </w:p>
        </w:tc>
      </w:tr>
      <w:tr w:rsidR="001A5E02" w:rsidRPr="00800300" w:rsidTr="006F1452">
        <w:tc>
          <w:tcPr>
            <w:tcW w:w="2875" w:type="dxa"/>
            <w:shd w:val="clear" w:color="auto" w:fill="F2F2F2" w:themeFill="background1" w:themeFillShade="F2"/>
          </w:tcPr>
          <w:p w:rsidR="001A5E02" w:rsidRPr="00800300" w:rsidRDefault="00A8429C" w:rsidP="00A8429C">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g</w:t>
            </w:r>
            <w:r w:rsidR="001A5E02" w:rsidRPr="00800300">
              <w:rPr>
                <w:rFonts w:ascii="Cambria" w:hAnsi="Cambria" w:cs="Bookman Old Style"/>
                <w:color w:val="000000"/>
                <w:sz w:val="24"/>
                <w:szCs w:val="24"/>
              </w:rPr>
              <w:t>ay (engl., ghei):</w:t>
            </w:r>
          </w:p>
        </w:tc>
        <w:tc>
          <w:tcPr>
            <w:tcW w:w="5043" w:type="dxa"/>
            <w:shd w:val="clear" w:color="auto" w:fill="F2F2F2" w:themeFill="background1" w:themeFillShade="F2"/>
          </w:tcPr>
          <w:p w:rsidR="001A5E02" w:rsidRPr="00800300" w:rsidRDefault="001A5E02" w:rsidP="001A5E02">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homosexual</w:t>
            </w:r>
          </w:p>
        </w:tc>
      </w:tr>
    </w:tbl>
    <w:tbl>
      <w:tblPr>
        <w:tblW w:w="7920" w:type="dxa"/>
        <w:tblCellSpacing w:w="0" w:type="dxa"/>
        <w:tblInd w:w="10" w:type="dxa"/>
        <w:tblLayout w:type="fixed"/>
        <w:tblCellMar>
          <w:left w:w="0" w:type="dxa"/>
          <w:right w:w="0" w:type="dxa"/>
        </w:tblCellMar>
        <w:tblLook w:val="0000" w:firstRow="0" w:lastRow="0" w:firstColumn="0" w:lastColumn="0" w:noHBand="0" w:noVBand="0"/>
      </w:tblPr>
      <w:tblGrid>
        <w:gridCol w:w="2960"/>
        <w:gridCol w:w="4953"/>
        <w:gridCol w:w="7"/>
      </w:tblGrid>
      <w:tr w:rsidR="00791A27" w:rsidRPr="00800300" w:rsidTr="006F1452">
        <w:trPr>
          <w:gridAfter w:val="1"/>
          <w:wAfter w:w="7" w:type="dxa"/>
          <w:trHeight w:val="701"/>
          <w:tblCellSpacing w:w="0" w:type="dxa"/>
        </w:trPr>
        <w:tc>
          <w:tcPr>
            <w:tcW w:w="296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h</w:t>
            </w:r>
            <w:r w:rsidR="00791A27" w:rsidRPr="00800300">
              <w:rPr>
                <w:rFonts w:ascii="Cambria" w:hAnsi="Cambria" w:cs="Bookman Old Style"/>
                <w:color w:val="000000"/>
                <w:sz w:val="24"/>
                <w:szCs w:val="24"/>
              </w:rPr>
              <w:t>aute-couture (franc, ot cutür):</w:t>
            </w:r>
          </w:p>
        </w:tc>
        <w:tc>
          <w:tcPr>
            <w:tcW w:w="4953" w:type="dxa"/>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w:t>
            </w:r>
            <w:r w:rsidR="00791A27" w:rsidRPr="00800300">
              <w:rPr>
                <w:rFonts w:ascii="Cambria" w:hAnsi="Cambria" w:cs="Bookman Old Style"/>
                <w:color w:val="000000"/>
                <w:sz w:val="24"/>
                <w:szCs w:val="24"/>
              </w:rPr>
              <w:t>reaţii vestimentare unicat, de lux, executate de mari case de modă</w:t>
            </w:r>
          </w:p>
        </w:tc>
      </w:tr>
      <w:tr w:rsidR="00791A27" w:rsidRPr="00800300" w:rsidTr="006F1452">
        <w:trPr>
          <w:trHeight w:val="250"/>
          <w:tblCellSpacing w:w="0" w:type="dxa"/>
        </w:trPr>
        <w:tc>
          <w:tcPr>
            <w:tcW w:w="296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h</w:t>
            </w:r>
            <w:r w:rsidR="00791A27" w:rsidRPr="00800300">
              <w:rPr>
                <w:rFonts w:ascii="Cambria" w:hAnsi="Cambria" w:cs="Bookman Old Style"/>
                <w:color w:val="000000"/>
                <w:sz w:val="24"/>
                <w:szCs w:val="24"/>
              </w:rPr>
              <w:t>igh-life (engl., hai laif):</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nalta societate, lumea bună</w:t>
            </w:r>
          </w:p>
        </w:tc>
      </w:tr>
      <w:tr w:rsidR="00791A27" w:rsidRPr="00800300" w:rsidTr="006F1452">
        <w:trPr>
          <w:trHeight w:val="499"/>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h</w:t>
            </w:r>
            <w:r w:rsidR="00791A27" w:rsidRPr="00800300">
              <w:rPr>
                <w:rFonts w:ascii="Cambria" w:hAnsi="Cambria" w:cs="Bookman Old Style"/>
                <w:color w:val="000000"/>
                <w:sz w:val="24"/>
                <w:szCs w:val="24"/>
              </w:rPr>
              <w:t>obby (engl., hobi):</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o</w:t>
            </w:r>
            <w:r w:rsidR="00791A27" w:rsidRPr="00800300">
              <w:rPr>
                <w:rFonts w:ascii="Cambria" w:hAnsi="Cambria" w:cs="Bookman Old Style"/>
                <w:color w:val="000000"/>
                <w:sz w:val="24"/>
                <w:szCs w:val="24"/>
              </w:rPr>
              <w:t>cupaţie favorită a cuiva în timpul liber</w:t>
            </w:r>
          </w:p>
        </w:tc>
      </w:tr>
      <w:tr w:rsidR="00791A27" w:rsidRPr="00800300" w:rsidTr="006F1452">
        <w:trPr>
          <w:trHeight w:val="480"/>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h</w:t>
            </w:r>
            <w:r w:rsidR="00791A27" w:rsidRPr="00800300">
              <w:rPr>
                <w:rFonts w:ascii="Cambria" w:hAnsi="Cambria" w:cs="Bookman Old Style"/>
                <w:color w:val="000000"/>
                <w:sz w:val="24"/>
                <w:szCs w:val="24"/>
              </w:rPr>
              <w:t>ot-dog (engl.):</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w:t>
            </w:r>
            <w:r w:rsidR="00791A27" w:rsidRPr="00800300">
              <w:rPr>
                <w:rFonts w:ascii="Cambria" w:hAnsi="Cambria" w:cs="Bookman Old Style"/>
                <w:color w:val="000000"/>
                <w:sz w:val="24"/>
                <w:szCs w:val="24"/>
              </w:rPr>
              <w:t>renvurşt cald cu muştar sau ketchup, pus într-o pâiniţă</w:t>
            </w:r>
          </w:p>
        </w:tc>
      </w:tr>
      <w:tr w:rsidR="00791A27" w:rsidRPr="00800300" w:rsidTr="006F1452">
        <w:trPr>
          <w:trHeight w:val="245"/>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j</w:t>
            </w:r>
            <w:r w:rsidR="00791A27" w:rsidRPr="00800300">
              <w:rPr>
                <w:rFonts w:ascii="Cambria" w:hAnsi="Cambria" w:cs="Bookman Old Style"/>
                <w:color w:val="000000"/>
                <w:sz w:val="24"/>
                <w:szCs w:val="24"/>
              </w:rPr>
              <w:t>ob (engl., giob):</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w:t>
            </w:r>
            <w:r w:rsidR="00791A27" w:rsidRPr="00800300">
              <w:rPr>
                <w:rFonts w:ascii="Cambria" w:hAnsi="Cambria" w:cs="Bookman Old Style"/>
                <w:color w:val="000000"/>
                <w:sz w:val="24"/>
                <w:szCs w:val="24"/>
              </w:rPr>
              <w:t>lujbă, serviciu</w:t>
            </w:r>
          </w:p>
        </w:tc>
      </w:tr>
      <w:tr w:rsidR="00791A27" w:rsidRPr="00800300" w:rsidTr="006F1452">
        <w:trPr>
          <w:trHeight w:val="715"/>
          <w:tblCellSpacing w:w="0" w:type="dxa"/>
        </w:trPr>
        <w:tc>
          <w:tcPr>
            <w:tcW w:w="296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j</w:t>
            </w:r>
            <w:r w:rsidR="00791A27" w:rsidRPr="00800300">
              <w:rPr>
                <w:rFonts w:ascii="Cambria" w:hAnsi="Cambria" w:cs="Bookman Old Style"/>
                <w:color w:val="000000"/>
                <w:sz w:val="24"/>
                <w:szCs w:val="24"/>
              </w:rPr>
              <w:t xml:space="preserve">ogging (engl·. </w:t>
            </w:r>
            <w:r w:rsidRPr="00800300">
              <w:rPr>
                <w:rFonts w:ascii="Cambria" w:hAnsi="Cambria" w:cs="Bookman Old Style"/>
                <w:color w:val="000000"/>
                <w:sz w:val="24"/>
                <w:szCs w:val="24"/>
              </w:rPr>
              <w:t>g</w:t>
            </w:r>
            <w:r w:rsidR="00791A27" w:rsidRPr="00800300">
              <w:rPr>
                <w:rFonts w:ascii="Cambria" w:hAnsi="Cambria" w:cs="Bookman Old Style"/>
                <w:color w:val="000000"/>
                <w:sz w:val="24"/>
                <w:szCs w:val="24"/>
              </w:rPr>
              <w:t>ioghing):</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lergare uşoară, practicată pentru menţinerea unei bune condiţii fizice</w:t>
            </w:r>
          </w:p>
        </w:tc>
      </w:tr>
      <w:tr w:rsidR="00791A27" w:rsidRPr="00800300" w:rsidTr="006F1452">
        <w:trPr>
          <w:trHeight w:val="1445"/>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easing (engl., lizing):</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f</w:t>
            </w:r>
            <w:r w:rsidR="00791A27" w:rsidRPr="00800300">
              <w:rPr>
                <w:rFonts w:ascii="Cambria" w:hAnsi="Cambria" w:cs="Bookman Old Style"/>
                <w:color w:val="000000"/>
                <w:sz w:val="24"/>
                <w:szCs w:val="24"/>
              </w:rPr>
              <w:t>ormă specială de închiriere a unor bunuri pe o perioadă limitată, la sfârşitul căreia cel care a închiriat poate opta pentru achiziţia acelui bun în schimbul unei plăţi</w:t>
            </w:r>
          </w:p>
        </w:tc>
      </w:tr>
      <w:tr w:rsidR="00791A27" w:rsidRPr="00800300" w:rsidTr="006F1452">
        <w:trPr>
          <w:trHeight w:val="955"/>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ifestyle (engl., laif stail):</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m</w:t>
            </w:r>
            <w:r w:rsidR="00791A27" w:rsidRPr="00800300">
              <w:rPr>
                <w:rFonts w:ascii="Cambria" w:hAnsi="Cambria" w:cs="Bookman Old Style"/>
                <w:color w:val="000000"/>
                <w:sz w:val="24"/>
                <w:szCs w:val="24"/>
              </w:rPr>
              <w:t>od tipic de viaţă care reflectă atitudinile, preferinţele unui individ sau ale unui grup</w:t>
            </w:r>
          </w:p>
        </w:tc>
      </w:tr>
      <w:tr w:rsidR="00791A27" w:rsidRPr="00800300" w:rsidTr="006F1452">
        <w:trPr>
          <w:trHeight w:val="250"/>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ive (engl., laiv):</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direct</w:t>
            </w:r>
          </w:p>
        </w:tc>
      </w:tr>
      <w:tr w:rsidR="00791A27" w:rsidRPr="00800300" w:rsidTr="006F1452">
        <w:trPr>
          <w:trHeight w:val="734"/>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obby - „a face lobby” (engl., lobi):</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 xml:space="preserve"> desfăşura activităţi de influenţare a unui grup (de ex., a parlamentarilor)</w:t>
            </w:r>
          </w:p>
        </w:tc>
      </w:tr>
      <w:tr w:rsidR="00791A27" w:rsidRPr="00800300" w:rsidTr="006F1452">
        <w:trPr>
          <w:trHeight w:val="480"/>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ook (engl., luk):</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spectul exterior, fizic şi vestimentar, al unei persoane</w:t>
            </w:r>
          </w:p>
        </w:tc>
      </w:tr>
      <w:tr w:rsidR="00791A27" w:rsidRPr="00800300" w:rsidTr="006F1452">
        <w:trPr>
          <w:trHeight w:val="725"/>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layboy (engl., plei boi):</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b</w:t>
            </w:r>
            <w:r w:rsidR="00791A27" w:rsidRPr="00800300">
              <w:rPr>
                <w:rFonts w:ascii="Cambria" w:hAnsi="Cambria" w:cs="Bookman Old Style"/>
                <w:color w:val="000000"/>
                <w:sz w:val="24"/>
                <w:szCs w:val="24"/>
              </w:rPr>
              <w:t>ărbat sau băiat de bani gata, care duce o viaţă de plăceri, lipsită de responsabilităţi</w:t>
            </w:r>
          </w:p>
        </w:tc>
      </w:tr>
      <w:tr w:rsidR="00791A27" w:rsidRPr="00800300" w:rsidTr="006F1452">
        <w:trPr>
          <w:trHeight w:val="245"/>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s</w:t>
            </w:r>
            <w:r w:rsidR="00791A27" w:rsidRPr="00800300">
              <w:rPr>
                <w:rFonts w:ascii="Cambria" w:hAnsi="Cambria" w:cs="Bookman Old Style"/>
                <w:color w:val="000000"/>
                <w:sz w:val="24"/>
                <w:szCs w:val="24"/>
              </w:rPr>
              <w:t>ale (engl., seil):</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o</w:t>
            </w:r>
            <w:r w:rsidR="00791A27" w:rsidRPr="00800300">
              <w:rPr>
                <w:rFonts w:ascii="Cambria" w:hAnsi="Cambria" w:cs="Bookman Old Style"/>
                <w:color w:val="000000"/>
                <w:sz w:val="24"/>
                <w:szCs w:val="24"/>
              </w:rPr>
              <w:t>fertă de mărfuri la preţ redus</w:t>
            </w:r>
          </w:p>
        </w:tc>
      </w:tr>
      <w:tr w:rsidR="00791A27" w:rsidRPr="00800300" w:rsidTr="006F1452">
        <w:trPr>
          <w:trHeight w:val="235"/>
          <w:tblCellSpacing w:w="0" w:type="dxa"/>
        </w:trPr>
        <w:tc>
          <w:tcPr>
            <w:tcW w:w="2960"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s</w:t>
            </w:r>
            <w:r w:rsidR="00791A27" w:rsidRPr="00800300">
              <w:rPr>
                <w:rFonts w:ascii="Cambria" w:hAnsi="Cambria" w:cs="Bookman Old Style"/>
                <w:color w:val="000000"/>
                <w:sz w:val="24"/>
                <w:szCs w:val="24"/>
              </w:rPr>
              <w:t>how-business</w:t>
            </w:r>
            <w:r w:rsidR="006F1452"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w:t>
            </w:r>
            <w:r w:rsidR="006F1452"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sh</w:t>
            </w:r>
            <w:r w:rsidR="006F1452" w:rsidRPr="00800300">
              <w:rPr>
                <w:rFonts w:ascii="Cambria" w:hAnsi="Cambria" w:cs="Bookman Old Style"/>
                <w:color w:val="000000"/>
                <w:sz w:val="24"/>
                <w:szCs w:val="24"/>
              </w:rPr>
              <w:t>ow</w:t>
            </w:r>
            <w:r w:rsidR="00791A27" w:rsidRPr="00800300">
              <w:rPr>
                <w:rFonts w:ascii="Cambria" w:hAnsi="Cambria" w:cs="Bookman Old Style"/>
                <w:color w:val="000000"/>
                <w:sz w:val="24"/>
                <w:szCs w:val="24"/>
              </w:rPr>
              <w:t>-biz</w:t>
            </w:r>
            <w:r w:rsidR="001A5E02" w:rsidRPr="00800300">
              <w:rPr>
                <w:rFonts w:ascii="Cambria" w:hAnsi="Cambria" w:cs="Bookman Old Style"/>
                <w:color w:val="000000"/>
                <w:sz w:val="24"/>
                <w:szCs w:val="24"/>
              </w:rPr>
              <w:t xml:space="preserve"> (engl., </w:t>
            </w:r>
            <w:r w:rsidR="001A5E02" w:rsidRPr="00800300">
              <w:rPr>
                <w:rFonts w:ascii="Cambria" w:hAnsi="Cambria" w:cs="Cambria"/>
                <w:color w:val="000000"/>
                <w:sz w:val="24"/>
                <w:szCs w:val="24"/>
              </w:rPr>
              <w:t>ș</w:t>
            </w:r>
            <w:r w:rsidR="001A5E02" w:rsidRPr="00800300">
              <w:rPr>
                <w:rFonts w:ascii="Cambria" w:hAnsi="Cambria" w:cs="Bookman Old Style"/>
                <w:color w:val="000000"/>
                <w:sz w:val="24"/>
                <w:szCs w:val="24"/>
              </w:rPr>
              <w:t>ou biznis/</w:t>
            </w:r>
            <w:r w:rsidR="001A5E02" w:rsidRPr="00800300">
              <w:rPr>
                <w:rFonts w:ascii="Cambria" w:hAnsi="Cambria" w:cs="Cambria"/>
                <w:color w:val="000000"/>
                <w:sz w:val="24"/>
                <w:szCs w:val="24"/>
              </w:rPr>
              <w:t>ș</w:t>
            </w:r>
            <w:r w:rsidR="001A5E02" w:rsidRPr="00800300">
              <w:rPr>
                <w:rFonts w:ascii="Cambria" w:hAnsi="Cambria" w:cs="Bookman Old Style"/>
                <w:color w:val="000000"/>
                <w:sz w:val="24"/>
                <w:szCs w:val="24"/>
              </w:rPr>
              <w:t>ou biz)</w:t>
            </w:r>
            <w:r w:rsidR="00791A27" w:rsidRPr="00800300">
              <w:rPr>
                <w:rFonts w:ascii="Cambria" w:hAnsi="Cambria" w:cs="Bookman Old Style"/>
                <w:color w:val="000000"/>
                <w:sz w:val="24"/>
                <w:szCs w:val="24"/>
              </w:rPr>
              <w:t>:</w:t>
            </w:r>
          </w:p>
        </w:tc>
        <w:tc>
          <w:tcPr>
            <w:tcW w:w="4960" w:type="dxa"/>
            <w:gridSpan w:val="2"/>
            <w:shd w:val="clear" w:color="auto" w:fill="F2F2F2" w:themeFill="background1" w:themeFillShade="F2"/>
          </w:tcPr>
          <w:p w:rsidR="00791A27"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t</w:t>
            </w:r>
            <w:r w:rsidR="00791A27" w:rsidRPr="00800300">
              <w:rPr>
                <w:rFonts w:ascii="Cambria" w:hAnsi="Cambria" w:cs="Bookman Old Style"/>
                <w:color w:val="000000"/>
                <w:sz w:val="24"/>
                <w:szCs w:val="24"/>
              </w:rPr>
              <w:t>ermen generic pentru</w:t>
            </w:r>
            <w:r w:rsidRPr="00800300">
              <w:rPr>
                <w:rFonts w:ascii="Cambria" w:hAnsi="Cambria" w:cs="Bookman Old Style"/>
                <w:color w:val="000000"/>
                <w:sz w:val="24"/>
                <w:szCs w:val="24"/>
              </w:rPr>
              <w:t xml:space="preserve"> producţia de teatru, film, televiziune, radio, muzică uşoară, </w:t>
            </w:r>
            <w:r w:rsidRPr="00800300">
              <w:rPr>
                <w:rFonts w:ascii="Cambria" w:hAnsi="Cambria" w:cs="Bookman Old Style"/>
                <w:color w:val="000000"/>
                <w:sz w:val="24"/>
                <w:szCs w:val="24"/>
              </w:rPr>
              <w:lastRenderedPageBreak/>
              <w:t>spectacole de divertisment</w:t>
            </w:r>
          </w:p>
        </w:tc>
      </w:tr>
      <w:tr w:rsidR="001A5E02" w:rsidRPr="00800300" w:rsidTr="006F1452">
        <w:trPr>
          <w:trHeight w:val="235"/>
          <w:tblCellSpacing w:w="0" w:type="dxa"/>
        </w:trPr>
        <w:tc>
          <w:tcPr>
            <w:tcW w:w="2960" w:type="dxa"/>
            <w:shd w:val="clear" w:color="auto" w:fill="F2F2F2" w:themeFill="background1" w:themeFillShade="F2"/>
          </w:tcPr>
          <w:p w:rsidR="001A5E02"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sym w:font="Symbol" w:char="F0D7"/>
            </w:r>
            <w:r w:rsidR="001A5E02" w:rsidRPr="00800300">
              <w:rPr>
                <w:rFonts w:ascii="Cambria" w:hAnsi="Cambria" w:cs="Bookman Old Style"/>
                <w:color w:val="000000"/>
                <w:sz w:val="24"/>
                <w:szCs w:val="24"/>
              </w:rPr>
              <w:t>tabloid:</w:t>
            </w:r>
          </w:p>
        </w:tc>
        <w:tc>
          <w:tcPr>
            <w:tcW w:w="4960" w:type="dxa"/>
            <w:gridSpan w:val="2"/>
            <w:shd w:val="clear" w:color="auto" w:fill="F2F2F2" w:themeFill="background1" w:themeFillShade="F2"/>
          </w:tcPr>
          <w:p w:rsidR="001A5E02"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ziar cu pagini având jumătate din dimensiunea obişnuită şi care conţin ştiri de senzaţie şi multe fotografii</w:t>
            </w:r>
          </w:p>
        </w:tc>
      </w:tr>
      <w:tr w:rsidR="001A5E02" w:rsidRPr="00800300" w:rsidTr="006F1452">
        <w:trPr>
          <w:trHeight w:val="235"/>
          <w:tblCellSpacing w:w="0" w:type="dxa"/>
        </w:trPr>
        <w:tc>
          <w:tcPr>
            <w:tcW w:w="2960" w:type="dxa"/>
            <w:shd w:val="clear" w:color="auto" w:fill="F2F2F2" w:themeFill="background1" w:themeFillShade="F2"/>
          </w:tcPr>
          <w:p w:rsidR="001A5E02"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top (engl.):</w:t>
            </w:r>
          </w:p>
        </w:tc>
        <w:tc>
          <w:tcPr>
            <w:tcW w:w="4960" w:type="dxa"/>
            <w:gridSpan w:val="2"/>
            <w:shd w:val="clear" w:color="auto" w:fill="F2F2F2" w:themeFill="background1" w:themeFillShade="F2"/>
          </w:tcPr>
          <w:p w:rsidR="001A5E02"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clasament, ierarhie („topul celor mai populare melodii”); poziţia de vârf într-un clasament („această melodie a ajuns în top”)</w:t>
            </w:r>
          </w:p>
        </w:tc>
      </w:tr>
      <w:tr w:rsidR="001A5E02" w:rsidRPr="00800300" w:rsidTr="006F1452">
        <w:trPr>
          <w:trHeight w:val="235"/>
          <w:tblCellSpacing w:w="0" w:type="dxa"/>
        </w:trPr>
        <w:tc>
          <w:tcPr>
            <w:tcW w:w="2960" w:type="dxa"/>
            <w:shd w:val="clear" w:color="auto" w:fill="F2F2F2" w:themeFill="background1" w:themeFillShade="F2"/>
          </w:tcPr>
          <w:p w:rsidR="001A5E02"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1A5E02" w:rsidRPr="00800300">
              <w:rPr>
                <w:rFonts w:ascii="Cambria" w:hAnsi="Cambria" w:cs="Bookman Old Style"/>
                <w:color w:val="000000"/>
                <w:sz w:val="24"/>
                <w:szCs w:val="24"/>
              </w:rPr>
              <w:t>summit (engl., samit):</w:t>
            </w:r>
          </w:p>
        </w:tc>
        <w:tc>
          <w:tcPr>
            <w:tcW w:w="4960" w:type="dxa"/>
            <w:gridSpan w:val="2"/>
            <w:shd w:val="clear" w:color="auto" w:fill="F2F2F2" w:themeFill="background1" w:themeFillShade="F2"/>
          </w:tcPr>
          <w:p w:rsidR="001A5E02" w:rsidRPr="00800300" w:rsidRDefault="001A5E02"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reuniune politică la nivel înalt</w:t>
            </w:r>
          </w:p>
        </w:tc>
      </w:tr>
    </w:tbl>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6F1452">
      <w:pPr>
        <w:pStyle w:val="Heading3"/>
        <w:rPr>
          <w:rFonts w:ascii="Cambria" w:hAnsi="Cambria"/>
          <w:sz w:val="24"/>
          <w:szCs w:val="24"/>
        </w:rPr>
      </w:pPr>
      <w:r w:rsidRPr="00800300">
        <w:rPr>
          <w:rFonts w:ascii="Cambria" w:hAnsi="Cambria"/>
          <w:sz w:val="24"/>
          <w:szCs w:val="24"/>
        </w:rPr>
        <w:t>Grija faţă de ceilalţi</w:t>
      </w:r>
    </w:p>
    <w:p w:rsidR="006F1452" w:rsidRPr="00800300" w:rsidRDefault="00791A27" w:rsidP="000D23B8">
      <w:pPr>
        <w:pStyle w:val="Heading4"/>
        <w:rPr>
          <w:rFonts w:ascii="Cambria" w:hAnsi="Cambria"/>
          <w:sz w:val="24"/>
          <w:szCs w:val="24"/>
        </w:rPr>
      </w:pPr>
      <w:r w:rsidRPr="00800300">
        <w:rPr>
          <w:rFonts w:ascii="Cambria" w:hAnsi="Cambria"/>
          <w:sz w:val="24"/>
          <w:szCs w:val="24"/>
        </w:rPr>
        <w:t>Lipsa de tact</w:t>
      </w:r>
    </w:p>
    <w:p w:rsidR="00791A27" w:rsidRPr="00800300" w:rsidRDefault="006F1452">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orice ocazie şi în orice conversaţie, trebuie să-ţi cunoşti locul. Dacă invitatul de onoare atrage atenţia asupra lui, acest lucru este normal. Dar dacă un invitat insignifiant acaparează intenţionat întreaga conversaţie, atrage toate privirile spre el, într-un cuvânt se doreşte punctul de atracţie, el dă dovadă de o evidentă lipsă de tact. Să-ţi spui în gura mare necazurile familiale ori intime în faţa unei adunări întâmplătoare sau să fii agresiv faţă de ceilalţi invitaţi constituie gafe de neiertat. Să critici, să vrei să corectezi pe loc micile manii ale celorlalţi sunt manifestări de om mărginit. Poţi foarte bine să te abţii de la a face unui filatelist remarci dispreţuitoare la adresa micilor pătrăţele de hârtie colorată, să renunţi la a ţine unui fumător o conferinţă asupra pericolelor tutunului, iar unui superstiţios un discurs despre succesele tale obţinute într-o vineri, pe data de 13.</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Comisioanele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Mulţi se simt îndreptăţiţi să-şi roage cunoştinţele care pleacă în străinătate să le facă „mici” comisioane: să ducă un pacheţel unui coleg de şcoală care a părăsit de mult România ori să le aducă un medicament, nişte nasturi sau o piesă de maşină, precizând că acolo costă „nimica toată”. Nu vă încărcaţi nici măcar prietenii buni cu asemenea sarcini – în lumea globalizată în care trăim există cu siguranţă o altă soluţie pentru problema dumneavoastră. Observaţia este valabilă şi pentru persoanele care reţin din conversaţie numai ce le interesează şi nu scapă prilejul de a cere să li se facă mici servicii – să i se pună copilului o pilă la profesorul de matematică, să fie recomandaţi unei persoane importante </w:t>
      </w:r>
      <w:r w:rsidR="00975B26" w:rsidRPr="00800300">
        <w:rPr>
          <w:rFonts w:ascii="Cambria" w:hAnsi="Cambria" w:cs="Bookman Old Style"/>
          <w:color w:val="000000"/>
          <w:sz w:val="24"/>
          <w:szCs w:val="24"/>
        </w:rPr>
        <w:t>ş.a.m.d.</w:t>
      </w:r>
    </w:p>
    <w:p w:rsidR="00791A27" w:rsidRPr="00800300" w:rsidRDefault="00791A27" w:rsidP="000D23B8">
      <w:pPr>
        <w:pStyle w:val="Heading4"/>
        <w:rPr>
          <w:rFonts w:ascii="Cambria" w:hAnsi="Cambria"/>
          <w:sz w:val="24"/>
          <w:szCs w:val="24"/>
        </w:rPr>
      </w:pPr>
      <w:r w:rsidRPr="00800300">
        <w:rPr>
          <w:rFonts w:ascii="Cambria" w:hAnsi="Cambria"/>
          <w:sz w:val="24"/>
          <w:szCs w:val="24"/>
        </w:rPr>
        <w:t>Reţineţi câteva reguli!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încheierea acestui spinos capitol, să reamintim câteva reguli ferme </w:t>
      </w:r>
      <w:r w:rsidRPr="00800300">
        <w:rPr>
          <w:rFonts w:ascii="Cambria" w:hAnsi="Cambria" w:cs="Bookman Old Style"/>
          <w:color w:val="000000"/>
          <w:sz w:val="24"/>
          <w:szCs w:val="24"/>
        </w:rPr>
        <w:lastRenderedPageBreak/>
        <w:t>care trebuie respectate pentru a purta o conversaţie civilizată:</w:t>
      </w:r>
    </w:p>
    <w:p w:rsidR="00791A27" w:rsidRPr="00800300" w:rsidRDefault="00791A27">
      <w:pPr>
        <w:widowControl w:val="0"/>
        <w:numPr>
          <w:ilvl w:val="0"/>
          <w:numId w:val="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nu agresăm sau să nu ne enervăm interlocutorul prin prea puternica noastră personalitate, bazându-ne pe excelenta părere pe care o avem despre noi. Să nu spunem, de exemplu: </w:t>
      </w:r>
      <w:r w:rsidRPr="00800300">
        <w:rPr>
          <w:rFonts w:ascii="Cambria" w:hAnsi="Cambria" w:cs="Bookman Old Style"/>
          <w:i/>
          <w:iCs/>
          <w:color w:val="000000"/>
          <w:sz w:val="24"/>
          <w:szCs w:val="24"/>
        </w:rPr>
        <w:t>Eu</w:t>
      </w:r>
      <w:r w:rsidRPr="00800300">
        <w:rPr>
          <w:rFonts w:ascii="Cambria" w:hAnsi="Cambria" w:cs="Bookman Old Style"/>
          <w:color w:val="000000"/>
          <w:sz w:val="24"/>
          <w:szCs w:val="24"/>
        </w:rPr>
        <w:t xml:space="preserve"> întotdeauna, </w:t>
      </w:r>
      <w:r w:rsidRPr="00800300">
        <w:rPr>
          <w:rFonts w:ascii="Cambria" w:hAnsi="Cambria" w:cs="Bookman Old Style"/>
          <w:i/>
          <w:iCs/>
          <w:color w:val="000000"/>
          <w:sz w:val="24"/>
          <w:szCs w:val="24"/>
        </w:rPr>
        <w:t>eu</w:t>
      </w:r>
      <w:r w:rsidRPr="00800300">
        <w:rPr>
          <w:rFonts w:ascii="Cambria" w:hAnsi="Cambria" w:cs="Bookman Old Style"/>
          <w:color w:val="000000"/>
          <w:sz w:val="24"/>
          <w:szCs w:val="24"/>
        </w:rPr>
        <w:t xml:space="preserve"> niciodată… </w:t>
      </w:r>
      <w:r w:rsidRPr="00800300">
        <w:rPr>
          <w:rFonts w:ascii="Cambria" w:hAnsi="Cambria" w:cs="Bookman Old Style"/>
          <w:i/>
          <w:iCs/>
          <w:color w:val="000000"/>
          <w:sz w:val="24"/>
          <w:szCs w:val="24"/>
        </w:rPr>
        <w:t>eu, eu, eu.</w:t>
      </w:r>
      <w:r w:rsidRPr="00800300">
        <w:rPr>
          <w:rFonts w:ascii="Cambria" w:hAnsi="Cambria" w:cs="Bookman Old Style"/>
          <w:color w:val="000000"/>
          <w:sz w:val="24"/>
          <w:szCs w:val="24"/>
        </w:rPr>
        <w:t xml:space="preserve"> Să nu ridicăm tonul, să nu ţipăm.</w:t>
      </w:r>
    </w:p>
    <w:p w:rsidR="00791A27" w:rsidRPr="00800300" w:rsidRDefault="00791A27">
      <w:pPr>
        <w:widowControl w:val="0"/>
        <w:numPr>
          <w:ilvl w:val="0"/>
          <w:numId w:val="4"/>
        </w:numPr>
        <w:tabs>
          <w:tab w:val="left" w:pos="514"/>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nu transformăm o conversaţie într-un dialog al surzilor. „Necomunicarea” este, se pare, un blestem al timpului în care trăim. Eugène Ionesco a ilustrat-o în </w:t>
      </w:r>
      <w:r w:rsidRPr="00800300">
        <w:rPr>
          <w:rFonts w:ascii="Cambria" w:hAnsi="Cambria" w:cs="Bookman Old Style"/>
          <w:i/>
          <w:iCs/>
          <w:color w:val="000000"/>
          <w:sz w:val="24"/>
          <w:szCs w:val="24"/>
        </w:rPr>
        <w:t>Cântăreaţa cheală</w:t>
      </w:r>
      <w:r w:rsidRPr="00800300">
        <w:rPr>
          <w:rFonts w:ascii="Cambria" w:hAnsi="Cambria" w:cs="Bookman Old Style"/>
          <w:color w:val="000000"/>
          <w:sz w:val="24"/>
          <w:szCs w:val="24"/>
        </w:rPr>
        <w:t xml:space="preserve"> plecând de la un manual de învăţare a limbii engleze, dar cred că putea să plece de la orice banal dialog cotidian. Aparent, ne ascultăm interlocutorul, în realitate ne gândim la ale noastre. Este unul dintre motivele însingurării şi tristeţii omului „modern”. Să învăţăm să-i şi auzim pe ceilalţi când îi „ascultăm”.</w:t>
      </w:r>
    </w:p>
    <w:p w:rsidR="00791A27" w:rsidRPr="00800300" w:rsidRDefault="00791A27">
      <w:pPr>
        <w:widowControl w:val="0"/>
        <w:numPr>
          <w:ilvl w:val="0"/>
          <w:numId w:val="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ne întrerupem brutal interlocutorul, ci să aşteptăm cu răbdare şi tact un moment prielnic pentru a ne spune şi noi părerea.</w:t>
      </w:r>
    </w:p>
    <w:p w:rsidR="00791A27" w:rsidRPr="00800300" w:rsidRDefault="00791A27">
      <w:pPr>
        <w:widowControl w:val="0"/>
        <w:numPr>
          <w:ilvl w:val="0"/>
          <w:numId w:val="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ne amestecăm într-o discuţie străină, mai ales când întâlnim, pe stradă, o cunoştinţă care stă de vorbă cu cineva.</w:t>
      </w:r>
    </w:p>
    <w:p w:rsidR="00791A27" w:rsidRPr="00800300" w:rsidRDefault="00791A27">
      <w:pPr>
        <w:widowControl w:val="0"/>
        <w:numPr>
          <w:ilvl w:val="0"/>
          <w:numId w:val="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vorbim tot timpul despre minunăţiile de copii pe care-i avem şi nici despre persoane pe care cei de faţă nu le cunosc.</w:t>
      </w:r>
    </w:p>
    <w:p w:rsidR="00791A27" w:rsidRPr="00800300" w:rsidRDefault="006F1452" w:rsidP="006F1452">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7</w:t>
      </w:r>
    </w:p>
    <w:p w:rsidR="00791A27" w:rsidRPr="00800300" w:rsidRDefault="00791A27" w:rsidP="006F1452">
      <w:pPr>
        <w:pStyle w:val="Heading2"/>
        <w:rPr>
          <w:rFonts w:ascii="Cambria" w:hAnsi="Cambria"/>
          <w:sz w:val="24"/>
          <w:szCs w:val="24"/>
        </w:rPr>
      </w:pPr>
      <w:bookmarkStart w:id="50" w:name="bookmark49"/>
      <w:bookmarkEnd w:id="50"/>
      <w:r w:rsidRPr="00800300">
        <w:rPr>
          <w:rFonts w:ascii="Cambria" w:hAnsi="Cambria"/>
          <w:sz w:val="24"/>
          <w:szCs w:val="24"/>
        </w:rPr>
        <w:t>Telefonul – flagel, sau binefacere?</w:t>
      </w:r>
    </w:p>
    <w:p w:rsidR="00791A27" w:rsidRPr="00800300" w:rsidRDefault="00791A27" w:rsidP="006F1452">
      <w:pPr>
        <w:pStyle w:val="Heading3"/>
        <w:rPr>
          <w:rFonts w:ascii="Cambria" w:hAnsi="Cambria"/>
          <w:sz w:val="24"/>
          <w:szCs w:val="24"/>
        </w:rPr>
      </w:pPr>
      <w:r w:rsidRPr="00800300">
        <w:rPr>
          <w:rFonts w:ascii="Cambria" w:hAnsi="Cambria"/>
          <w:sz w:val="24"/>
          <w:szCs w:val="24"/>
        </w:rPr>
        <w:t>Cum folosim telefonul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Au trecut 140 de ani de când americanul Alexander Graham Bell a inventat telefonul (1876) căruia azi i se spune „fix” pentru a-l deosebi de telefonul „mobil”, dezvoltat de John F. Mitchell şi Martin Cooper de la compania Motorola (SUA) în 1973 şi având un model disponibil comercial peste zece ani, în 1983. Astăzi, existenţa noastră este de neconceput fără telefon. Tipul acesta de comunicare ocupă un loc primordial în afaceri, în relaţiile noastre familiale, amicale, sociale. Recurgem de zeci de ori pe zi la telefon, fără să ne gândim cum ne-ar arăta viaţa în lipsa acestei minunate invenţii.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trebuie însă ca tehnica modernă şi confortul oferit de ea să ne facă să uităm statutul nostru de oameni bine-crescuţi. Bunele maniere sunt necesare şi când vorbim la telefon, oricât de nesemnificativă este conversaţia.</w:t>
      </w:r>
    </w:p>
    <w:p w:rsidR="00791A27" w:rsidRPr="00800300" w:rsidRDefault="00791A27" w:rsidP="000D23B8">
      <w:pPr>
        <w:pStyle w:val="Heading4"/>
        <w:rPr>
          <w:rFonts w:ascii="Cambria" w:hAnsi="Cambria"/>
          <w:sz w:val="24"/>
          <w:szCs w:val="24"/>
        </w:rPr>
      </w:pPr>
      <w:r w:rsidRPr="00800300">
        <w:rPr>
          <w:rFonts w:ascii="Cambria" w:hAnsi="Cambria"/>
          <w:sz w:val="24"/>
          <w:szCs w:val="24"/>
        </w:rPr>
        <w:t>ABC-ul convorbirii civilizate la telefonul fix</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Cinci apeluri.</w:t>
      </w:r>
      <w:r w:rsidRPr="00800300">
        <w:rPr>
          <w:rFonts w:ascii="Cambria" w:hAnsi="Cambria" w:cs="Bookman Old Style"/>
          <w:color w:val="000000"/>
          <w:sz w:val="24"/>
          <w:szCs w:val="24"/>
        </w:rPr>
        <w:t xml:space="preserve"> Când sună telefonul, trebuie să răspundem cel mai târziu după al cincilea apel. Dacă ceva ne împiedică s-o facem (suntem sub duş sau intrăm în casă chiar atunci, încărcaţi cu sacoşe de cumpărături), ne cerem scuze celui care telefonează că i-am răspuns atât de târziu. Numai că… n-ar trebui să fie cazul – vezi în continuare.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când chemăm pe cineva nu vom lăsa aparatul să sune mai mult de cinci ori decât în cazuri speciale (urgenţe).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De la „alo” la încheierea convorbirii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Modul în care începe o convorbire telefonică diferă de la ţară la ţară şi se înscrie într-un adevărat „cod”. De pildă, în Germania, când răspunde la telefon, cel căutat îşi spune automat numele şi aşteaptă: cel care a sunat îşi declină şi el numele. La noi, s-a stabilit regula ca persoana care sună să se prezinte, după ce, obligatoriu, a spus „Bună ziua”, „Bună seara” sau „Bună dimineaţa, mă scuzaţi că vă deranjez, sunt Maria Ionescu, pot să vorbesc cu…”. Dacă este vorba de o conversaţie pe teme de serviciu, nu ne vom spune numai numele, ci şi profesia: „Sunt inginerul Dan Ionescu şi aş dori să vorbesc cu…”. Să evităm deci situaţia extrem de neplăcută când, nedeclinându-ne identitatea de la început, suntem chestionaţi: „Dar cine întreabă? Să văd dacă e aici!” Chiar dacă persoana pe care o căutăm lipseşte, nu vom scăpa de sentimentul </w:t>
      </w:r>
      <w:r w:rsidRPr="00800300">
        <w:rPr>
          <w:rFonts w:ascii="Cambria" w:hAnsi="Cambria" w:cs="Bookman Old Style"/>
          <w:color w:val="000000"/>
          <w:sz w:val="24"/>
          <w:szCs w:val="24"/>
        </w:rPr>
        <w:lastRenderedPageBreak/>
        <w:t>penibil că ea ne evită.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Formula de început „alo” trebuie deci să fie urmată, după salut, de numele persoanei care telefonează, chiar dacă, în cazul aparatelor modeme, numele (dacă au fost înregistrate în prealabil) se afişează. Să precizăm că este o lipsă de delicateţe ca un bărbat care cere la telefon o femeie, sau o femeie care cere la telefon un bărbat să nu se prezinte soţului ei, respectiv soţiei 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Nu există decât puţine excepţii de la obligaţia de a saluta la telefon: când sunăm la pompieri, la poliţie sau la salvare, fiind vorba de un caz de forţă majoră. Un om civilizat spune însă bună ziua şi când telefonează la informaţii, deranjamente, companii de taxiuri </w:t>
      </w:r>
      <w:r w:rsidR="00975B26" w:rsidRPr="00800300">
        <w:rPr>
          <w:rFonts w:ascii="Cambria" w:hAnsi="Cambria" w:cs="Bookman Old Style"/>
          <w:color w:val="000000"/>
          <w:sz w:val="24"/>
          <w:szCs w:val="24"/>
        </w:rPr>
        <w:t>ş.a.m.d.</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viaţa de zi cu zi, există totuşi situaţii în care nu este nevoie să ne recomandăm: în convorbirile cu membrii familiei sau cu prietenii apropiaţi, care ne recunosc după voce. Dar este prudent ca de fiecare dată, înainte de a începe convorbirea, să ne asigurăm că vorbim cu cine trebuie.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Regula este ca persoana care a sunat să pună capăt discuţiei, exceptând cazul în care interlocutorul are motive serioase s-o facă. Pentru ca persoana cu care vorbim, fiind ocupată când am sunat, să nu se grăbească să închidă, este prudent s-o întrebăm de la început: „Ce faci/ce faceţi?” (nu „ce </w:t>
      </w:r>
      <w:r w:rsidRPr="00800300">
        <w:rPr>
          <w:rFonts w:ascii="Cambria" w:hAnsi="Cambria" w:cs="Bookman Old Style"/>
          <w:i/>
          <w:iCs/>
          <w:color w:val="000000"/>
          <w:sz w:val="24"/>
          <w:szCs w:val="24"/>
        </w:rPr>
        <w:t>mai</w:t>
      </w:r>
      <w:r w:rsidRPr="00800300">
        <w:rPr>
          <w:rFonts w:ascii="Cambria" w:hAnsi="Cambria" w:cs="Bookman Old Style"/>
          <w:color w:val="000000"/>
          <w:sz w:val="24"/>
          <w:szCs w:val="24"/>
        </w:rPr>
        <w:t xml:space="preserve"> faci”!) sau „Putem vorbi, ai/aveţi timp?”.</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aveţi un aparat telefonic de modă veche, trebuie să ştiţi că există o anumită uzanţă în a pune receptorul în furcă; ambii convorbitori îl pun cu grijă, fără a-l trânti.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avem grijă să ţinem receptorul corect, pentru că altfel nu ne vom auzi bine. Dacă o convorbire telefonică se întrerupe, va suna din nou cel care a chemat, nu celălalt. Când cei doi se caută reciproc, telefonul va suna ocupat la nesfârşit pentru fiecare.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de dorit ca o convorbire telefonică să fie cât mai scurtă. Să nu uităm că telefonul a fost inventat pentru transmiterea rapidă, la distanţă, a unor mesaje importante. A discuta la nesfârşit despre cele mai banale subiecte a devenit o adevărată „boală” a zilelor noastre. Dacă avem mai multe de spus, să alegem calea epistolară (e-mailul în ziua de azi) sau să ne fixăm o întâlnire.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Pisălogul</w:t>
      </w:r>
      <w:r w:rsidRPr="00800300">
        <w:rPr>
          <w:rFonts w:ascii="Cambria" w:hAnsi="Cambria" w:cs="Bookman Old Style"/>
          <w:i/>
          <w:iCs/>
          <w:color w:val="000000"/>
          <w:sz w:val="24"/>
          <w:szCs w:val="24"/>
        </w:rPr>
        <w:t>”. Ce</w:t>
      </w:r>
      <w:r w:rsidRPr="00800300">
        <w:rPr>
          <w:rFonts w:ascii="Cambria" w:hAnsi="Cambria" w:cs="Bookman Old Style"/>
          <w:color w:val="000000"/>
          <w:sz w:val="24"/>
          <w:szCs w:val="24"/>
        </w:rPr>
        <w:t xml:space="preserve"> facem când nu ne răspunde la telefon persoana pe care o căutăm, ci altcineva? Bunul-simţ ne obligă să-i adresăm câteva cuvinte interlocutorului nostru, mai ales dacă-i cunoaştem. Pe scurt, îl salutăm, spunem cine suntem şi ce vrem, ne cerem scuze că-l deranjăm, apoi îi mulţumim pentru informaţiile pe care ni le-a dat.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Pledăm aici pentru bunele maniere. Aşa că în situaţia inversă, când răspundem şi telefonul nu e pentru noi, nu vom spune celui căutat: „Iar </w:t>
      </w:r>
      <w:r w:rsidRPr="00800300">
        <w:rPr>
          <w:rFonts w:ascii="Cambria" w:hAnsi="Cambria" w:cs="Bookman Old Style"/>
          <w:color w:val="000000"/>
          <w:sz w:val="24"/>
          <w:szCs w:val="24"/>
        </w:rPr>
        <w:lastRenderedPageBreak/>
        <w:t>eşti chemat la telefon” sau „Pisălogul ăla de Popa te sună din nou”. Să ne obişnuim să fim politicoşi chiar dacă nu suntem auziţi de „pisălog”.</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dacă persoana căutată la telefon nu e acasă, politicos este să spunem: „Vă rog să vă lăsaţi numărul de telefon, când va veni o să vă sune.” Nu spuneţi sec: „Reveniţi!”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De faţă cu musafirii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Cum procedăm când avem pe cineva în vizită şi sună telefonul fix? Dacă e vorba de scurte comunicări, îi spunem musafirului: „Scuză-mă/scuzaţi-mă un pic” şi le primim liniştiţi, dând relaţiile cerute foarte pe scurt, dar fără să fim nepoliticoşi. Este inadmisibil să purtăm însă o lungă conversaţie telefonică de faţă cu persoane străine. Vom spune celui care a chemat care este situaţia şi vom amâna convorbirea. În niciun caz nu-i vom spune: „Te sun eu peste zece minute” dacă cel venit în vizită nu şi-a manifestat dorinţa de a pleca imediat. Este o gafă. Oricât de mult ne interesează persoana de la telefon, prioritate are cea venită în vizită.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întâmplă ca fără voia noastră să asistăm la o convorbire telefonică – pe fix sau mobil – strict confidenţială. Dacă persoana care a purtat-o nu deschide o conversaţie pe această temă, nu o vom face nici noi. Nu vom întreba: „Cine a fost?”, „Ce dorea?”, „Ce anume te-a supărat?” Ne prefacem că nu am auzit nimic. Nu este o dovadă de ipocrizie, ci de tact şi politeţe. Un om bine-crescut nu vede ce nu trebuie să vadă şi nu aude ce nu a fost spus pentru urechile sale; prin urmare, nu comentează ceea ce nu a văzut şi nu a auzit! La rândul ei, gazda nu va relata pe larg conversaţia avută. S-ar putea ca cei de faţă să nu fie deloc interesaţi. Ea va spune ceva de genul: „Nu era nimic important” sau „Probleme, se rezolvă…”. Îşi va cere scuze (pentru că a vorbit la telefon în prezenţa altora) şi cu asta discuţia se încheie.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musafirul nostru ne cere voie să dea un telefon, ieşim discret din încăpere.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Reproşuri la telefon</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Să avem grijă şi </w:t>
      </w:r>
      <w:r w:rsidRPr="00800300">
        <w:rPr>
          <w:rFonts w:ascii="Cambria" w:hAnsi="Cambria" w:cs="Bookman Old Style"/>
          <w:i/>
          <w:iCs/>
          <w:color w:val="000000"/>
          <w:sz w:val="24"/>
          <w:szCs w:val="24"/>
        </w:rPr>
        <w:t>cum</w:t>
      </w:r>
      <w:r w:rsidRPr="00800300">
        <w:rPr>
          <w:rFonts w:ascii="Cambria" w:hAnsi="Cambria" w:cs="Bookman Old Style"/>
          <w:color w:val="000000"/>
          <w:sz w:val="24"/>
          <w:szCs w:val="24"/>
        </w:rPr>
        <w:t xml:space="preserve"> răspundem la telefon. Când suntem ocupaţi, curge apa în cadă, se prăjeşte ceva pe foc, nu ne repezim la primul semnal, ci oprim tot ce ar putea provoca mici „catastrofe” şi răspundem calm, potolit, fără a-i reproşa prietenului că din cauza lui era cât pe-aci să inundăm vecinii. Iar când unele activităţi nu pot fi întrerupte, este de preferat să nu răspundem (valabil şi pentru telefonul mobil!). Nimic nu ne îndreptăţeşte să-l repezim pe cel care ne caută pentru că ne-a deranjat, tăindu-i vorba cu un: „Spune repede, mă spălam pe cap.” La rândul nostru, când telefonăm nu vom începe o convorbire cu reproşuri: „Unde umblaţi? Vă caut de trei zile… (pe telefonul fix, desigur).</w:t>
      </w:r>
    </w:p>
    <w:p w:rsidR="00791A27" w:rsidRPr="00800300" w:rsidRDefault="00791A27" w:rsidP="000D23B8">
      <w:pPr>
        <w:pStyle w:val="Heading4"/>
        <w:rPr>
          <w:rFonts w:ascii="Cambria" w:hAnsi="Cambria"/>
          <w:sz w:val="24"/>
          <w:szCs w:val="24"/>
        </w:rPr>
      </w:pPr>
      <w:bookmarkStart w:id="51" w:name="bookmark50"/>
      <w:bookmarkEnd w:id="51"/>
      <w:r w:rsidRPr="00800300">
        <w:rPr>
          <w:rFonts w:ascii="Cambria" w:hAnsi="Cambria"/>
          <w:sz w:val="24"/>
          <w:szCs w:val="24"/>
        </w:rPr>
        <w:lastRenderedPageBreak/>
        <w:t>Când telefonăm?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Ceea ce urmează este valabil, cum veţi vedea, şi pentru telefonul mobil. Nu există o regulă generală, dar trebuie să avem grijă să nu sunăm nici prea devreme, dimineaţa, nici prea târziu, seara, în principiu, este bine să cunoaştem programul de viaţă al prietenilor noştri şi să-l respectăm, nederanjându-i. Cine ţine să aibă linişte, să studieze sau să se odihnească îşi ia măsuri de precauţie: întrerupe o vreme soneria telefonului fix (neuitând-o aşa!), îşi închide mobilul. Robotul, iar în cazul telefonului mobil SMS-urile ori e-mail-urile, ne scot din impas dacă avem de primit mesaje importante sau dacă, pur şi simplu, vrem să ştim cine ne-a căutat.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Telefonul este cel mai potrivit mijloc de a-ţi anunţa vizita într-o casă. Evitaţi să faceţi „surprize”, chiar dacă e vorba de rude. Dacă nu au telefon (dar cine nu are în ziua de azi măcar un mobil?!), găsiţi o altă modalitate de a vă anunţa. În orice caz, nu mergeţi nicăieri fără să preveniţi gazdele în prealabil.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Când nu folosim telefonul</w:t>
      </w:r>
      <w:r w:rsidRPr="00800300">
        <w:rPr>
          <w:rFonts w:ascii="Cambria" w:hAnsi="Cambria" w:cs="Bookman Old Style"/>
          <w:b/>
          <w:i/>
          <w:color w:val="000000"/>
          <w:sz w:val="24"/>
          <w:szCs w:val="24"/>
        </w:rPr>
        <w:t>?</w:t>
      </w:r>
      <w:r w:rsidRPr="00800300">
        <w:rPr>
          <w:rFonts w:ascii="Cambria" w:hAnsi="Cambria" w:cs="Bookman Old Style"/>
          <w:color w:val="000000"/>
          <w:sz w:val="24"/>
          <w:szCs w:val="24"/>
        </w:rPr>
        <w:t xml:space="preserve"> Există împrejurări în care nu se recomandă să telefonăm. De pildă, nu se adresează prin telefon o invitaţie la o masă festivă – recepţie, logodnă, nuntă, botez. De regulă recurgem la invitaţii scrise. De asemenea, politicos este să nu se transmită condoleanţe prin telefon: le exprimăm personal (la priveghi, la înmormântare) sau, când nu putem participa, în scris, de preferinţă printr-o telegramă.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viaţă suntem puşi adeseori în postura de solicitanţi. Vom telefona numai pentru a stabili o întâlnire sau o audienţă. Şansele noastre cresc dacă ne expunem problema personal.</w:t>
      </w:r>
    </w:p>
    <w:p w:rsidR="00791A27" w:rsidRPr="00800300" w:rsidRDefault="00791A27" w:rsidP="000D23B8">
      <w:pPr>
        <w:pStyle w:val="Heading4"/>
        <w:rPr>
          <w:rFonts w:ascii="Cambria" w:hAnsi="Cambria"/>
          <w:sz w:val="24"/>
          <w:szCs w:val="24"/>
        </w:rPr>
      </w:pPr>
      <w:r w:rsidRPr="00800300">
        <w:rPr>
          <w:rFonts w:ascii="Cambria" w:hAnsi="Cambria"/>
          <w:sz w:val="24"/>
          <w:szCs w:val="24"/>
        </w:rPr>
        <w:t>Alte reguli când folosim telefonul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Profesia, nu funcţia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Spuneam că în relaţiile de serviciu nu trebuie să uităm să ne declinăm profesia: „Sunt inginerul Popescu şi aş dori să vorbesc cu domnul…” Asta nu înseamnă să ne etalăm cu ostentaţie funcţia. Am întâlnit o somitate din lumea medicală, care se recomanda simplu: „Sunt doctorul X…”, menţionând doar meseria, nu şi titlurile pe care le deţinea. Vom fi şocaţi, fără doar şi poate, să auzim la telefon „Sunt directorul general al firmei…”. Altceva este când secretara face legătura. Este normal ca ea să ne spună: „Aveţi legătura cu domnul director general Popa.”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Aţi greşit numărul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din întâmplare am greşit un număr de telefon, trebuie să ne cerem scuze. Cu toate acestea, deseori ni se răspunde injurios, ceea ce ne face să ne simţim groaznic. Este o purtare incompatibilă cu statutul de om civilizat. Aşa că, la rândul nostru, ne vom </w:t>
      </w:r>
      <w:r w:rsidRPr="00800300">
        <w:rPr>
          <w:rFonts w:ascii="Cambria" w:hAnsi="Cambria" w:cs="Bookman Old Style"/>
          <w:color w:val="000000"/>
          <w:sz w:val="24"/>
          <w:szCs w:val="24"/>
        </w:rPr>
        <w:lastRenderedPageBreak/>
        <w:t>abţine să-l apostrofăm nepoliticos pe cel care a greşit.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Când nu vorbim de-acasă</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Convorbirea de la telefonul fix al unei alte persoane diferă de cea de acasă – în primul rând ca durată, dar şi ca subiect.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telefonul altcuiva nu trebuie să ne folosim decât pentru a face o comunicare scurtă. Faptul că i-am cerut gazdei permisiunea de a da un telefon nu ne îndreptăţeşte să ne rezolvăm toate problemele pe această cale şi nici să uităm unde ne aflăm. Subiectul convorbirii trebuie să fie precis, pragmatic şi… urgent.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răspundeţi la telefon într-o casă străină decât dacă vă roagă gazda.</w:t>
      </w:r>
    </w:p>
    <w:p w:rsidR="006F1452" w:rsidRPr="00800300" w:rsidRDefault="00791A27" w:rsidP="006F1452">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rămâneţi singur într-un birou sau într-o locuinţă, nu veţi folosi telefonul aflat acolo decât în caz de extremă urgenţă şi îi veţi comunica acest lucru proprietarului de cum intră pe uşă. Tentaţia de a face o „mică economie” dând un telefon în străinătate trebuie înlăturată din principiu, şi nu de frica de a fi descoperit. Singurele criterii după care ne judecă cei din jur sunt principiile noastre aplicate în viaţă, nu vorbele!</w:t>
      </w:r>
      <w:bookmarkStart w:id="52" w:name="bookmark51"/>
      <w:bookmarkEnd w:id="52"/>
    </w:p>
    <w:p w:rsidR="006F1452" w:rsidRPr="00800300" w:rsidRDefault="00791A27" w:rsidP="006F1452">
      <w:pPr>
        <w:pStyle w:val="Heading3"/>
        <w:rPr>
          <w:rFonts w:ascii="Cambria" w:hAnsi="Cambria"/>
          <w:sz w:val="24"/>
          <w:szCs w:val="24"/>
        </w:rPr>
      </w:pPr>
      <w:r w:rsidRPr="00800300">
        <w:rPr>
          <w:rFonts w:ascii="Cambria" w:hAnsi="Cambria"/>
          <w:sz w:val="24"/>
          <w:szCs w:val="24"/>
        </w:rPr>
        <w:t>Facilităţi moderne</w:t>
      </w:r>
      <w:bookmarkStart w:id="53" w:name="bookmark52"/>
      <w:bookmarkEnd w:id="53"/>
    </w:p>
    <w:p w:rsidR="006F1452" w:rsidRPr="00800300" w:rsidRDefault="00791A27" w:rsidP="000D23B8">
      <w:pPr>
        <w:pStyle w:val="Heading4"/>
        <w:rPr>
          <w:rFonts w:ascii="Cambria" w:hAnsi="Cambria"/>
          <w:sz w:val="24"/>
          <w:szCs w:val="24"/>
        </w:rPr>
      </w:pPr>
      <w:r w:rsidRPr="00800300">
        <w:rPr>
          <w:rFonts w:ascii="Cambria" w:hAnsi="Cambria"/>
          <w:sz w:val="24"/>
          <w:szCs w:val="24"/>
        </w:rPr>
        <w:t xml:space="preserve">Robotul telefonului </w:t>
      </w:r>
      <w:r w:rsidR="006F1452" w:rsidRPr="00800300">
        <w:rPr>
          <w:rFonts w:ascii="Cambria" w:hAnsi="Cambria"/>
          <w:sz w:val="24"/>
          <w:szCs w:val="24"/>
        </w:rPr>
        <w:t>fix</w:t>
      </w:r>
    </w:p>
    <w:p w:rsidR="00791A27" w:rsidRPr="00800300" w:rsidRDefault="006F1452" w:rsidP="006F1452">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 xml:space="preserve">n engleză e numit </w:t>
      </w:r>
      <w:r w:rsidR="00791A27" w:rsidRPr="00800300">
        <w:rPr>
          <w:rFonts w:ascii="Cambria" w:hAnsi="Cambria" w:cs="Bookman Old Style"/>
          <w:i/>
          <w:iCs/>
          <w:color w:val="000000"/>
          <w:sz w:val="24"/>
          <w:szCs w:val="24"/>
        </w:rPr>
        <w:t>answering machine</w:t>
      </w:r>
      <w:r w:rsidR="00791A27" w:rsidRPr="00800300">
        <w:rPr>
          <w:rFonts w:ascii="Cambria" w:hAnsi="Cambria" w:cs="Bookman Old Style"/>
          <w:color w:val="000000"/>
          <w:sz w:val="24"/>
          <w:szCs w:val="24"/>
        </w:rPr>
        <w:t xml:space="preserve">, în franceză </w:t>
      </w:r>
      <w:r w:rsidR="00791A27" w:rsidRPr="00800300">
        <w:rPr>
          <w:rFonts w:ascii="Cambria" w:hAnsi="Cambria" w:cs="Bookman Old Style"/>
          <w:i/>
          <w:iCs/>
          <w:color w:val="000000"/>
          <w:sz w:val="24"/>
          <w:szCs w:val="24"/>
        </w:rPr>
        <w:t xml:space="preserve">repondeur, </w:t>
      </w:r>
      <w:r w:rsidR="00791A27" w:rsidRPr="00800300">
        <w:rPr>
          <w:rFonts w:ascii="Cambria" w:hAnsi="Cambria" w:cs="Bookman Old Style"/>
          <w:color w:val="000000"/>
          <w:sz w:val="24"/>
          <w:szCs w:val="24"/>
        </w:rPr>
        <w:t xml:space="preserve">în germană </w:t>
      </w:r>
      <w:r w:rsidR="00791A27" w:rsidRPr="00800300">
        <w:rPr>
          <w:rFonts w:ascii="Cambria" w:hAnsi="Cambria" w:cs="Bookman Old Style"/>
          <w:i/>
          <w:iCs/>
          <w:color w:val="000000"/>
          <w:sz w:val="24"/>
          <w:szCs w:val="24"/>
        </w:rPr>
        <w:t>Telefombeantworter,</w:t>
      </w:r>
      <w:r w:rsidR="00791A27" w:rsidRPr="00800300">
        <w:rPr>
          <w:rFonts w:ascii="Cambria" w:hAnsi="Cambria" w:cs="Bookman Old Style"/>
          <w:color w:val="000000"/>
          <w:sz w:val="24"/>
          <w:szCs w:val="24"/>
        </w:rPr>
        <w:t xml:space="preserve"> în italiană </w:t>
      </w:r>
      <w:r w:rsidR="00791A27" w:rsidRPr="00800300">
        <w:rPr>
          <w:rFonts w:ascii="Cambria" w:hAnsi="Cambria" w:cs="Bookman Old Style"/>
          <w:i/>
          <w:iCs/>
          <w:color w:val="000000"/>
          <w:sz w:val="24"/>
          <w:szCs w:val="24"/>
        </w:rPr>
        <w:t xml:space="preserve">segreteria telefonica </w:t>
      </w:r>
      <w:r w:rsidR="00975B26" w:rsidRPr="00800300">
        <w:rPr>
          <w:rFonts w:ascii="Cambria" w:hAnsi="Cambria" w:cs="Bookman Old Style"/>
          <w:color w:val="000000"/>
          <w:sz w:val="24"/>
          <w:szCs w:val="24"/>
        </w:rPr>
        <w:t>ş.a.m.d.</w:t>
      </w:r>
      <w:r w:rsidR="00791A27" w:rsidRPr="00800300">
        <w:rPr>
          <w:rFonts w:ascii="Cambria" w:hAnsi="Cambria" w:cs="Bookman Old Style"/>
          <w:color w:val="000000"/>
          <w:sz w:val="24"/>
          <w:szCs w:val="24"/>
        </w:rPr>
        <w:t xml:space="preserve"> Robotul telefonic, cum i se spune de obicei la noi, este un dispozitiv miraculos care înregistrează mesajele celor care ne sună. Le putem asculta când ne întoarcem acasă sau chiar când, nefiind plecaţi, nu dorim să răspundem la telefon. Iar dacă suntem conectaţi la serviciul de mesagerie vocală al companiei de telefoane, ne putem asculta mesajele chiar dacă nu suntem acasă, de la orice telefon!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Ce-i drept, în ziua de azi: „căsuţa vocală” a telefonului mobil (ca şi posibilitatea de a trimite SMS-uri ori, în cazul </w:t>
      </w:r>
      <w:r w:rsidRPr="00800300">
        <w:rPr>
          <w:rFonts w:ascii="Cambria" w:hAnsi="Cambria" w:cs="Bookman Old Style"/>
          <w:i/>
          <w:iCs/>
          <w:color w:val="000000"/>
          <w:sz w:val="24"/>
          <w:szCs w:val="24"/>
        </w:rPr>
        <w:t>smartphone-</w:t>
      </w:r>
      <w:r w:rsidRPr="00800300">
        <w:rPr>
          <w:rFonts w:ascii="Cambria" w:hAnsi="Cambria" w:cs="Bookman Old Style"/>
          <w:color w:val="000000"/>
          <w:sz w:val="24"/>
          <w:szCs w:val="24"/>
        </w:rPr>
        <w:t>urilor, e-mail-uri) au pus în umbră robotul telefonului fix. Dar nu l-au desfiinţat încă, aşa că nu strică să ştim cum funcţionează.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După un număr de apeluri, cel care sună aude un mesaj „de întâmpinare” înregistrat de posesorul robotului, care-l invită să-şi lase propriul mesaj. Dacă posesorul este o instituţie, conţinutul înregistrării de întâmpinare nu pune probleme: „Vertical Service (numele instituţiei). Vă rugăm lăsaţi mesajul dumneavoastră. Vă mulţumim.” Dacă posesorul este o persoană particulară, e mai prudent să nu ne dăm numele şi să nu spunem că lipsim de acasă. Mesajul nostru poate fi formulat astfel: „Aţi sunat la… (numărul de telefon). Vă rog lăsaţi mesajul dumneavoastră după semnal. </w:t>
      </w:r>
      <w:r w:rsidRPr="00800300">
        <w:rPr>
          <w:rFonts w:ascii="Cambria" w:hAnsi="Cambria" w:cs="Bookman Old Style"/>
          <w:color w:val="000000"/>
          <w:sz w:val="24"/>
          <w:szCs w:val="24"/>
        </w:rPr>
        <w:lastRenderedPageBreak/>
        <w:t>Mulţumesc.”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Este esenţial ca mesajul înregistrat de posesor să fie nu numai politicos, dar şi foarte </w:t>
      </w:r>
      <w:r w:rsidRPr="00800300">
        <w:rPr>
          <w:rFonts w:ascii="Cambria" w:hAnsi="Cambria" w:cs="Bookman Old Style"/>
          <w:i/>
          <w:iCs/>
          <w:color w:val="000000"/>
          <w:sz w:val="24"/>
          <w:szCs w:val="24"/>
        </w:rPr>
        <w:t>scurt</w:t>
      </w:r>
      <w:r w:rsidRPr="00800300">
        <w:rPr>
          <w:rFonts w:ascii="Cambria" w:hAnsi="Cambria" w:cs="Bookman Old Style"/>
          <w:color w:val="000000"/>
          <w:sz w:val="24"/>
          <w:szCs w:val="24"/>
        </w:rPr>
        <w:t xml:space="preserve"> (muzica poate lipsi!) pentru că cel care-l ascultă plăteşte impulsurile şi e posibil să telefoneze din America. Vocea „mesagerului” trebuie să fie clară şi agreabilă. La înregistrarea mesajului dumneavoastră pe robot, încercaţi mai multe variante şi alegeţi-o pe cea optimă.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Cel invitat să-şi lase mesajul – şi recomandările acestea sunt valabile, desigur, şi pentru căsuţa vocală a telefonului mobil – va vorbi ca de obicei: „Alo, bună ziua, la telefon inginerul Ionescu… Vă rog să mă sunaţi la numărul… (daţi numărul şi pe mobil, este mai comod aşa pentru cel căutat) deoarece am găsit o soluţie pentru dumneavoastră. La revedere.” Sau: „Alo, sunt Vera, n-am nimic important să vă spun, voiam doar să ştiu dacă sunteţi bine. Vă sărut şi poate mă sunaţi voi.”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Iată câteva greşeli care pot fi evitate de un om politicos şi… prudent:</w:t>
      </w:r>
    </w:p>
    <w:p w:rsidR="00791A27" w:rsidRPr="00800300" w:rsidRDefault="00791A27">
      <w:pPr>
        <w:widowControl w:val="0"/>
        <w:numPr>
          <w:ilvl w:val="0"/>
          <w:numId w:val="5"/>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închideţi când vă răspunde robotul fără să scoateţi o vorbă! E ca şi cum aţi trânti cuiva receptorul în nas. La urma urmei, tot veţi plăti convorbirea; pentru aceiaşi bani, puteţi lăsa un mic mesaj, fie şi de circumstanţă.</w:t>
      </w:r>
    </w:p>
    <w:p w:rsidR="00791A27" w:rsidRPr="00800300" w:rsidRDefault="00791A27">
      <w:pPr>
        <w:widowControl w:val="0"/>
        <w:numPr>
          <w:ilvl w:val="0"/>
          <w:numId w:val="5"/>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Spuneţi câteva vorbe şi dacă aţi greşit numărul.</w:t>
      </w:r>
    </w:p>
    <w:p w:rsidR="00791A27" w:rsidRPr="00800300" w:rsidRDefault="00791A27">
      <w:pPr>
        <w:widowControl w:val="0"/>
        <w:numPr>
          <w:ilvl w:val="0"/>
          <w:numId w:val="5"/>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lăsaţi mesaje prea personale (de pildă, declaraţii de dragoste) pentru că (în cazul telefonului fix, cel puţin) oricine din casă le poate asculta, nu numai destinatarul.</w:t>
      </w:r>
    </w:p>
    <w:p w:rsidR="00791A27" w:rsidRPr="00800300" w:rsidRDefault="00791A27">
      <w:pPr>
        <w:widowControl w:val="0"/>
        <w:numPr>
          <w:ilvl w:val="0"/>
          <w:numId w:val="5"/>
        </w:numPr>
        <w:tabs>
          <w:tab w:val="left" w:pos="51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Ca şi în cazul comunicării scrise, feriţi-vă de cuvinte prea „colorate”, chiar dacă dumneavoastră vi se par inofensive. Vorbele înregistrate capătă altă greutate decât cele spuse cuiva faţă în faţă. Îmi povestea o doamnă, foarte indignată, că a găsit pe robot următorul mesaj: „Zăpăcito, ţi-ai uitat cheile la mine pe birou! Vino să le iei, Irina.” Doamna s-a dus să-şi ia cheile, dar n-a mai vorbit cu Irina, care probabil se întreabă şi astăzi de ce atâta supărare!</w:t>
      </w:r>
    </w:p>
    <w:p w:rsidR="00791A27" w:rsidRPr="00800300" w:rsidRDefault="00791A27" w:rsidP="000D23B8">
      <w:pPr>
        <w:pStyle w:val="Heading4"/>
        <w:rPr>
          <w:rFonts w:ascii="Cambria" w:hAnsi="Cambria"/>
          <w:sz w:val="24"/>
          <w:szCs w:val="24"/>
        </w:rPr>
      </w:pPr>
      <w:r w:rsidRPr="00800300">
        <w:rPr>
          <w:rFonts w:ascii="Cambria" w:hAnsi="Cambria"/>
          <w:sz w:val="24"/>
          <w:szCs w:val="24"/>
        </w:rPr>
        <w:t>Telefonul mobil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Clasicul aparat telefonic „fix”, pe care toată lumea îl avea în casă, a fost dublat sau chiar înlocuit în cursul ultimilor 15 ani de telefonul „mobil”. Primul tip de asemenea telefoane, cu rază mică de acoperire, se numea chiar „fără fir” (în engleză </w:t>
      </w:r>
      <w:r w:rsidRPr="00800300">
        <w:rPr>
          <w:rFonts w:ascii="Cambria" w:hAnsi="Cambria" w:cs="Bookman Old Style"/>
          <w:i/>
          <w:iCs/>
          <w:color w:val="000000"/>
          <w:sz w:val="24"/>
          <w:szCs w:val="24"/>
        </w:rPr>
        <w:t xml:space="preserve">cordless). </w:t>
      </w:r>
      <w:r w:rsidRPr="00800300">
        <w:rPr>
          <w:rFonts w:ascii="Cambria" w:hAnsi="Cambria" w:cs="Bookman Old Style"/>
          <w:color w:val="000000"/>
          <w:sz w:val="24"/>
          <w:szCs w:val="24"/>
        </w:rPr>
        <w:t xml:space="preserve">Noul tip – telefonul celular – combină lipsa firului cu posibilitatea de a vorbi practic la orice distanţă. Aşa-numitele „telefoane inteligente” </w:t>
      </w:r>
      <w:r w:rsidRPr="00800300">
        <w:rPr>
          <w:rFonts w:ascii="Cambria" w:hAnsi="Cambria" w:cs="Bookman Old Style"/>
          <w:i/>
          <w:iCs/>
          <w:color w:val="000000"/>
          <w:sz w:val="24"/>
          <w:szCs w:val="24"/>
        </w:rPr>
        <w:t>(smartphones)</w:t>
      </w:r>
      <w:r w:rsidRPr="00800300">
        <w:rPr>
          <w:rFonts w:ascii="Cambria" w:hAnsi="Cambria" w:cs="Bookman Old Style"/>
          <w:color w:val="000000"/>
          <w:sz w:val="24"/>
          <w:szCs w:val="24"/>
        </w:rPr>
        <w:t xml:space="preserve"> dezvoltate în ultimii ani au tot felul de noi funcţii pe lângă cele ale mobilelor „obişnuite”: posibilitatea de a intra pe internet (şi, prin urmare, pe reţelele sociale) şi </w:t>
      </w:r>
      <w:r w:rsidRPr="00800300">
        <w:rPr>
          <w:rFonts w:ascii="Cambria" w:hAnsi="Cambria" w:cs="Bookman Old Style"/>
          <w:color w:val="000000"/>
          <w:sz w:val="24"/>
          <w:szCs w:val="24"/>
        </w:rPr>
        <w:lastRenderedPageBreak/>
        <w:t>de a-ţi plăti facturile (evident, dacă ai un cont bancar) sunt doar două dintre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Ori de câte ori suntem martorii unei invenţii tehnice, ne întrebăm cum de am putut trăi fără ea… Nu e rolul acestei cărţi să enumere minunatele avantaje ale telefonului mobil. Mă voi mărgini să spun că principala sa caracteristică este că e un obiect </w:t>
      </w:r>
      <w:r w:rsidRPr="00800300">
        <w:rPr>
          <w:rFonts w:ascii="Cambria" w:hAnsi="Cambria" w:cs="Bookman Old Style"/>
          <w:i/>
          <w:iCs/>
          <w:color w:val="000000"/>
          <w:sz w:val="24"/>
          <w:szCs w:val="24"/>
        </w:rPr>
        <w:t>personal,</w:t>
      </w:r>
      <w:r w:rsidRPr="00800300">
        <w:rPr>
          <w:rFonts w:ascii="Cambria" w:hAnsi="Cambria" w:cs="Bookman Old Style"/>
          <w:color w:val="000000"/>
          <w:sz w:val="24"/>
          <w:szCs w:val="24"/>
        </w:rPr>
        <w:t xml:space="preserve"> purtat de posesor asupra sa: de aici rezultă situaţii şi reguli noi faţă de telefonul fix – şi pe acestea le vom discuta mai jos. Dar, dacă parcurgeţi din nou regulile pentru telefonul fix din paginile anterioare, veţi vedea că o parte se aplică şi mobilului, cum am şi precizat de cele mai multe ori.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sunăm la un număr de telefon mobil, este obligatoriu să ne interesăm mai întâi dacă interlocutorul nostru poate vorbi (e posibil ca el să se afle într-o conferinţă, într-o discuţie de afaceri, la o consultaţie etc.). În general, oamenii nu rezistă să nu răspundă la telefon chiar dacă sunt prinşi într-o treabă. Politicos este ca în ultimul caz să vă închideţi mobilul, cel care sună auzind un mesaj de tipul: „Abonatul… nu poate fi contactat.” Telefonul mobil vă mai dă posibilitatea să „respingeţi” un apel, dar, dacă persoana care v-a sunat nu face parte dintre apropiaţii dumneavoastră, nu vă sfătuiesc să procedaţi astfel – este un gest aproape jignitor! Dacă totuşi răspundeţi, de faţă fiind persoane străine (asistenta medicală care se pregăteşte să vă ia sânge, de pildă), cereţi-le acestora scuze şi vorbiţi cât mai puţin – eventual sunaţi-l pe cel care v-a căutat mai târziu, când rămâneţi singur.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Ideea că ar fi necivilizat să vorbeşti pe stradă sau în alte locuri publice nu este întemeiată. În fond, telefonul mobil a fost inventat tocmai ca să poţi fi sunat oriunde şi să suni de oriunde. Problema este </w:t>
      </w:r>
      <w:r w:rsidRPr="00800300">
        <w:rPr>
          <w:rFonts w:ascii="Cambria" w:hAnsi="Cambria" w:cs="Bookman Old Style"/>
          <w:i/>
          <w:iCs/>
          <w:color w:val="000000"/>
          <w:sz w:val="24"/>
          <w:szCs w:val="24"/>
        </w:rPr>
        <w:t>cum</w:t>
      </w:r>
      <w:r w:rsidRPr="00800300">
        <w:rPr>
          <w:rFonts w:ascii="Cambria" w:hAnsi="Cambria" w:cs="Bookman Old Style"/>
          <w:color w:val="000000"/>
          <w:sz w:val="24"/>
          <w:szCs w:val="24"/>
        </w:rPr>
        <w:t xml:space="preserve"> (cât de tare) vorbim şi </w:t>
      </w:r>
      <w:r w:rsidRPr="00800300">
        <w:rPr>
          <w:rFonts w:ascii="Cambria" w:hAnsi="Cambria" w:cs="Bookman Old Style"/>
          <w:i/>
          <w:iCs/>
          <w:color w:val="000000"/>
          <w:sz w:val="24"/>
          <w:szCs w:val="24"/>
        </w:rPr>
        <w:t>ce anume</w:t>
      </w:r>
      <w:r w:rsidRPr="00800300">
        <w:rPr>
          <w:rFonts w:ascii="Cambria" w:hAnsi="Cambria" w:cs="Bookman Old Style"/>
          <w:color w:val="000000"/>
          <w:sz w:val="24"/>
          <w:szCs w:val="24"/>
        </w:rPr>
        <w:t xml:space="preserve"> vorbim: chiar vrem ca toată lumea din tramvai ori din piaţă să ştie ce note proaste a luat odrasla noastră, cu ce diagnostic s-a întors mama de la medic sau care sunt nemulţumirile noastre conjugale? Nu mai spun de certuri ori, dimpotrivă, de declaraţii de dragoste… Când vorbiţi la mobil într-un loc public, păstraţi un ton coborât şi limitaţi-vă la subiecte nepersonale, neutre. Nu comunicaţi niciodată numărul dumneavoastră de telefon (sau pe al unui prieten) în urechile întregului autobuz! De fapt, adevărata problemă este, din nou, durata convorbirii: atâta vreme cât ne limităm la comunicări scurte, totul e în ordine.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văzut de mult o excelentă comedie de Yves Robert, în care regizorul, la fel ca Jacques Tati în </w:t>
      </w:r>
      <w:r w:rsidRPr="00800300">
        <w:rPr>
          <w:rFonts w:ascii="Cambria" w:hAnsi="Cambria" w:cs="Bookman Old Style"/>
          <w:i/>
          <w:iCs/>
          <w:color w:val="000000"/>
          <w:sz w:val="24"/>
          <w:szCs w:val="24"/>
        </w:rPr>
        <w:t>Mon Oncle,</w:t>
      </w:r>
      <w:r w:rsidRPr="00800300">
        <w:rPr>
          <w:rFonts w:ascii="Cambria" w:hAnsi="Cambria" w:cs="Bookman Old Style"/>
          <w:color w:val="000000"/>
          <w:sz w:val="24"/>
          <w:szCs w:val="24"/>
        </w:rPr>
        <w:t xml:space="preserve"> îi ironizează pe snobii şi parveniţii care, seduşi de minunile tehnicii, se poartă cu cei din jur ca nişte bădărani. Una dintre cele mai savuroase scene ale filmului e următoarea: la o cină de gală, gazda ordonă oaspeţilor să ridice lingurile cât mai sus, pregătindu-se </w:t>
      </w:r>
      <w:r w:rsidRPr="00800300">
        <w:rPr>
          <w:rFonts w:ascii="Cambria" w:hAnsi="Cambria" w:cs="Bookman Old Style"/>
          <w:color w:val="000000"/>
          <w:sz w:val="24"/>
          <w:szCs w:val="24"/>
        </w:rPr>
        <w:lastRenderedPageBreak/>
        <w:t>să atace o delicioasă supă de ciuperci; dar chiar atunci sună telefonul mobil, iar gazda poartă o nesfârşită convorbire în vreme ce toţi musafirii stau încremeniţi cu lingurile ridicate!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u w:val="single"/>
        </w:rPr>
      </w:pPr>
      <w:r w:rsidRPr="00800300">
        <w:rPr>
          <w:rFonts w:ascii="Cambria" w:hAnsi="Cambria" w:cs="Bookman Old Style"/>
          <w:color w:val="000000"/>
          <w:sz w:val="24"/>
          <w:szCs w:val="24"/>
          <w:u w:val="single"/>
        </w:rPr>
        <w:t>Ţineţi minte aceste reguli:</w:t>
      </w:r>
    </w:p>
    <w:p w:rsidR="00791A27" w:rsidRPr="00800300" w:rsidRDefault="00791A27">
      <w:pPr>
        <w:widowControl w:val="0"/>
        <w:numPr>
          <w:ilvl w:val="0"/>
          <w:numId w:val="6"/>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începeţi o convorbire la telefonul mobil până când nu vă asiguraţi că este oportună şi pentru cel chemat (e liber să vorbească), şi pentru dumneavoastră (subiectul de discuţie e îndeajuns de important).</w:t>
      </w:r>
    </w:p>
    <w:p w:rsidR="00791A27" w:rsidRPr="00800300" w:rsidRDefault="00791A27">
      <w:pPr>
        <w:widowControl w:val="0"/>
        <w:numPr>
          <w:ilvl w:val="0"/>
          <w:numId w:val="6"/>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Stabiliţi cu discernământ priorităţile – cine este mai important, grupul în care sunteţi sau cel care vă sună?</w:t>
      </w:r>
    </w:p>
    <w:p w:rsidR="00791A27" w:rsidRPr="00800300" w:rsidRDefault="00791A27" w:rsidP="00CD1E65">
      <w:pPr>
        <w:widowControl w:val="0"/>
        <w:numPr>
          <w:ilvl w:val="0"/>
          <w:numId w:val="6"/>
        </w:numPr>
        <w:tabs>
          <w:tab w:val="left" w:pos="505"/>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mergeţi într-o vizită, la restaurant, la o întâlnire de orice fel, nu scoateţi din poşetă sau din buzunar telefonul mobil pentru a-l pune pe masă, la îndemână; este ca şi cum aţi spune celorlalţi că mobilul e tot ce vă interesează pe lume. Ba unii îşi</w:t>
      </w:r>
      <w:r w:rsidR="006F1452" w:rsidRPr="00800300">
        <w:rPr>
          <w:rFonts w:ascii="Cambria" w:hAnsi="Cambria" w:cs="Bookman Old Style"/>
          <w:color w:val="000000"/>
          <w:sz w:val="24"/>
          <w:szCs w:val="24"/>
        </w:rPr>
        <w:t xml:space="preserve"> m</w:t>
      </w:r>
      <w:r w:rsidRPr="00800300">
        <w:rPr>
          <w:rFonts w:ascii="Cambria" w:hAnsi="Cambria" w:cs="Bookman Old Style"/>
          <w:color w:val="000000"/>
          <w:sz w:val="24"/>
          <w:szCs w:val="24"/>
        </w:rPr>
        <w:t>ai şi verifică din când în când mesajele! De ce n-aţi rămas acasă, alături de mobilul dumneavoastră iubit?</w:t>
      </w:r>
    </w:p>
    <w:p w:rsidR="00791A27" w:rsidRPr="00800300" w:rsidRDefault="00791A27">
      <w:pPr>
        <w:widowControl w:val="0"/>
        <w:numPr>
          <w:ilvl w:val="0"/>
          <w:numId w:val="4"/>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vorbiţi mult – dacă se poate, nu vorbiţi deloc – în prezenţa unor persoane străine. Regula este valabilă şi la serviciu, dacă aveţi un invitat; prioritate are acesta.</w:t>
      </w:r>
    </w:p>
    <w:p w:rsidR="00791A27" w:rsidRPr="00800300" w:rsidRDefault="00791A27">
      <w:pPr>
        <w:widowControl w:val="0"/>
        <w:numPr>
          <w:ilvl w:val="0"/>
          <w:numId w:val="4"/>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Dacă sunteţi în vizită, închideţi-vă mobilul; în cazuri speciale, anunţaţi gazda, cerându-vă scuze că veţi primi (sau veţi avea de dat) un telefon urgent; în ambele cazuri, îndepărtaţi-vă de cercul de invitaţi şi vorbiţi cât mai scurt.</w:t>
      </w:r>
    </w:p>
    <w:p w:rsidR="00791A27" w:rsidRPr="00800300" w:rsidRDefault="00791A27">
      <w:pPr>
        <w:widowControl w:val="0"/>
        <w:numPr>
          <w:ilvl w:val="0"/>
          <w:numId w:val="4"/>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folosiţi excesiv telefonul mobil în spaţii publice, iar în cele în care deranjaţi (biserică, săli de teatru, de concert, de cinema) nu-l folosiţi deloc – închideţi-l.</w:t>
      </w:r>
    </w:p>
    <w:p w:rsidR="00791A27" w:rsidRPr="00800300" w:rsidRDefault="00791A27">
      <w:pPr>
        <w:widowControl w:val="0"/>
        <w:numPr>
          <w:ilvl w:val="0"/>
          <w:numId w:val="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toate cazurile în care e nepoliticos să se audă soneria telefonului, dacă ţinem neapărat să primim apelurile, putem, în loc să închidem mobilul, să-l trecem pe vibraţii sau, şi mai bine, pe silenţios. Iar dacă suntem extrem de curioşi, putem verifica foarte discret tot ce ni s-a transmis (de pildă, într-o vizită, când mergem la toaletă, în niciun caz scoţând din poşetă telefonul în văzul tuturor). Şi, pentru că a venit vorba, bunele maniere cer ca la SMS-urile, apelurile, eventual e-mail-urile primite să răspundem în cel mai scurt timp posibil </w:t>
      </w:r>
      <w:r w:rsidR="006F1452" w:rsidRPr="00800300">
        <w:rPr>
          <w:rFonts w:ascii="Cambria" w:hAnsi="Cambria" w:cs="Bookman Old Style"/>
          <w:color w:val="000000"/>
          <w:sz w:val="24"/>
          <w:szCs w:val="24"/>
        </w:rPr>
        <w:t>–</w:t>
      </w:r>
      <w:r w:rsidRPr="00800300">
        <w:rPr>
          <w:rFonts w:ascii="Cambria" w:hAnsi="Cambria" w:cs="Bookman Old Style"/>
          <w:color w:val="000000"/>
          <w:sz w:val="24"/>
          <w:szCs w:val="24"/>
        </w:rPr>
        <w:t xml:space="preserve"> oricum, în aceeaşi zi. E şi mai practic, altfel s-ar putea să uităm!</w:t>
      </w:r>
    </w:p>
    <w:p w:rsidR="00791A27" w:rsidRPr="00800300" w:rsidRDefault="00791A27" w:rsidP="006F1452">
      <w:pPr>
        <w:widowControl w:val="0"/>
        <w:numPr>
          <w:ilvl w:val="0"/>
          <w:numId w:val="7"/>
        </w:numPr>
        <w:tabs>
          <w:tab w:val="left" w:pos="50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Atenţie la alegerea </w:t>
      </w:r>
      <w:r w:rsidRPr="00800300">
        <w:rPr>
          <w:rFonts w:ascii="Cambria" w:hAnsi="Cambria" w:cs="Bookman Old Style"/>
          <w:i/>
          <w:iCs/>
          <w:color w:val="000000"/>
          <w:sz w:val="24"/>
          <w:szCs w:val="24"/>
        </w:rPr>
        <w:t>ringtone</w:t>
      </w:r>
      <w:r w:rsidRPr="00800300">
        <w:rPr>
          <w:rFonts w:ascii="Cambria" w:hAnsi="Cambria" w:cs="Bookman Old Style"/>
          <w:color w:val="000000"/>
          <w:sz w:val="24"/>
          <w:szCs w:val="24"/>
        </w:rPr>
        <w:t>-urilor (soneriilor): este de preferat să nu alegem sunete respingătoare (grohăituri, lătrături, râgâieli etc.</w:t>
      </w:r>
      <w:r w:rsidR="006F1452" w:rsidRPr="00800300">
        <w:rPr>
          <w:rFonts w:ascii="Cambria" w:hAnsi="Cambria" w:cs="Bookman Old Style"/>
          <w:color w:val="000000"/>
          <w:sz w:val="24"/>
          <w:szCs w:val="24"/>
        </w:rPr>
        <w:t xml:space="preserve"> - g</w:t>
      </w:r>
      <w:r w:rsidRPr="00800300">
        <w:rPr>
          <w:rFonts w:ascii="Cambria" w:hAnsi="Cambria" w:cs="Bookman Old Style"/>
          <w:color w:val="000000"/>
          <w:sz w:val="24"/>
          <w:szCs w:val="24"/>
        </w:rPr>
        <w:t>lumesc, evident!); ţineţi cont că melodia care dumneavoastră vi se pare dumnezeiască poate zgâria urechile celor din jur.</w:t>
      </w:r>
    </w:p>
    <w:p w:rsidR="00791A27" w:rsidRPr="00800300" w:rsidRDefault="00791A27">
      <w:pPr>
        <w:widowControl w:val="0"/>
        <w:numPr>
          <w:ilvl w:val="0"/>
          <w:numId w:val="7"/>
        </w:numPr>
        <w:tabs>
          <w:tab w:val="left" w:pos="50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Tinerilor care ascultă muzică de pe mobil şi sunt tot timpul cu căştile pe urechi, le atrag atenţia că pe stradă e periculos (poate da o maşină peste voi din cauză că n-o auziţi!); pe de altă parte, e nepoliticos să cerem </w:t>
      </w:r>
      <w:r w:rsidRPr="00800300">
        <w:rPr>
          <w:rFonts w:ascii="Cambria" w:hAnsi="Cambria" w:cs="Bookman Old Style"/>
          <w:color w:val="000000"/>
          <w:sz w:val="24"/>
          <w:szCs w:val="24"/>
        </w:rPr>
        <w:lastRenderedPageBreak/>
        <w:t>informaţii (de pildă: „Coborâţi la prima?”) cuiva absorbit de muzica ascultată la căşti – e ca şi cum l-am întrerupe din citit.</w:t>
      </w:r>
    </w:p>
    <w:p w:rsidR="00791A27" w:rsidRPr="00800300" w:rsidRDefault="00791A27">
      <w:pPr>
        <w:widowControl w:val="0"/>
        <w:numPr>
          <w:ilvl w:val="0"/>
          <w:numId w:val="7"/>
        </w:numPr>
        <w:tabs>
          <w:tab w:val="left" w:pos="50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uitaţi că telefonul mobil e, cum spuneam, un obiect personal! Prin urmare, dacă nu e vorba de un caz de forţă majoră sau dacă nu ne îndeamnă însuşi proprietarul, nu folosim mobilul altcuiva; şi nici nu-i cercetăm agenda, apelurile primite etc., gest la fel de grav ca deschiderea corespondenţei cuiva.</w:t>
      </w:r>
    </w:p>
    <w:p w:rsidR="006F1452" w:rsidRPr="00800300" w:rsidRDefault="006F1452" w:rsidP="00A8429C">
      <w:pPr>
        <w:widowControl w:val="0"/>
        <w:tabs>
          <w:tab w:val="left" w:pos="508"/>
        </w:tabs>
        <w:autoSpaceDE w:val="0"/>
        <w:autoSpaceDN w:val="0"/>
        <w:adjustRightInd w:val="0"/>
        <w:spacing w:after="0" w:line="240" w:lineRule="auto"/>
        <w:ind w:left="320" w:right="113"/>
        <w:jc w:val="both"/>
        <w:rPr>
          <w:rFonts w:ascii="Cambria" w:hAnsi="Cambria" w:cs="Bookman Old Style"/>
          <w:color w:val="000000"/>
          <w:sz w:val="24"/>
          <w:szCs w:val="24"/>
        </w:rPr>
      </w:pPr>
    </w:p>
    <w:tbl>
      <w:tblPr>
        <w:tblW w:w="0" w:type="auto"/>
        <w:tblInd w:w="113" w:type="dxa"/>
        <w:shd w:val="clear" w:color="auto" w:fill="F2F2F2" w:themeFill="background1" w:themeFillShade="F2"/>
        <w:tblLayout w:type="fixed"/>
        <w:tblCellMar>
          <w:left w:w="0" w:type="dxa"/>
          <w:right w:w="0" w:type="dxa"/>
        </w:tblCellMar>
        <w:tblLook w:val="0000" w:firstRow="0" w:lastRow="0" w:firstColumn="0" w:lastColumn="0" w:noHBand="0" w:noVBand="0"/>
      </w:tblPr>
      <w:tblGrid>
        <w:gridCol w:w="3762"/>
        <w:gridCol w:w="3870"/>
      </w:tblGrid>
      <w:tr w:rsidR="00791A27" w:rsidRPr="00800300" w:rsidTr="00A8429C">
        <w:trPr>
          <w:trHeight w:val="490"/>
        </w:trPr>
        <w:tc>
          <w:tcPr>
            <w:tcW w:w="7632" w:type="dxa"/>
            <w:gridSpan w:val="2"/>
            <w:shd w:val="clear" w:color="auto" w:fill="F2F2F2" w:themeFill="background1" w:themeFillShade="F2"/>
          </w:tcPr>
          <w:p w:rsidR="00791A27" w:rsidRPr="00800300" w:rsidRDefault="00791A27" w:rsidP="00A8429C">
            <w:pPr>
              <w:widowControl w:val="0"/>
              <w:autoSpaceDE w:val="0"/>
              <w:autoSpaceDN w:val="0"/>
              <w:adjustRightInd w:val="0"/>
              <w:spacing w:after="0" w:line="240" w:lineRule="auto"/>
              <w:ind w:left="113" w:right="113" w:firstLine="113"/>
              <w:jc w:val="center"/>
              <w:rPr>
                <w:rFonts w:ascii="Cambria" w:hAnsi="Cambria" w:cs="Bookman Old Style"/>
                <w:b/>
                <w:bCs/>
                <w:color w:val="000000"/>
                <w:sz w:val="24"/>
                <w:szCs w:val="24"/>
              </w:rPr>
            </w:pPr>
            <w:r w:rsidRPr="00800300">
              <w:rPr>
                <w:rFonts w:ascii="Cambria" w:hAnsi="Cambria" w:cs="Bookman Old Style"/>
                <w:b/>
                <w:bCs/>
                <w:color w:val="000000"/>
                <w:sz w:val="24"/>
                <w:szCs w:val="24"/>
              </w:rPr>
              <w:t>Folosirea telefonului mobil</w:t>
            </w:r>
          </w:p>
        </w:tc>
      </w:tr>
      <w:tr w:rsidR="006F1452" w:rsidRPr="00800300" w:rsidTr="00A8429C">
        <w:trPr>
          <w:trHeight w:val="370"/>
        </w:trPr>
        <w:tc>
          <w:tcPr>
            <w:tcW w:w="7632" w:type="dxa"/>
            <w:gridSpan w:val="2"/>
            <w:shd w:val="clear" w:color="auto" w:fill="F2F2F2" w:themeFill="background1" w:themeFillShade="F2"/>
          </w:tcPr>
          <w:p w:rsidR="006F1452" w:rsidRPr="00800300" w:rsidRDefault="006F1452" w:rsidP="00A8429C">
            <w:pPr>
              <w:widowControl w:val="0"/>
              <w:autoSpaceDE w:val="0"/>
              <w:autoSpaceDN w:val="0"/>
              <w:adjustRightInd w:val="0"/>
              <w:spacing w:after="0" w:line="240" w:lineRule="auto"/>
              <w:ind w:left="113" w:right="113" w:firstLine="113"/>
              <w:jc w:val="center"/>
              <w:rPr>
                <w:rFonts w:ascii="Cambria" w:hAnsi="Cambria" w:cs="Bookman Old Style"/>
                <w:b/>
                <w:i/>
                <w:iCs/>
                <w:color w:val="000000"/>
                <w:sz w:val="24"/>
                <w:szCs w:val="24"/>
              </w:rPr>
            </w:pPr>
            <w:r w:rsidRPr="00800300">
              <w:rPr>
                <w:rFonts w:ascii="Cambria" w:hAnsi="Cambria" w:cs="Bookman Old Style"/>
                <w:b/>
                <w:i/>
                <w:iCs/>
                <w:color w:val="000000"/>
                <w:sz w:val="24"/>
                <w:szCs w:val="24"/>
              </w:rPr>
              <w:t>Permisă (în condiţiile discutate mai sus)</w:t>
            </w:r>
          </w:p>
        </w:tc>
      </w:tr>
      <w:tr w:rsidR="00791A27" w:rsidRPr="00800300" w:rsidTr="00A8429C">
        <w:trPr>
          <w:trHeight w:val="269"/>
        </w:trPr>
        <w:tc>
          <w:tcPr>
            <w:tcW w:w="3762"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6F1452"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e stradă</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birou</w:t>
            </w:r>
          </w:p>
        </w:tc>
      </w:tr>
      <w:tr w:rsidR="00791A27" w:rsidRPr="00800300" w:rsidTr="00A8429C">
        <w:trPr>
          <w:trHeight w:val="245"/>
        </w:trPr>
        <w:tc>
          <w:tcPr>
            <w:tcW w:w="3762"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6F1452"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parc</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e plajă, pe munte</w:t>
            </w:r>
          </w:p>
        </w:tc>
      </w:tr>
      <w:tr w:rsidR="00791A27" w:rsidRPr="00800300" w:rsidTr="00A8429C">
        <w:trPr>
          <w:trHeight w:val="230"/>
        </w:trPr>
        <w:tc>
          <w:tcPr>
            <w:tcW w:w="3762"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6F1452"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piaţă</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aeroport</w:t>
            </w:r>
          </w:p>
        </w:tc>
      </w:tr>
      <w:tr w:rsidR="00791A27" w:rsidRPr="00800300" w:rsidTr="00A8429C">
        <w:trPr>
          <w:trHeight w:val="221"/>
        </w:trPr>
        <w:tc>
          <w:tcPr>
            <w:tcW w:w="3762"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6F1452"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tren (pe coridor)</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alte mijloace de</w:t>
            </w:r>
            <w:r w:rsidRPr="00800300">
              <w:rPr>
                <w:rFonts w:ascii="Cambria" w:hAnsi="Cambria" w:cs="Bookman Old Style"/>
                <w:color w:val="000000"/>
                <w:sz w:val="24"/>
                <w:szCs w:val="24"/>
              </w:rPr>
              <w:t xml:space="preserve"> transport</w:t>
            </w:r>
          </w:p>
        </w:tc>
      </w:tr>
      <w:tr w:rsidR="00791A27" w:rsidRPr="00800300" w:rsidTr="00A8429C">
        <w:trPr>
          <w:trHeight w:val="240"/>
        </w:trPr>
        <w:tc>
          <w:tcPr>
            <w:tcW w:w="3762" w:type="dxa"/>
            <w:shd w:val="clear" w:color="auto" w:fill="F2F2F2" w:themeFill="background1" w:themeFillShade="F2"/>
          </w:tcPr>
          <w:p w:rsidR="00791A27" w:rsidRPr="00800300" w:rsidRDefault="00A8429C" w:rsidP="006F1452">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6F1452"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maşina personală</w:t>
            </w:r>
            <w:r w:rsidR="006F1452" w:rsidRPr="00800300">
              <w:rPr>
                <w:rFonts w:ascii="Cambria" w:hAnsi="Cambria" w:cs="Bookman Old Style"/>
                <w:color w:val="000000"/>
                <w:sz w:val="24"/>
                <w:szCs w:val="24"/>
              </w:rPr>
              <w:t xml:space="preserve"> (când staţionaţi)</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în magazin</w:t>
            </w:r>
          </w:p>
        </w:tc>
      </w:tr>
      <w:tr w:rsidR="00791A27" w:rsidRPr="00800300" w:rsidTr="00A8429C">
        <w:trPr>
          <w:trHeight w:val="230"/>
        </w:trPr>
        <w:tc>
          <w:tcPr>
            <w:tcW w:w="7632" w:type="dxa"/>
            <w:gridSpan w:val="2"/>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entru anumite categorii de ocupaţii, oriunde în afara locurilor</w:t>
            </w:r>
            <w:r w:rsidRPr="00800300">
              <w:rPr>
                <w:rFonts w:ascii="Cambria" w:hAnsi="Cambria" w:cs="Bookman Old Style"/>
                <w:color w:val="000000"/>
                <w:sz w:val="24"/>
                <w:szCs w:val="24"/>
              </w:rPr>
              <w:t xml:space="preserve"> strict interzise (un medic de spital, de exemplu, poate fi sunat în scopuri profesionale chiar dacă se află lângă un pacient)</w:t>
            </w:r>
          </w:p>
        </w:tc>
      </w:tr>
      <w:tr w:rsidR="00A8429C" w:rsidRPr="00800300" w:rsidTr="00A8429C">
        <w:trPr>
          <w:trHeight w:val="245"/>
        </w:trPr>
        <w:tc>
          <w:tcPr>
            <w:tcW w:w="7632" w:type="dxa"/>
            <w:gridSpan w:val="2"/>
            <w:shd w:val="clear" w:color="auto" w:fill="F2F2F2" w:themeFill="background1" w:themeFillShade="F2"/>
          </w:tcPr>
          <w:p w:rsidR="00A8429C" w:rsidRPr="00800300" w:rsidRDefault="00A8429C" w:rsidP="00A8429C">
            <w:pPr>
              <w:widowControl w:val="0"/>
              <w:autoSpaceDE w:val="0"/>
              <w:autoSpaceDN w:val="0"/>
              <w:adjustRightInd w:val="0"/>
              <w:spacing w:after="0" w:line="240" w:lineRule="auto"/>
              <w:ind w:left="113" w:right="113" w:firstLine="113"/>
              <w:jc w:val="center"/>
              <w:rPr>
                <w:rFonts w:ascii="Cambria" w:hAnsi="Cambria" w:cs="Bookman Old Style"/>
                <w:b/>
                <w:sz w:val="24"/>
                <w:szCs w:val="24"/>
              </w:rPr>
            </w:pPr>
            <w:r w:rsidRPr="00800300">
              <w:rPr>
                <w:rFonts w:ascii="Cambria" w:hAnsi="Cambria" w:cs="Bookman Old Style"/>
                <w:b/>
                <w:i/>
                <w:iCs/>
                <w:color w:val="000000"/>
                <w:sz w:val="24"/>
                <w:szCs w:val="24"/>
              </w:rPr>
              <w:t>Nerecomandată</w:t>
            </w:r>
          </w:p>
        </w:tc>
      </w:tr>
      <w:tr w:rsidR="00791A27" w:rsidRPr="00800300" w:rsidTr="00A8429C">
        <w:trPr>
          <w:trHeight w:val="226"/>
        </w:trPr>
        <w:tc>
          <w:tcPr>
            <w:tcW w:w="3762"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o masă de restaurant</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bar</w:t>
            </w:r>
          </w:p>
        </w:tc>
      </w:tr>
      <w:tr w:rsidR="00791A27" w:rsidRPr="00800300" w:rsidTr="00A8429C">
        <w:trPr>
          <w:trHeight w:val="250"/>
        </w:trPr>
        <w:tc>
          <w:tcPr>
            <w:tcW w:w="3762"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reuniuni de afaceri</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w:t>
            </w:r>
            <w:r w:rsidR="00791A27" w:rsidRPr="00800300">
              <w:rPr>
                <w:rFonts w:ascii="Cambria" w:hAnsi="Cambria" w:cs="Bookman Old Style"/>
                <w:color w:val="000000"/>
                <w:sz w:val="24"/>
                <w:szCs w:val="24"/>
              </w:rPr>
              <w:t>a recepţii</w:t>
            </w:r>
          </w:p>
        </w:tc>
      </w:tr>
      <w:tr w:rsidR="00791A27" w:rsidRPr="00800300" w:rsidTr="00A8429C">
        <w:trPr>
          <w:trHeight w:val="235"/>
        </w:trPr>
        <w:tc>
          <w:tcPr>
            <w:tcW w:w="3762"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audienţă</w:t>
            </w:r>
          </w:p>
        </w:tc>
        <w:tc>
          <w:tcPr>
            <w:tcW w:w="3870" w:type="dxa"/>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vizită</w:t>
            </w:r>
          </w:p>
        </w:tc>
      </w:tr>
      <w:tr w:rsidR="00791A27" w:rsidRPr="00800300" w:rsidTr="00A8429C">
        <w:trPr>
          <w:trHeight w:val="230"/>
        </w:trPr>
        <w:tc>
          <w:tcPr>
            <w:tcW w:w="7632" w:type="dxa"/>
            <w:gridSpan w:val="2"/>
            <w:shd w:val="clear" w:color="auto" w:fill="F2F2F2" w:themeFill="background1" w:themeFillShade="F2"/>
          </w:tcPr>
          <w:p w:rsidR="00791A27" w:rsidRPr="00800300" w:rsidRDefault="00A8429C" w:rsidP="00A8429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prezenţa unui invitat</w:t>
            </w:r>
          </w:p>
        </w:tc>
      </w:tr>
      <w:tr w:rsidR="00A8429C" w:rsidRPr="00800300" w:rsidTr="00A8429C">
        <w:trPr>
          <w:trHeight w:val="235"/>
        </w:trPr>
        <w:tc>
          <w:tcPr>
            <w:tcW w:w="7632" w:type="dxa"/>
            <w:gridSpan w:val="2"/>
            <w:shd w:val="clear" w:color="auto" w:fill="F2F2F2" w:themeFill="background1" w:themeFillShade="F2"/>
          </w:tcPr>
          <w:p w:rsidR="00A8429C" w:rsidRPr="00800300" w:rsidRDefault="00A8429C" w:rsidP="00A8429C">
            <w:pPr>
              <w:widowControl w:val="0"/>
              <w:autoSpaceDE w:val="0"/>
              <w:autoSpaceDN w:val="0"/>
              <w:adjustRightInd w:val="0"/>
              <w:spacing w:after="0" w:line="240" w:lineRule="auto"/>
              <w:ind w:right="113"/>
              <w:jc w:val="center"/>
              <w:rPr>
                <w:rFonts w:ascii="Cambria" w:hAnsi="Cambria" w:cs="Bookman Old Style"/>
                <w:b/>
                <w:color w:val="000000"/>
                <w:sz w:val="24"/>
                <w:szCs w:val="24"/>
              </w:rPr>
            </w:pPr>
            <w:r w:rsidRPr="00800300">
              <w:rPr>
                <w:rFonts w:ascii="Cambria" w:hAnsi="Cambria" w:cs="Bookman Old Style"/>
                <w:b/>
                <w:i/>
                <w:iCs/>
                <w:color w:val="000000"/>
                <w:sz w:val="24"/>
                <w:szCs w:val="24"/>
              </w:rPr>
              <w:t>Interzisă</w:t>
            </w:r>
          </w:p>
        </w:tc>
      </w:tr>
      <w:tr w:rsidR="00A8429C" w:rsidRPr="00800300" w:rsidTr="00A8429C">
        <w:trPr>
          <w:trHeight w:val="235"/>
        </w:trPr>
        <w:tc>
          <w:tcPr>
            <w:tcW w:w="3762"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în ocazii festive sau solemne</w:t>
            </w:r>
          </w:p>
        </w:tc>
        <w:tc>
          <w:tcPr>
            <w:tcW w:w="3870" w:type="dxa"/>
            <w:shd w:val="clear" w:color="auto" w:fill="F2F2F2" w:themeFill="background1" w:themeFillShade="F2"/>
          </w:tcPr>
          <w:p w:rsidR="00A8429C" w:rsidRPr="00800300" w:rsidRDefault="00A8429C" w:rsidP="00A8429C">
            <w:pPr>
              <w:widowControl w:val="0"/>
              <w:tabs>
                <w:tab w:val="left" w:pos="101"/>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în timpul întâlnirilor cu clienţii</w:t>
            </w:r>
          </w:p>
        </w:tc>
      </w:tr>
      <w:tr w:rsidR="00A8429C" w:rsidRPr="00800300" w:rsidTr="00A8429C">
        <w:trPr>
          <w:trHeight w:val="235"/>
        </w:trPr>
        <w:tc>
          <w:tcPr>
            <w:tcW w:w="3762"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conferinţe</w:t>
            </w:r>
          </w:p>
        </w:tc>
        <w:tc>
          <w:tcPr>
            <w:tcW w:w="3870"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cursuri</w:t>
            </w:r>
          </w:p>
        </w:tc>
      </w:tr>
      <w:tr w:rsidR="00A8429C" w:rsidRPr="00800300" w:rsidTr="00A8429C">
        <w:trPr>
          <w:trHeight w:val="235"/>
        </w:trPr>
        <w:tc>
          <w:tcPr>
            <w:tcW w:w="7632" w:type="dxa"/>
            <w:gridSpan w:val="2"/>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teatru / concert / cinema / expoziţii / muzee</w:t>
            </w:r>
          </w:p>
        </w:tc>
      </w:tr>
      <w:tr w:rsidR="00A8429C" w:rsidRPr="00800300" w:rsidTr="00A8429C">
        <w:trPr>
          <w:trHeight w:val="235"/>
        </w:trPr>
        <w:tc>
          <w:tcPr>
            <w:tcW w:w="7632" w:type="dxa"/>
            <w:gridSpan w:val="2"/>
            <w:shd w:val="clear" w:color="auto" w:fill="F2F2F2" w:themeFill="background1" w:themeFillShade="F2"/>
          </w:tcPr>
          <w:p w:rsidR="00A8429C" w:rsidRPr="00800300" w:rsidRDefault="00A8429C" w:rsidP="00A8429C">
            <w:pPr>
              <w:widowControl w:val="0"/>
              <w:autoSpaceDE w:val="0"/>
              <w:autoSpaceDN w:val="0"/>
              <w:adjustRightInd w:val="0"/>
              <w:spacing w:after="0" w:line="240" w:lineRule="auto"/>
              <w:ind w:right="113"/>
              <w:jc w:val="center"/>
              <w:rPr>
                <w:rFonts w:ascii="Cambria" w:hAnsi="Cambria" w:cs="Bookman Old Style"/>
                <w:b/>
                <w:color w:val="000000"/>
                <w:sz w:val="24"/>
                <w:szCs w:val="24"/>
              </w:rPr>
            </w:pPr>
            <w:r w:rsidRPr="00800300">
              <w:rPr>
                <w:rFonts w:ascii="Cambria" w:hAnsi="Cambria" w:cs="Bookman Old Style"/>
                <w:b/>
                <w:i/>
                <w:iCs/>
                <w:color w:val="000000"/>
                <w:sz w:val="24"/>
                <w:szCs w:val="24"/>
              </w:rPr>
              <w:t>Strict interzisă</w:t>
            </w:r>
          </w:p>
        </w:tc>
      </w:tr>
      <w:tr w:rsidR="00A8429C" w:rsidRPr="00800300" w:rsidTr="00A8429C">
        <w:trPr>
          <w:trHeight w:val="235"/>
        </w:trPr>
        <w:tc>
          <w:tcPr>
            <w:tcW w:w="3762"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volan</w:t>
            </w:r>
          </w:p>
        </w:tc>
        <w:tc>
          <w:tcPr>
            <w:tcW w:w="3870"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spital, când vizităm o persoană grav bolnavă</w:t>
            </w:r>
          </w:p>
        </w:tc>
      </w:tr>
      <w:tr w:rsidR="00A8429C" w:rsidRPr="00800300" w:rsidTr="00A8429C">
        <w:trPr>
          <w:trHeight w:val="235"/>
        </w:trPr>
        <w:tc>
          <w:tcPr>
            <w:tcW w:w="3762"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în avion (la decolare/aterizare)</w:t>
            </w:r>
          </w:p>
        </w:tc>
        <w:tc>
          <w:tcPr>
            <w:tcW w:w="3870"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înmormântări</w:t>
            </w:r>
          </w:p>
        </w:tc>
      </w:tr>
      <w:tr w:rsidR="00A8429C" w:rsidRPr="00800300" w:rsidTr="00A8429C">
        <w:trPr>
          <w:trHeight w:val="235"/>
        </w:trPr>
        <w:tc>
          <w:tcPr>
            <w:tcW w:w="3762"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în biserică</w:t>
            </w:r>
          </w:p>
        </w:tc>
        <w:tc>
          <w:tcPr>
            <w:tcW w:w="3870" w:type="dxa"/>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p>
        </w:tc>
      </w:tr>
      <w:tr w:rsidR="00A8429C" w:rsidRPr="00800300" w:rsidTr="00A8429C">
        <w:trPr>
          <w:trHeight w:val="235"/>
        </w:trPr>
        <w:tc>
          <w:tcPr>
            <w:tcW w:w="7632" w:type="dxa"/>
            <w:gridSpan w:val="2"/>
            <w:shd w:val="clear" w:color="auto" w:fill="F2F2F2" w:themeFill="background1" w:themeFillShade="F2"/>
          </w:tcPr>
          <w:p w:rsidR="00A8429C" w:rsidRPr="00800300" w:rsidRDefault="00A8429C" w:rsidP="00CD1E65">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la interviurile pentru angajare (aparatul nu numai că nu se foloseşte, dar nici nu se lasă la vedere)</w:t>
            </w:r>
          </w:p>
        </w:tc>
      </w:tr>
    </w:tbl>
    <w:p w:rsidR="00A8429C" w:rsidRPr="00800300" w:rsidRDefault="00791A27" w:rsidP="000D23B8">
      <w:pPr>
        <w:pStyle w:val="Heading4"/>
        <w:rPr>
          <w:rFonts w:ascii="Cambria" w:hAnsi="Cambria"/>
          <w:sz w:val="24"/>
          <w:szCs w:val="24"/>
        </w:rPr>
      </w:pPr>
      <w:r w:rsidRPr="00800300">
        <w:rPr>
          <w:rFonts w:ascii="Cambria" w:hAnsi="Cambria"/>
          <w:sz w:val="24"/>
          <w:szCs w:val="24"/>
        </w:rPr>
        <w:t>Camera foto a telefonului mobil</w:t>
      </w:r>
    </w:p>
    <w:p w:rsidR="00791A27" w:rsidRPr="00800300" w:rsidRDefault="00A8429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 xml:space="preserve">n ediţiile precedente ale acestei cărţi introdusesem printre „facilităţile </w:t>
      </w:r>
      <w:r w:rsidR="00791A27" w:rsidRPr="00800300">
        <w:rPr>
          <w:rFonts w:ascii="Cambria" w:hAnsi="Cambria" w:cs="Bookman Old Style"/>
          <w:color w:val="000000"/>
          <w:sz w:val="24"/>
          <w:szCs w:val="24"/>
        </w:rPr>
        <w:lastRenderedPageBreak/>
        <w:t>moderne” asociate telefonului pagerul, dar între timp acesta practic nu se mai foloseşte, aşa că, în schimb, o să spun câteva cuvinte despre fotografiatul (sau chiar filmatul) cu telefonul mobil, facilitate de care astăzi uzează – şi abuzează – mai toată lumea.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excepţia familiei şi a prietenilor apropiaţi, ale căror preferinţe şi idiosincrazii se presupune că le cunoaşteţi, nu fotografiaţi pe nimeni – şi cu atât mai mult nu faceţi publice pozele distribuindu-le pe internet – fără a-i cere în prealabil permisiunea. A proteja sensibilităţile şi intimitatea celor din jur este o regulă fundamentală de bună-cuviinţă. Chiar dacă aveţi permisiunea implicită sau explicită să faceţi publice fotografiile, nu le distribuiţi şi pe acelea în care mătuşii îi iese dizgraţios în evidenţă guşa, iar expresia duioasă a unchiului arată că a golit prea multe pahare. Nu e vorba numai de „dreptul la (o bună) imagine” al mătuşii – e şi o chestiune de delicateţe şi bun-gust.</w:t>
      </w:r>
    </w:p>
    <w:p w:rsidR="00791A27" w:rsidRPr="00800300" w:rsidRDefault="00A8429C" w:rsidP="00B67E49">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8</w:t>
      </w:r>
    </w:p>
    <w:p w:rsidR="00791A27" w:rsidRPr="00800300" w:rsidRDefault="00791A27" w:rsidP="00B67E49">
      <w:pPr>
        <w:pStyle w:val="Heading2"/>
        <w:rPr>
          <w:rFonts w:ascii="Cambria" w:hAnsi="Cambria"/>
          <w:sz w:val="24"/>
          <w:szCs w:val="24"/>
        </w:rPr>
      </w:pPr>
      <w:bookmarkStart w:id="54" w:name="bookmark53"/>
      <w:bookmarkEnd w:id="54"/>
      <w:r w:rsidRPr="00800300">
        <w:rPr>
          <w:rFonts w:ascii="Cambria" w:hAnsi="Cambria"/>
          <w:sz w:val="24"/>
          <w:szCs w:val="24"/>
        </w:rPr>
        <w:t>Corespondenţa</w:t>
      </w:r>
    </w:p>
    <w:p w:rsidR="00791A27" w:rsidRPr="00800300" w:rsidRDefault="00791A27" w:rsidP="00B67E49">
      <w:pPr>
        <w:pStyle w:val="Heading3"/>
        <w:rPr>
          <w:rFonts w:ascii="Cambria" w:hAnsi="Cambria"/>
          <w:sz w:val="24"/>
          <w:szCs w:val="24"/>
        </w:rPr>
      </w:pPr>
      <w:r w:rsidRPr="00800300">
        <w:rPr>
          <w:rFonts w:ascii="Cambria" w:hAnsi="Cambria"/>
          <w:sz w:val="24"/>
          <w:szCs w:val="24"/>
        </w:rPr>
        <w:t>Bunele maniere pe hârtie sau pe ecran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vremuri, a scrie o epistolă era o adevărată artă, iar scrisoarea – o plăcere nu numai pentru autor, ci şi pentru primitor. Astăzi, poate doar scriitorii, „artiştii” (în sens larg) şi îndrăgostiţii mai scriu cu pasiune scrisori. În iureşul unei existenţe trepidante, majoritatea oamenilor preferă telefonul, e-mail-ul sau, mai nou, reţelele sociale pentru transmiterea unor informaţii. S-a constatat că, în ultimii ani, scrisorile clasice, trimise prin poşta obişnuită, au dispărut aproape complet.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aceea, m-am gândit serios dacă să mai păstrez în ediţia de faţă subcapitolele despre corespondenţa clasică, pe hârtie. Până la urmă am decis să rămână: sper că vor servi acelor cititori conservatori hotărâţi să refuze formele moderne de corespondenţă (aşa cum unii melomani au refuzat CD-urile, continuând să asculte discuri de vinii); sau cititorilor „boemi”, care trec de la o formă de comunicare la alta în funcţie de circumstanţe. Dar, mai ales, m-am gândit că multe din regulile corespondenţei clasice se pot transfera în corespondenţa modernă, aşa cum o parte din regulile telefonului fix sunt valabile şi pentru cel mobil. Recunosc că eu una am rămas adepta scrisului pe hârtie, astfel că rândurile următoare sunt şi o pledoarie pentru o uzanţă care, din nefericire, se stinge.</w:t>
      </w:r>
    </w:p>
    <w:p w:rsidR="00791A27" w:rsidRPr="00800300" w:rsidRDefault="00791A27" w:rsidP="000D23B8">
      <w:pPr>
        <w:pStyle w:val="Heading4"/>
        <w:rPr>
          <w:rFonts w:ascii="Cambria" w:hAnsi="Cambria"/>
          <w:sz w:val="24"/>
          <w:szCs w:val="24"/>
        </w:rPr>
      </w:pPr>
      <w:r w:rsidRPr="00800300">
        <w:rPr>
          <w:rFonts w:ascii="Cambria" w:hAnsi="Cambria"/>
          <w:sz w:val="24"/>
          <w:szCs w:val="24"/>
        </w:rPr>
        <w:t>De ce ezităm să scriem pe hârtie?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atât teama că mesajul nostru va fi primit cu întârziere ne face să nu mai scriem scrisori clasice. Ceea ce ne împiedică este, cred eu, lipsa exerciţiului, uneori şi a talentului, şi nu în ultimul rând… lenea! Într-adevăr, o scrisoare „adevărată” trebuie să exprime o gândire clară, coerentă, să fie redactată într-un stil îngrijit. Chiar şi scrisul (grafia) trebuie să fie îngrijit, ca să nu dea dureri de cap celui care-l citeşte. Toate acestea presupun să ne rezervăm un timp special pentru corespondenţă, începând cu alegerea hârtiei şi a plicului şi terminând cu expedierea scrisorii prin poştă.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Vom vedea că trebuie să ştim câteva lucruri importante despre scrisoare în general pentru a putea vorbi de normele care guvernează şi acest mod de a ne „prezenta” în faţa cuiva, indiferent că este o persoană apropiată sau una oficială.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Există, desigur, şi scrisori pe care suntem obligaţi să le scriem, ceea ce reprezintă un supliciu. Dar tocmai această dificultate pe care trebuie s-o învingem dă o mai mare valoare scrisului şi face scrisorile „adevărate” mai preţioase decât un schimb de replici telefonice, de SMS-uri ori de e-mail-uri.</w:t>
      </w:r>
    </w:p>
    <w:p w:rsidR="00791A27" w:rsidRPr="00800300" w:rsidRDefault="00791A27" w:rsidP="000D23B8">
      <w:pPr>
        <w:pStyle w:val="Heading4"/>
        <w:rPr>
          <w:rFonts w:ascii="Cambria" w:hAnsi="Cambria"/>
          <w:sz w:val="24"/>
          <w:szCs w:val="24"/>
        </w:rPr>
      </w:pPr>
      <w:r w:rsidRPr="00800300">
        <w:rPr>
          <w:rFonts w:ascii="Cambria" w:hAnsi="Cambria"/>
          <w:sz w:val="24"/>
          <w:szCs w:val="24"/>
        </w:rPr>
        <w:t>Răspundem prompt sau… deloc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şi cei care se plâng că n-au timp sunt datori să răspundă la scrisorile primite. Să întârzii prea mult cu un răspuns echivalează cu o desconsiderare a corespondentului. Din această neglijenţă pot să rezulte animozităţi, deteriorarea relaţiilor sociale sau comerciale – şi de aici grave încurcături personale, financiare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însă şi situaţii în care putem să nu răspundem. Este cazul îndrăgostitului fără speranţă care o bombardează literalmente cu scrisori pe o tânără ce nu-i împărtăşeşte sentimentele; sau cel al grafomanilor, cunoştinţe întâmplătoare, ce ne trimit misive interminabile, total neinteresante şi lipsite de sens.</w:t>
      </w:r>
    </w:p>
    <w:p w:rsidR="00791A27" w:rsidRPr="00800300" w:rsidRDefault="00791A27" w:rsidP="000D23B8">
      <w:pPr>
        <w:pStyle w:val="Heading4"/>
        <w:rPr>
          <w:rFonts w:ascii="Cambria" w:hAnsi="Cambria"/>
          <w:sz w:val="24"/>
          <w:szCs w:val="24"/>
        </w:rPr>
      </w:pPr>
      <w:bookmarkStart w:id="55" w:name="bookmark54"/>
      <w:bookmarkEnd w:id="55"/>
      <w:r w:rsidRPr="00800300">
        <w:rPr>
          <w:rFonts w:ascii="Cambria" w:hAnsi="Cambria"/>
          <w:sz w:val="24"/>
          <w:szCs w:val="24"/>
        </w:rPr>
        <w:t>Respectul faţă de destinatar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Scrisorile există în viaţa noastră şi sunt necesare în orice situaţie. Există scrisori de afaceri, dar şi scrisori de prietenie, de dragoste, unele pline de ură sau de disperare. Indiferent de tip, în toate se va păstra stima faţă de destinatar: nu numai prin formulele de politeţe, ci mai ales prin exprimarea clară a gândului, în termeni adecvaţi tipului de scrisoare. Pentru a atinge acest scop nu putem indica reguli fixe, pentru că de fapt fiecare scrisoare depinde de cultura, caracterul şi educaţia celui care o scrie.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totuşi două condiţii: acordul dintre conţinutul scrisorii şi stil, precum şi un minim efort pentru a te exprima pe înţelesul destinatarului.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Scrisori compromiţătoare.</w:t>
      </w:r>
      <w:r w:rsidRPr="00800300">
        <w:rPr>
          <w:rFonts w:ascii="Cambria" w:hAnsi="Cambria" w:cs="Bookman Old Style"/>
          <w:color w:val="000000"/>
          <w:sz w:val="24"/>
          <w:szCs w:val="24"/>
        </w:rPr>
        <w:t xml:space="preserve"> Când scriem, să ne imaginăm că rândurile noastre ar putea fi publicate şi citite de către necunoscuţi. Oricât de intimă ar fi o scrisoare, ea nu trebuie să fie compromiţătoare pentru nimeni. Chiar dacă avem un conflict cu cineva şi alegem această cale pentru a-l rezolva, simţind nevoia de a-i spune câteva cuvinte care „să-l usture ca un brusture”, ne vom abţine de la exprimări necuviincioase. Să nu uităm că se compromite întotdeauna cel care foloseşte cuvintele urâte, nu cel care le citeşte!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Atenţie şi la scrisorile compromiţătoare în conţinut, nu numai în formă. Nu dezvăluiţi niciodată în scris lucruri cu care aţi putea fi (dumneavoastră sau altcineva) şantajat! Chiar dacă personal nu vi s-a întâmplat încă nimic </w:t>
      </w:r>
      <w:r w:rsidRPr="00800300">
        <w:rPr>
          <w:rFonts w:ascii="Cambria" w:hAnsi="Cambria" w:cs="Bookman Old Style"/>
          <w:color w:val="000000"/>
          <w:sz w:val="24"/>
          <w:szCs w:val="24"/>
        </w:rPr>
        <w:lastRenderedPageBreak/>
        <w:t>rău, gândiţi-vă la cazuri descrise în literatură –</w:t>
      </w:r>
      <w:r w:rsidRPr="00800300">
        <w:rPr>
          <w:rFonts w:ascii="Cambria" w:hAnsi="Cambria" w:cs="Bookman Old Style"/>
          <w:i/>
          <w:iCs/>
          <w:color w:val="000000"/>
          <w:sz w:val="24"/>
          <w:szCs w:val="24"/>
        </w:rPr>
        <w:t xml:space="preserve"> O scrisoare pierdută</w:t>
      </w:r>
      <w:r w:rsidRPr="00800300">
        <w:rPr>
          <w:rFonts w:ascii="Cambria" w:hAnsi="Cambria" w:cs="Bookman Old Style"/>
          <w:color w:val="000000"/>
          <w:sz w:val="24"/>
          <w:szCs w:val="24"/>
        </w:rPr>
        <w:t xml:space="preserve"> e cel mai bun exemplu – sau în filme. </w:t>
      </w:r>
      <w:r w:rsidRPr="00800300">
        <w:rPr>
          <w:rFonts w:ascii="Cambria" w:hAnsi="Cambria" w:cs="Bookman Old Style"/>
          <w:i/>
          <w:iCs/>
          <w:color w:val="000000"/>
          <w:sz w:val="24"/>
          <w:szCs w:val="24"/>
        </w:rPr>
        <w:t>Scripta manent, ce</w:t>
      </w:r>
      <w:r w:rsidRPr="00800300">
        <w:rPr>
          <w:rFonts w:ascii="Cambria" w:hAnsi="Cambria" w:cs="Bookman Old Style"/>
          <w:color w:val="000000"/>
          <w:sz w:val="24"/>
          <w:szCs w:val="24"/>
        </w:rPr>
        <w:t xml:space="preserve"> e scris rămâne, şi de aceea există scrisori plătite cu bani grei sau care duc chiar la crime…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Scripta manent</w:t>
      </w:r>
      <w:r w:rsidRPr="00800300">
        <w:rPr>
          <w:rFonts w:ascii="Cambria" w:hAnsi="Cambria" w:cs="Bookman Old Style"/>
          <w:color w:val="000000"/>
          <w:sz w:val="24"/>
          <w:szCs w:val="24"/>
        </w:rPr>
        <w:t xml:space="preserve"> chiar şi în cazul mesajelor electronice, ştim astăzi, mesaje care, în plus, se pot disemina cu uşurinţă devenind publice cu iuţeala fulgerului!</w:t>
      </w:r>
    </w:p>
    <w:p w:rsidR="00791A27" w:rsidRPr="00800300" w:rsidRDefault="00791A27" w:rsidP="000D23B8">
      <w:pPr>
        <w:pStyle w:val="Heading4"/>
        <w:rPr>
          <w:rFonts w:ascii="Cambria" w:hAnsi="Cambria"/>
          <w:sz w:val="24"/>
          <w:szCs w:val="24"/>
        </w:rPr>
      </w:pPr>
      <w:bookmarkStart w:id="56" w:name="bookmark55"/>
      <w:bookmarkEnd w:id="56"/>
      <w:r w:rsidRPr="00800300">
        <w:rPr>
          <w:rFonts w:ascii="Cambria" w:hAnsi="Cambria"/>
          <w:sz w:val="24"/>
          <w:szCs w:val="24"/>
        </w:rPr>
        <w:t>Secretul corespondenţei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Curiozitatea ţine de natura omului – nimeni nu e complet scutit de ea dar asta nu ne dă dreptul să devenim indiscreţi şi, în niciun caz, să atentăm la secretul corespondenţei.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pui o scrisoare închisă la poştă înseamnă că te protejezi în mod legal împotriva deschiderii ei. </w:t>
      </w:r>
      <w:r w:rsidRPr="00800300">
        <w:rPr>
          <w:rFonts w:ascii="Cambria" w:hAnsi="Cambria" w:cs="Bookman Old Style"/>
          <w:i/>
          <w:iCs/>
          <w:color w:val="000000"/>
          <w:sz w:val="24"/>
          <w:szCs w:val="24"/>
        </w:rPr>
        <w:t>Ai dreptul să urmăreşti în justiţie pe cel care îţi deschide scrisorile.</w:t>
      </w:r>
      <w:r w:rsidRPr="00800300">
        <w:rPr>
          <w:rFonts w:ascii="Cambria" w:hAnsi="Cambria" w:cs="Bookman Old Style"/>
          <w:color w:val="000000"/>
          <w:sz w:val="24"/>
          <w:szCs w:val="24"/>
        </w:rPr>
        <w:t xml:space="preserve"> Acelaşi lucru e valabil în cazul corespondenţei electronice, protejată de regulă printr-o parolă, astfel că violarea ei presupune de obicei şi „spargerea” parolei. Este unul din cazurile când legea coincide total cu regulile bunei-cuviinţe.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înţelege de la sine că citirea corespondenţei adresate altei persoane constituie un grosolan abuz de încredere şi o imixtiune intolerabilă în viaţa acesteia, chiar dacă este vorba de soţi, părinţi, copii. Gestul acesta poate avea uneori urmări grave şi imprevizibile în relaţiile dintre oameni, de pildă în cele dintre părinţi şi copii. Este cu totul altceva să ceri voie să citeşti o scrisoare şi să ţi se permită s-o faci!</w:t>
      </w:r>
    </w:p>
    <w:p w:rsidR="00791A27" w:rsidRPr="00800300" w:rsidRDefault="00791A27" w:rsidP="00B67E49">
      <w:pPr>
        <w:pStyle w:val="Heading3"/>
        <w:rPr>
          <w:rFonts w:ascii="Cambria" w:hAnsi="Cambria"/>
          <w:sz w:val="24"/>
          <w:szCs w:val="24"/>
        </w:rPr>
      </w:pPr>
      <w:bookmarkStart w:id="57" w:name="bookmark56"/>
      <w:bookmarkEnd w:id="57"/>
      <w:r w:rsidRPr="00800300">
        <w:rPr>
          <w:rFonts w:ascii="Cambria" w:hAnsi="Cambria"/>
          <w:sz w:val="24"/>
          <w:szCs w:val="24"/>
        </w:rPr>
        <w:t>Scrisoarea – aspect şi mod de redactare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Aprecierea unei scrisori începe cu impresia pe care ţi-o produce hârtia folosită, dispunerea textului în pagină, grafia şi acurateţea. Abia după acest examen începe lectura. O scrisoare al cărei aspect este îngrijit câştigă automat bunăvoinţa destinatarului, care va fi mai receptiv la conţinut – gata să primească o veste, să accepte o cerere sau pur şi simplu să se gândească cu plăcere la expeditor.</w:t>
      </w:r>
    </w:p>
    <w:p w:rsidR="00791A27" w:rsidRPr="00800300" w:rsidRDefault="00791A27" w:rsidP="000D23B8">
      <w:pPr>
        <w:pStyle w:val="Heading4"/>
        <w:rPr>
          <w:rFonts w:ascii="Cambria" w:hAnsi="Cambria"/>
          <w:sz w:val="24"/>
          <w:szCs w:val="24"/>
        </w:rPr>
      </w:pPr>
      <w:bookmarkStart w:id="58" w:name="bookmark57"/>
      <w:bookmarkEnd w:id="58"/>
      <w:r w:rsidRPr="00800300">
        <w:rPr>
          <w:rFonts w:ascii="Cambria" w:hAnsi="Cambria"/>
          <w:sz w:val="24"/>
          <w:szCs w:val="24"/>
        </w:rPr>
        <w:t>Hârtia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Hârtia este un element foarte important, şi aspectul unei scrisori depinde în mare măsură de ea. Deşi suntem în era ambalajelor policrome şi a fotografiei în culori, nicio hârtie nu este mai potrivită decât cea de un alb imaculat. Hârtia de scrisori nu e niciodată liniată, suprafaţa ei este perfect netedă şi marginea tăiată drept. În mod obişnuit, se scrie numai pe o parte a colii. Dacă avem o hârtie de bună calitate, putem scrie pe ambele feţe, chiar dacă prezentarea va avea puţin de suferit.</w:t>
      </w:r>
    </w:p>
    <w:p w:rsidR="00791A27" w:rsidRPr="00800300" w:rsidRDefault="00791A27" w:rsidP="000D23B8">
      <w:pPr>
        <w:pStyle w:val="Heading4"/>
        <w:rPr>
          <w:rFonts w:ascii="Cambria" w:hAnsi="Cambria"/>
          <w:sz w:val="24"/>
          <w:szCs w:val="24"/>
        </w:rPr>
      </w:pPr>
      <w:bookmarkStart w:id="59" w:name="bookmark58"/>
      <w:bookmarkEnd w:id="59"/>
      <w:r w:rsidRPr="00800300">
        <w:rPr>
          <w:rFonts w:ascii="Cambria" w:hAnsi="Cambria"/>
          <w:sz w:val="24"/>
          <w:szCs w:val="24"/>
        </w:rPr>
        <w:lastRenderedPageBreak/>
        <w:t>Grafia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recomandă ca o scrisoare să fie scrisă de mână – este o dovadă în plus a consideraţiei faţă de destinatar. Se înţelege de la sine că ar fi bine să fie scrisă cu cerneală, deci cu stiloul. După cum vedeţi, pledăm pentru frumos şi bună-cuviinţă: să nu existe nimic extravagant sau întâmplător în modul în care înţelegem să ne transmitem gândurile la distanţă. Vom folosi cerneală albastră sau neagră. În niciun caz roşie, verde sau mov!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să nu fim prea formalişti. De o bună bucată de vreme, pixul cu pastă a detronat stiloul. O scrisoare scrisă cu un pix de bună calitate, care nu curge, lăsând pete, nu va fi primită mai prost decât una scrisă cu stiloul. Trebuie să recunoaştem însă că scrisul nostru e mai frumos şi, totodată, mai personal dacă folosim stiloul.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Creionul, la rândul lui, are o destinaţie precisă – desenul. Rareori mai luăm notiţe cu creionul, deşi unii încă îl folosesc cu mare plăcere. În corespondenţă însă este interzis.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Maşina de scris (calculatorul)</w:t>
      </w:r>
      <w:r w:rsidRPr="00800300">
        <w:rPr>
          <w:rFonts w:ascii="Cambria" w:hAnsi="Cambria" w:cs="Bookman Old Style"/>
          <w:i/>
          <w:iCs/>
          <w:color w:val="000000"/>
          <w:sz w:val="24"/>
          <w:szCs w:val="24"/>
        </w:rPr>
        <w:t xml:space="preserve">. </w:t>
      </w:r>
      <w:r w:rsidRPr="00800300">
        <w:rPr>
          <w:rFonts w:ascii="Cambria" w:hAnsi="Cambria" w:cs="Bookman Old Style"/>
          <w:color w:val="000000"/>
          <w:sz w:val="24"/>
          <w:szCs w:val="24"/>
        </w:rPr>
        <w:t>O scrisoare bătută la maşină (sau pe calculator, iar apoi imprimată) va fi lipsită de acea notă personală despre care vorbeam. Ea a fost dintotdeauna rezervată, aproape în exclusivitate, relaţiilor oficiale. Autorităţilor sau partenerilor de afaceri ne vom adresa aproape obligatoriu printr-o astfel de scrisoare. Cum însă scrisul la calculator este mai rapid decât cel de mână, lucru ce trebuie speculat astăzi, când timpul e mai preţios ca oricând, nu este nepoliticos să trimiţi nici scrisori personale redactate astfel. Formula de introducere („Stimate domnule Petrescu”) şi semnătura de mână rămân totuşi obligatorii.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Sunt situaţii în care nu vom folosi niciodată calculatorul. Felicitările de orice fel, mulţumirile, scuzele, condoleanţele se scriu de mână şi, cu atât mai mult, scrisorile de dragoste. Vă imaginaţi ce impresie ar face asupra iubitei o scrisoare bătută la maşină… deşi există excepţii şi de la această regulă: cazul în care scriem, din nefericire, ilizibil.</w:t>
      </w:r>
    </w:p>
    <w:p w:rsidR="00791A27" w:rsidRPr="00800300" w:rsidRDefault="00791A27" w:rsidP="000D23B8">
      <w:pPr>
        <w:pStyle w:val="Heading4"/>
        <w:rPr>
          <w:rFonts w:ascii="Cambria" w:hAnsi="Cambria"/>
          <w:sz w:val="24"/>
          <w:szCs w:val="24"/>
        </w:rPr>
      </w:pPr>
      <w:r w:rsidRPr="00800300">
        <w:rPr>
          <w:rFonts w:ascii="Cambria" w:hAnsi="Cambria"/>
          <w:sz w:val="24"/>
          <w:szCs w:val="24"/>
        </w:rPr>
        <w:t>Punerea în pagină şi formulele obligatorii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Punerea în pagină a textului are rolul ei în aspectul unei scrisori. Nu scriem cum ni se năzare, fără dată, fără titlu, fără alineate, oricât de grăbiţi am fi.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Vom începe prin a pune localitatea şi data (ziua, luna, anul) în dreapta sus. La mijlocul paginii, central, la câţiva centimetri de marginea de sus, vom scrie formula de introducere: „Dragii mei”, „Draga mea” sau „Stimată doamnă X”. Observaţi că există diverse nuanţe în folosirea cuvântului „drag/dragă”: este o deosebire între „Dragă prietenă” şi „Prietena mea </w:t>
      </w:r>
      <w:r w:rsidRPr="00800300">
        <w:rPr>
          <w:rFonts w:ascii="Cambria" w:hAnsi="Cambria" w:cs="Bookman Old Style"/>
          <w:color w:val="000000"/>
          <w:sz w:val="24"/>
          <w:szCs w:val="24"/>
        </w:rPr>
        <w:lastRenderedPageBreak/>
        <w:t>dragă”, între „Dragă tată” şi „Tată drag”…</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Formulele de alint, de genul „Draga mea turturică adorabilă” sau „Pisoiaşul meu scump cu smântânică pe botic” pot fi scrise într-un anume moment al vieţii şi într-o anumită stare de spirit. Dar s-ar putea ca peste ani de zile cuvintele să vi se pară chiar dumneavoastră ridicole. O scrisoare intimă nu trebuie să depăşească anumite limite de decenţă, din nenumărate motive.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Formula de introducere începe cu literă mare şi se termină cu virgulă; apoi începe, tot cu majusculă, textul scrisorii. Distanţa de retragere a alineatelor este de doi-trei centimetri; ele încep, bineînţeles, cu literă mare. Alineatele sunt necesare când trecem de la un subiect la altul sau când formulăm o nouă idee. Să nu ni se pară un amănunt – e vorba de un element important!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Putem cel mult </w:t>
      </w:r>
      <w:r w:rsidRPr="00800300">
        <w:rPr>
          <w:rFonts w:ascii="Cambria" w:hAnsi="Cambria" w:cs="Bookman Old Style"/>
          <w:i/>
          <w:iCs/>
          <w:color w:val="000000"/>
          <w:sz w:val="24"/>
          <w:szCs w:val="24"/>
        </w:rPr>
        <w:t>să înlocuim</w:t>
      </w:r>
      <w:r w:rsidRPr="00800300">
        <w:rPr>
          <w:rFonts w:ascii="Cambria" w:hAnsi="Cambria" w:cs="Bookman Old Style"/>
          <w:color w:val="000000"/>
          <w:sz w:val="24"/>
          <w:szCs w:val="24"/>
        </w:rPr>
        <w:t xml:space="preserve"> alineatele cu un spaţiu (un „rând liber”) între fraze, procedeu des folosit în scrisorile oficiale pentru că scoate mai bine în evidenţă ideile textului. Tot o caracteristică a scrisorilor oficiale – acceptabilă şi în cazul celor particulare – este alinierea </w:t>
      </w:r>
      <w:r w:rsidRPr="00800300">
        <w:rPr>
          <w:rFonts w:ascii="Cambria" w:hAnsi="Cambria" w:cs="Bookman Old Style"/>
          <w:i/>
          <w:iCs/>
          <w:color w:val="000000"/>
          <w:sz w:val="24"/>
          <w:szCs w:val="24"/>
        </w:rPr>
        <w:t>la stânga</w:t>
      </w:r>
      <w:r w:rsidRPr="00800300">
        <w:rPr>
          <w:rFonts w:ascii="Cambria" w:hAnsi="Cambria" w:cs="Bookman Old Style"/>
          <w:color w:val="000000"/>
          <w:sz w:val="24"/>
          <w:szCs w:val="24"/>
        </w:rPr>
        <w:t xml:space="preserve"> a localităţii şi datei, a formulei de introducere şi, la sfârşit, a formulei de încheiere şi a semnăturii.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Ordinea paginilor este cea firească: 1,2,3… Este bine ca acestea să fie numerotate clar, pentru ca cititorul să urmărească textul cu uşurinţă.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Cât priveşte textul propriu-zis, nu trebuie să abuzaţi de semne de exclamare sau de întrebare, de ghilimele şi puncte de suspensie, după cum nu este cazul să subliniaţi cuvinte sau fraze întregi – ceea ce ar fi o dovadă că nu aveţi încredere în discernământul celui căruia i-aţi adresat scrisoarea.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se cuvine să fiţi atenţi la simetria rândurilor: alegeţi o hârtie albă, neliniată, dar dacă nu puteţi scrie drept puneţi de la bun început dedesubtul ei un şablon sau rescrieţi scrisoarea.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ce aţi terminat, nu reveniţi cu prea multe P.S.-uri („post-scriptum”). Două sunt suficiente: P.S. Şi P.P.S., dar nu sunt obligatorii!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Semnătura</w:t>
      </w:r>
      <w:r w:rsidRPr="00800300">
        <w:rPr>
          <w:rFonts w:ascii="Cambria" w:hAnsi="Cambria" w:cs="Bookman Old Style"/>
          <w:bCs/>
          <w:iCs/>
          <w:color w:val="000000"/>
          <w:sz w:val="24"/>
          <w:szCs w:val="24"/>
        </w:rPr>
        <w:t>.</w:t>
      </w:r>
      <w:r w:rsidRPr="00800300">
        <w:rPr>
          <w:rFonts w:ascii="Cambria" w:hAnsi="Cambria" w:cs="Bookman Old Style"/>
          <w:color w:val="000000"/>
          <w:sz w:val="24"/>
          <w:szCs w:val="24"/>
        </w:rPr>
        <w:t xml:space="preserve"> Se pune în dreapta jos, după o formulă politicoasă, amicală sau afectuoasă – în funcţie de relaţia pe care o aveţi cu cel căruia îi scrieţi – de încheiere. Există formule consacrate, în special în scrisorile oficiale: „Al dumneavoastră, cu deosebit respect, ing. Dan Popa” sau „Vă rog să primiţi încă o dată mulţumirile mele, ing. Dan Popa”. Formulele amicale sunt nenumărate, de la „Cu multă simpatie…” până la „Cu tot dragul…” şi variantele ei. Dacă scrisoarea e bătută la maşină (pe calculator), este obligatoriu – cum am mai spus – s-o semnaţi de mână cu numele întreg, în semn de consideraţie faţă de destinatar. Tot de mână se scrie şi formula </w:t>
      </w:r>
      <w:r w:rsidRPr="00800300">
        <w:rPr>
          <w:rFonts w:ascii="Cambria" w:hAnsi="Cambria" w:cs="Bookman Old Style"/>
          <w:color w:val="000000"/>
          <w:sz w:val="24"/>
          <w:szCs w:val="24"/>
        </w:rPr>
        <w:lastRenderedPageBreak/>
        <w:t>de introducere. Formula de încheiere se scrie însă la fel ca restul scrisorii, adică la maşină.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Reţineţi că textul trebuie încadrat frumos în pagină, lăsându-se o margine de circa trei centimetri pe care e bine să nu adăugaţi nimic.</w:t>
      </w:r>
    </w:p>
    <w:p w:rsidR="00791A27" w:rsidRPr="00800300" w:rsidRDefault="00791A27" w:rsidP="000D23B8">
      <w:pPr>
        <w:pStyle w:val="Heading4"/>
        <w:rPr>
          <w:rFonts w:ascii="Cambria" w:hAnsi="Cambria"/>
          <w:sz w:val="24"/>
          <w:szCs w:val="24"/>
        </w:rPr>
      </w:pPr>
      <w:r w:rsidRPr="00800300">
        <w:rPr>
          <w:rFonts w:ascii="Cambria" w:hAnsi="Cambria"/>
          <w:sz w:val="24"/>
          <w:szCs w:val="24"/>
        </w:rPr>
        <w:t>Plicul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acum să punem scrisoarea în plic. Hârtia se pliază o dată, cel mult de două ori, în funcţie de mărimea plicului. Pentru plicurile lungi se fac două pliuri paralele care împart coala de hârtie „ministerială” în trei părţi egale. Plicul trebuie să fie de aceeaşi culoare cu hârtia pe care am scris.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Adresa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Este obligatoriu ca adresa destinatarului să fie completă: prenume şi nume, stradă, număr, bloc, scară, etaj, apartament, cod poştal (neapărat!), localitate, judeţ (sector). Pentru scrisorile pe care le expediaţi în străinătate, respectaţi uzanţele fiecărei ţări. Numele expeditorului nu trebuie să lipsească (din diverse motive, s-ar putea să vi se returneze scrisoarea). Locul lui este fie pe faţa plicului, în stânga sus, fie pe spatele acestuia, în triunghiul care închide plicul.</w:t>
      </w:r>
    </w:p>
    <w:p w:rsidR="00B67E49"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Numele destinatarului trebuie să fie precedat de apelativul (de obicei prescurtat) </w:t>
      </w:r>
      <w:r w:rsidRPr="00800300">
        <w:rPr>
          <w:rFonts w:ascii="Cambria" w:hAnsi="Cambria" w:cs="Bookman Old Style"/>
          <w:i/>
          <w:iCs/>
          <w:color w:val="000000"/>
          <w:sz w:val="24"/>
          <w:szCs w:val="24"/>
        </w:rPr>
        <w:t>D-nei, D-rei</w:t>
      </w:r>
      <w:r w:rsidRPr="00800300">
        <w:rPr>
          <w:rFonts w:ascii="Cambria" w:hAnsi="Cambria" w:cs="Bookman Old Style"/>
          <w:color w:val="000000"/>
          <w:sz w:val="24"/>
          <w:szCs w:val="24"/>
        </w:rPr>
        <w:t xml:space="preserve"> sau </w:t>
      </w:r>
      <w:r w:rsidRPr="00800300">
        <w:rPr>
          <w:rFonts w:ascii="Cambria" w:hAnsi="Cambria" w:cs="Bookman Old Style"/>
          <w:i/>
          <w:iCs/>
          <w:color w:val="000000"/>
          <w:sz w:val="24"/>
          <w:szCs w:val="24"/>
        </w:rPr>
        <w:t>D-lui,</w:t>
      </w:r>
      <w:r w:rsidRPr="00800300">
        <w:rPr>
          <w:rFonts w:ascii="Cambria" w:hAnsi="Cambria" w:cs="Bookman Old Style"/>
          <w:color w:val="000000"/>
          <w:sz w:val="24"/>
          <w:szCs w:val="24"/>
        </w:rPr>
        <w:t xml:space="preserve"> la care se adaugă, dacă e cazul, titlul (</w:t>
      </w:r>
      <w:r w:rsidRPr="00800300">
        <w:rPr>
          <w:rFonts w:ascii="Cambria" w:hAnsi="Cambria" w:cs="Bookman Old Style"/>
          <w:i/>
          <w:iCs/>
          <w:color w:val="000000"/>
          <w:sz w:val="24"/>
          <w:szCs w:val="24"/>
        </w:rPr>
        <w:t>D-nei Dr., D-lui Acad., D-lui Ministru).</w:t>
      </w:r>
      <w:r w:rsidRPr="00800300">
        <w:rPr>
          <w:rFonts w:ascii="Cambria" w:hAnsi="Cambria" w:cs="Bookman Old Style"/>
          <w:color w:val="000000"/>
          <w:sz w:val="24"/>
          <w:szCs w:val="24"/>
        </w:rPr>
        <w:t xml:space="preserve"> Când</w:t>
      </w:r>
      <w:r w:rsidR="00B67E49" w:rsidRPr="00800300">
        <w:rPr>
          <w:rFonts w:ascii="Cambria" w:hAnsi="Cambria" w:cs="Bookman Old Style"/>
          <w:color w:val="000000"/>
          <w:sz w:val="24"/>
          <w:szCs w:val="24"/>
        </w:rPr>
        <w:t xml:space="preserve"> trimitem o scrisoare unui înalt demnitar, scriem pe plic în loc de </w:t>
      </w:r>
      <w:r w:rsidR="00B67E49" w:rsidRPr="00800300">
        <w:rPr>
          <w:rFonts w:ascii="Cambria" w:hAnsi="Cambria" w:cs="Bookman Old Style"/>
          <w:i/>
          <w:iCs/>
          <w:color w:val="000000"/>
          <w:sz w:val="24"/>
          <w:szCs w:val="24"/>
        </w:rPr>
        <w:t>D-lui</w:t>
      </w:r>
      <w:r w:rsidR="00B67E49" w:rsidRPr="00800300">
        <w:rPr>
          <w:rFonts w:ascii="Cambria" w:hAnsi="Cambria" w:cs="Bookman Old Style"/>
          <w:color w:val="000000"/>
          <w:sz w:val="24"/>
          <w:szCs w:val="24"/>
        </w:rPr>
        <w:t xml:space="preserve"> sau </w:t>
      </w:r>
      <w:r w:rsidR="00B67E49" w:rsidRPr="00800300">
        <w:rPr>
          <w:rFonts w:ascii="Cambria" w:hAnsi="Cambria" w:cs="Bookman Old Style"/>
          <w:i/>
          <w:iCs/>
          <w:color w:val="000000"/>
          <w:sz w:val="24"/>
          <w:szCs w:val="24"/>
        </w:rPr>
        <w:t>D-nei</w:t>
      </w:r>
      <w:r w:rsidR="00B67E49" w:rsidRPr="00800300">
        <w:rPr>
          <w:rFonts w:ascii="Cambria" w:hAnsi="Cambria" w:cs="Bookman Old Style"/>
          <w:color w:val="000000"/>
          <w:sz w:val="24"/>
          <w:szCs w:val="24"/>
        </w:rPr>
        <w:t xml:space="preserve"> o formulă de adresare corespunzătoare rangului destinatarului: de exemplu, </w:t>
      </w:r>
      <w:r w:rsidR="00B67E49" w:rsidRPr="00800300">
        <w:rPr>
          <w:rFonts w:ascii="Cambria" w:hAnsi="Cambria" w:cs="Bookman Old Style"/>
          <w:i/>
          <w:iCs/>
          <w:color w:val="000000"/>
          <w:sz w:val="24"/>
          <w:szCs w:val="24"/>
        </w:rPr>
        <w:t>Excelenţei Sale</w:t>
      </w:r>
      <w:r w:rsidR="00B67E49" w:rsidRPr="00800300">
        <w:rPr>
          <w:rFonts w:ascii="Cambria" w:hAnsi="Cambria" w:cs="Bookman Old Style"/>
          <w:color w:val="000000"/>
          <w:sz w:val="24"/>
          <w:szCs w:val="24"/>
        </w:rPr>
        <w:t xml:space="preserve"> (E. S.) dacă e vorba de un ambasador, </w:t>
      </w:r>
      <w:r w:rsidR="00B67E49" w:rsidRPr="00800300">
        <w:rPr>
          <w:rFonts w:ascii="Cambria" w:hAnsi="Cambria" w:cs="Bookman Old Style"/>
          <w:i/>
          <w:iCs/>
          <w:color w:val="000000"/>
          <w:sz w:val="24"/>
          <w:szCs w:val="24"/>
        </w:rPr>
        <w:t>Înalt Preasfinţiei Sale</w:t>
      </w:r>
      <w:r w:rsidR="00B67E49" w:rsidRPr="00800300">
        <w:rPr>
          <w:rFonts w:ascii="Cambria" w:hAnsi="Cambria" w:cs="Bookman Old Style"/>
          <w:color w:val="000000"/>
          <w:sz w:val="24"/>
          <w:szCs w:val="24"/>
        </w:rPr>
        <w:t xml:space="preserve"> (Î.P.S.) în cazul unui</w:t>
      </w:r>
    </w:p>
    <w:p w:rsidR="00791A27" w:rsidRPr="00800300" w:rsidRDefault="00EA6FB7" w:rsidP="00B67E49">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572000" cy="2305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3050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B67E49">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arhiepiscop sau mitropolit. Dacă nu ştim formula corectă de adresare, este perfect acceptabil să dăm un telefon la secretariatul înaltului demnitar </w:t>
      </w:r>
      <w:r w:rsidRPr="00800300">
        <w:rPr>
          <w:rFonts w:ascii="Cambria" w:hAnsi="Cambria" w:cs="Bookman Old Style"/>
          <w:color w:val="000000"/>
          <w:sz w:val="24"/>
          <w:szCs w:val="24"/>
        </w:rPr>
        <w:lastRenderedPageBreak/>
        <w:t>pentru a o afla.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persoana căreia îi scriem locuieşte la prieteni sau rude, după numele său vom folosi formula C/O (însemnând </w:t>
      </w:r>
      <w:r w:rsidRPr="00800300">
        <w:rPr>
          <w:rFonts w:ascii="Cambria" w:hAnsi="Cambria" w:cs="Bookman Old Style"/>
          <w:i/>
          <w:iCs/>
          <w:color w:val="000000"/>
          <w:sz w:val="24"/>
          <w:szCs w:val="24"/>
        </w:rPr>
        <w:t xml:space="preserve">care of, </w:t>
      </w:r>
      <w:r w:rsidRPr="00800300">
        <w:rPr>
          <w:rFonts w:ascii="Cambria" w:hAnsi="Cambria" w:cs="Bookman Old Style"/>
          <w:color w:val="000000"/>
          <w:sz w:val="24"/>
          <w:szCs w:val="24"/>
        </w:rPr>
        <w:t>„prin amabilitatea”) urmată de numele familiei la care stă. De exemplu, dacă îi trimitem o scrisoare Aureliei Miclescu pe adresa familiei Bercea, scriem pe plic: D-nei Aurelia Miclescu, C/O fam. Bercea. O altă posibilitate – mai simplă şi eficientă – este să scriem: Fam. Bercea (pentru D-na Aurelia Miclescu).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Adresa nu se scrie oricum şi oriunde. Mi-a povestit o tânără, de curând angajată la un secretariat ca să scrie adrese pe plicuri, cum toată munca ei din prima zi de lucru a fost aruncată la coş. Secretara fusese nemulţumită de felul în care poziţionase adresele şi, ca să nu mai greşească, i-a scris un plic drept model. Modelul, reprodus la p. 137, vă poate servi şi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Timbrele şi expedierea.</w:t>
      </w:r>
      <w:r w:rsidRPr="00800300">
        <w:rPr>
          <w:rFonts w:ascii="Cambria" w:hAnsi="Cambria" w:cs="Bookman Old Style"/>
          <w:color w:val="000000"/>
          <w:sz w:val="24"/>
          <w:szCs w:val="24"/>
        </w:rPr>
        <w:t xml:space="preserve"> Timbrele trebuie să aibă valoarea cerută de poştă, în funcţie de locul destinaţiei. Ele se lipesc în dreapta sus, unul lângă altul, pe orizontală. Pentru străinătate, alegeţi timbre dintr-o anumită emisiune în locul valorilor curente, în mod sigur le veţi face o bucurie prietenilor colecţionari!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Ultimul pas în trimiterea unei scrisori este introducerea ei în cutia poştală. Dacă nu aveţi timp s-o faceţi şi apelaţi la un prieten sau o rudă, regula cere ca, în semn de încredere, să i-o daţi deschisă. Aceeaşi regulă presupune ca persoana respectivă s-o lipească în faţa dumneavoastră. Dacă trimitem scrisoarea prin personalul unui hotel sau prin oameni de serviciu, le-o înmânăm închisă.</w:t>
      </w:r>
    </w:p>
    <w:p w:rsidR="00B67E49" w:rsidRPr="00800300" w:rsidRDefault="00791A27" w:rsidP="000D23B8">
      <w:pPr>
        <w:pStyle w:val="Heading4"/>
        <w:rPr>
          <w:rFonts w:ascii="Cambria" w:hAnsi="Cambria"/>
          <w:sz w:val="24"/>
          <w:szCs w:val="24"/>
        </w:rPr>
      </w:pPr>
      <w:r w:rsidRPr="00800300">
        <w:rPr>
          <w:rFonts w:ascii="Cambria" w:hAnsi="Cambria"/>
          <w:sz w:val="24"/>
          <w:szCs w:val="24"/>
        </w:rPr>
        <w:t>Variante scurte: cartea de vizită, cartea poştală, vederea, telegrama</w:t>
      </w:r>
    </w:p>
    <w:p w:rsidR="00791A27" w:rsidRPr="00800300" w:rsidRDefault="00B67E49">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ntotdeauna este de preferat să scrieţi o scrisoare când doriţi să comunicaţi ceva. Totuşi se admite să recurgeţi şi la o carte de vizită dacă textul e foarte scurt – de exemplu, când răspundeţi unei invitaţii sau unei felicitări, când transmiteţi salutări sau când recomandaţi pe cineva cuiva.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Cartea poştală simplă este din ce în ce mai rar folosită în corespondenţă pentru că poate fi citită de oricine. Vederea însă, datorită frumuseţii imaginii, este făcută să bucure privirea tuturor (deşi, dacă preferăm, putem pune vederea într-un plic). Spaţiul rezervat scrisului ne obligă să ne rezumăm la câteva idei. Cel mai bine ar fi ca acestea să se refere la imaginea propriu-zisă, evitându-se platitudinile de genul: „Un strop de mare şi o rază de soare vă trimite, de pe minunatul litoral românesc, Adina”. Lipsa de inspiraţie se traduce prin tot felul de texte stereotipe: „Călduroase salutări din staţiunea Vatra Dornei – familia Popescu” sau </w:t>
      </w:r>
      <w:r w:rsidRPr="00800300">
        <w:rPr>
          <w:rFonts w:ascii="Cambria" w:hAnsi="Cambria" w:cs="Bookman Old Style"/>
          <w:color w:val="000000"/>
          <w:sz w:val="24"/>
          <w:szCs w:val="24"/>
        </w:rPr>
        <w:lastRenderedPageBreak/>
        <w:t>„Toate cele bune de pe minunatele plaiuri româneşti…” (iar pe verso e o imagine cu un buchet de flori sau, mai rău, cu doi iepuraşi). Oricum, să nu scriem oblic (pe diagonala spaţiului destinat mesajului). E inestetic, chiar dacă unii cred contrariul.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vorbim puţin şi despre alegerea vederilor, care nu trebuie să fie un act gratuit, ci un act de cultură. Ne vom opri la acele imagini semnificative atât pentru locurile pe care le vizităm, cât şi pentru noi, gândindu-ne şi că, uneori, le trimitem unor colecţionari. Chiar dacă Turnul Eiffel e imaginea emblematică a Parisului, să nu uităm că ea a devenit ultrabanală. De pildă, dacă vizităm un muzeu, să alegem reproduceri ale tablourilor care ne-au plăcut cel mai mult, iar pe verso să le comentăm – cu simplitate, nu ca un critic de artă. Bineînţeles că asta presupune puţină documentare, dar merită să facem acest efort.</w:t>
      </w:r>
    </w:p>
    <w:p w:rsidR="00B67E49" w:rsidRPr="00800300" w:rsidRDefault="00B67E49">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B67E49">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3838575" cy="5753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5753100"/>
                    </a:xfrm>
                    <a:prstGeom prst="rect">
                      <a:avLst/>
                    </a:prstGeom>
                    <a:noFill/>
                    <a:ln>
                      <a:noFill/>
                    </a:ln>
                  </pic:spPr>
                </pic:pic>
              </a:graphicData>
            </a:graphic>
          </wp:inline>
        </w:drawing>
      </w:r>
    </w:p>
    <w:p w:rsidR="00791A27" w:rsidRPr="00800300" w:rsidRDefault="00791A27" w:rsidP="00B67E49">
      <w:pPr>
        <w:widowControl w:val="0"/>
        <w:autoSpaceDE w:val="0"/>
        <w:autoSpaceDN w:val="0"/>
        <w:adjustRightInd w:val="0"/>
        <w:spacing w:after="0" w:line="240" w:lineRule="auto"/>
        <w:ind w:left="113" w:right="113" w:firstLine="113"/>
        <w:jc w:val="center"/>
        <w:rPr>
          <w:rFonts w:ascii="Cambria" w:hAnsi="Cambria" w:cs="Bookman Old Style"/>
          <w:i/>
          <w:iCs/>
          <w:color w:val="000000"/>
          <w:sz w:val="24"/>
          <w:szCs w:val="24"/>
        </w:rPr>
      </w:pPr>
      <w:r w:rsidRPr="00800300">
        <w:rPr>
          <w:rFonts w:ascii="Cambria" w:hAnsi="Cambria" w:cs="Bookman Old Style"/>
          <w:i/>
          <w:iCs/>
          <w:color w:val="000000"/>
          <w:sz w:val="24"/>
          <w:szCs w:val="24"/>
        </w:rPr>
        <w:t>Model de redactare a unei vederi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Telegrama este indicată în toate cazurile în care transmitem un mesaj deosebit de urgent. O telegramă nu trebuie să cuprindă cuvinte inutile, dar nici să fie criptică dintr-o economie exagerată, deoarece s-ar putea ca destinatarul să nu înţeleagă mesajul. Recitiţi schiţa </w:t>
      </w:r>
      <w:r w:rsidRPr="00800300">
        <w:rPr>
          <w:rFonts w:ascii="Cambria" w:hAnsi="Cambria" w:cs="Bookman Old Style"/>
          <w:i/>
          <w:iCs/>
          <w:color w:val="000000"/>
          <w:sz w:val="24"/>
          <w:szCs w:val="24"/>
        </w:rPr>
        <w:t>Telegrame</w:t>
      </w:r>
      <w:r w:rsidRPr="00800300">
        <w:rPr>
          <w:rFonts w:ascii="Cambria" w:hAnsi="Cambria" w:cs="Bookman Old Style"/>
          <w:color w:val="000000"/>
          <w:sz w:val="24"/>
          <w:szCs w:val="24"/>
        </w:rPr>
        <w:t xml:space="preserve"> de Caragiale, dar şi ciorna telegramei dumneavoastră – s-ar putea să-l fi concurat pe celebrul autor!</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 xml:space="preserve">Cum </w:t>
      </w:r>
      <w:r w:rsidRPr="00800300">
        <w:rPr>
          <w:rFonts w:ascii="Cambria" w:hAnsi="Cambria"/>
          <w:i/>
          <w:iCs/>
          <w:sz w:val="24"/>
          <w:szCs w:val="24"/>
        </w:rPr>
        <w:t>nu</w:t>
      </w:r>
      <w:r w:rsidRPr="00800300">
        <w:rPr>
          <w:rFonts w:ascii="Cambria" w:hAnsi="Cambria"/>
          <w:sz w:val="24"/>
          <w:szCs w:val="24"/>
        </w:rPr>
        <w:t xml:space="preserve"> trebuie să fie o scrisoare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se trimit niciodată scrisori anonime. Cu toate că unele voci susţin că sunt utile, trebuie să renunţăm la acest obicei care denotă o totală lipsă de caracter.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începem toate alineatele cu „eu”.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Vom amâna cât se poate de mult să trimitem o scrisoare de ameninţare sau injurioasă, în ideea că, până la urmă, vom renunţa sau măcar vom adopta un ton pe care nu-l vom regreta mai târziu.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dramatizăm incidentele minore, să nu exagerăm cu comentariile pesimiste asupra evoluţiei unei boli sau asupra necazurilor noastre financiare. Faptele mărunte nu sunt de interes decât pentru rudele apropiate. Pe de altă parte, să ne gândim că „drama” frigiderului stricat se va fi rezolvat când vom primi răspunsul, iar de răceală nici nu ne vom mai aduce aminte!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general, să nu ne lamentăm în permanenţă, dar nici să nu ne lăudăm excesiv. Orice exagerare, indiferent de subiect, este nepotrivită.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uităm că e posibil ca scrisoarea noastră să cadă în mâinile altcuiva; aşadar, nu vom da amănunte care s-ar putea întoarce împotriva noastră sau de care ne-ar fi jenă peste un timp.</w:t>
      </w:r>
    </w:p>
    <w:p w:rsidR="00791A27" w:rsidRPr="00800300" w:rsidRDefault="00791A27" w:rsidP="00B67E49">
      <w:pPr>
        <w:pStyle w:val="Heading3"/>
        <w:rPr>
          <w:rFonts w:ascii="Cambria" w:hAnsi="Cambria"/>
          <w:sz w:val="24"/>
          <w:szCs w:val="24"/>
        </w:rPr>
      </w:pPr>
      <w:r w:rsidRPr="00800300">
        <w:rPr>
          <w:rFonts w:ascii="Cambria" w:hAnsi="Cambria"/>
          <w:sz w:val="24"/>
          <w:szCs w:val="24"/>
        </w:rPr>
        <w:t>Variantele moderne de corespondenţă</w:t>
      </w:r>
    </w:p>
    <w:p w:rsidR="00791A27" w:rsidRPr="00800300" w:rsidRDefault="00791A27" w:rsidP="000D23B8">
      <w:pPr>
        <w:pStyle w:val="Heading4"/>
        <w:rPr>
          <w:rFonts w:ascii="Cambria" w:hAnsi="Cambria"/>
          <w:sz w:val="24"/>
          <w:szCs w:val="24"/>
        </w:rPr>
      </w:pPr>
      <w:r w:rsidRPr="00800300">
        <w:rPr>
          <w:rFonts w:ascii="Cambria" w:hAnsi="Cambria"/>
          <w:sz w:val="24"/>
          <w:szCs w:val="24"/>
        </w:rPr>
        <w:t>Faxul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Faxul sau telefaxul (încă folosit, deşi mult mai puţin ca altădată) seamănă – ca rezultat, nu ca principiu tehnic – cu telegraful.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Formând un număr de telefon şi introducând în aparat o coală obişnuită de hârtie pe care este imprimat ceva (un text, chiar scris de mână dacă are contrast bun, fotografii etc.), putem trimite mesaje la orice distanţă cuiva care posedă un aparat similar. Acesta le recepţionează, imprimate pe hârtie termosensibilă, aproape instantaneu.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Fiind vorba tot de o corespondenţă, se respectă regulile generale enunţate mai devreme. Se redactează întâi o ciornă, care apoi se transcrie pe curat, indiferent că este vorba de o hârtie oficială sau de o scrisoare particulară. Nu vor lipsi formulele obişnuite de început şi încheiere, iar cuvintele ireverenţioase vor fi excluse cu desăvârşire. Nu uitaţi că o scrisoare trimisă prin fax este o scrisoare „deschisă”!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transmiteţi hârtii oficiale sau documente, e important să adăugaţi, pe lângă semnătura tipărită şi ştampila instituţiei, o semnătură olografă.</w:t>
      </w:r>
    </w:p>
    <w:p w:rsidR="00791A27" w:rsidRPr="00800300" w:rsidRDefault="00791A27" w:rsidP="000D23B8">
      <w:pPr>
        <w:pStyle w:val="Heading4"/>
        <w:rPr>
          <w:rFonts w:ascii="Cambria" w:hAnsi="Cambria"/>
          <w:i/>
          <w:iCs/>
          <w:sz w:val="24"/>
          <w:szCs w:val="24"/>
        </w:rPr>
      </w:pPr>
      <w:r w:rsidRPr="00800300">
        <w:rPr>
          <w:rFonts w:ascii="Cambria" w:hAnsi="Cambria"/>
          <w:sz w:val="24"/>
          <w:szCs w:val="24"/>
        </w:rPr>
        <w:lastRenderedPageBreak/>
        <w:t xml:space="preserve">Internet şi </w:t>
      </w:r>
      <w:r w:rsidRPr="00800300">
        <w:rPr>
          <w:rFonts w:ascii="Cambria" w:hAnsi="Cambria"/>
          <w:i/>
          <w:iCs/>
          <w:sz w:val="24"/>
          <w:szCs w:val="24"/>
        </w:rPr>
        <w:t>netiquette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Internetul este un sistem global de reţele de computer interconectate, care stochează şi transmite o cantitate uriaşă de informaţii şi servicii, unul dintre aceste servicii fiind World Wide Web (de unde cunoscuta prescurtare www, care intră în compunerea majorităţii adreselor internet). Astăzi oricine poate accesa internetul nu numai cu un computer, de acasă ori de la birou, ci şi cu o tabletă sau un </w:t>
      </w:r>
      <w:r w:rsidRPr="00800300">
        <w:rPr>
          <w:rFonts w:ascii="Cambria" w:hAnsi="Cambria" w:cs="Bookman Old Style"/>
          <w:i/>
          <w:iCs/>
          <w:color w:val="000000"/>
          <w:sz w:val="24"/>
          <w:szCs w:val="24"/>
        </w:rPr>
        <w:t>smartphone</w:t>
      </w:r>
      <w:r w:rsidRPr="00800300">
        <w:rPr>
          <w:rFonts w:ascii="Cambria" w:hAnsi="Cambria" w:cs="Bookman Old Style"/>
          <w:color w:val="000000"/>
          <w:sz w:val="24"/>
          <w:szCs w:val="24"/>
        </w:rPr>
        <w:t xml:space="preserve"> (telefon mobil „inteligent”) din orice loc geografic în care există un </w:t>
      </w:r>
      <w:r w:rsidRPr="00800300">
        <w:rPr>
          <w:rFonts w:ascii="Cambria" w:hAnsi="Cambria" w:cs="Bookman Old Style"/>
          <w:i/>
          <w:iCs/>
          <w:color w:val="000000"/>
          <w:sz w:val="24"/>
          <w:szCs w:val="24"/>
        </w:rPr>
        <w:t>hotspot,</w:t>
      </w:r>
      <w:r w:rsidRPr="00800300">
        <w:rPr>
          <w:rFonts w:ascii="Cambria" w:hAnsi="Cambria" w:cs="Bookman Old Style"/>
          <w:color w:val="000000"/>
          <w:sz w:val="24"/>
          <w:szCs w:val="24"/>
        </w:rPr>
        <w:t xml:space="preserve"> adică o conexiune </w:t>
      </w:r>
      <w:r w:rsidRPr="00800300">
        <w:rPr>
          <w:rFonts w:ascii="Cambria" w:hAnsi="Cambria" w:cs="Bookman Old Style"/>
          <w:i/>
          <w:iCs/>
          <w:color w:val="000000"/>
          <w:sz w:val="24"/>
          <w:szCs w:val="24"/>
        </w:rPr>
        <w:t>wireless</w:t>
      </w:r>
      <w:r w:rsidRPr="00800300">
        <w:rPr>
          <w:rFonts w:ascii="Cambria" w:hAnsi="Cambria" w:cs="Bookman Old Style"/>
          <w:color w:val="000000"/>
          <w:sz w:val="24"/>
          <w:szCs w:val="24"/>
        </w:rPr>
        <w:t xml:space="preserve"> („fără fir”). În 2014 numărul mondial de utilizatori ai internetului a depăşit trei miliarde (din care peste 12 milioane sunt în România). Este vorba, aşadar, de o adevărată comunitate virtuală care foloseşte sistemul atât ca modalitate eficientă de documentare, cât şi ca mijloc de comunicare.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intri într-o nouă cultură, indiferent dacă este vorba de una reală sau virtuală, cum este internetul, eşti susceptibil de a comite unele gafe sociale. Poţi ofensa oamenii fără să vrei, te poţi simţi la rândul tău ofensat fără motiv, poţi înţelege greşit ceea ce vor să comunice ceilalţi, poţi crea confuzii. De aceea, există anumite reguli de comportament de care orice utilizator de internet ar trebui să ţină seama pentru a evita posibilele situaţii neplăcute. Să vorbim prin urmare despre </w:t>
      </w:r>
      <w:r w:rsidRPr="00800300">
        <w:rPr>
          <w:rFonts w:ascii="Cambria" w:hAnsi="Cambria" w:cs="Bookman Old Style"/>
          <w:i/>
          <w:iCs/>
          <w:color w:val="000000"/>
          <w:sz w:val="24"/>
          <w:szCs w:val="24"/>
        </w:rPr>
        <w:t>netiquette</w:t>
      </w:r>
      <w:r w:rsidRPr="00800300">
        <w:rPr>
          <w:rFonts w:ascii="Cambria" w:hAnsi="Cambria" w:cs="Bookman Old Style"/>
          <w:color w:val="000000"/>
          <w:sz w:val="24"/>
          <w:szCs w:val="24"/>
        </w:rPr>
        <w:t xml:space="preserve"> – bunele maniere pe internet.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Corespondenţa electronică (e-mail)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Schimbul de mesaje (scrisori mai lungi sau mai scurte) a fost unul dintre primele servicii puse la dispoziţia utilizatorilor internetului, poşta electronică (e-mail) devenind astăzi un mijloc foarte rapid şi comod de comunicare şi pe deasupra mai ieftin decât sistemul poştal clasic.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Regulile de comportament din cazul corespondenţei clasice rămân valabile şi pentru e-mail. În plus, trebuie ţinut seama că această poştă modernă păstrează anonimatul în mai mare măsură decât poşta clasică. Oricine având acces la un computer poate transmite mesaje sub un nume sau/şi o adresă astfel alese încât să-i ascundă adevărata identitate. De aceea, prima regulă de politeţe pe internet este următoarea: trimiteţi întotdeauna mesajele dumneavoastră sub nume propriu. Şi încă ceva: alegeţi-vă, în măsura posibilului, o adresă de mail sobră şi relevantă, mai ales dacă o folosiţi (şi) în scop profesional. În loc de „pufuleţ. Drag…”, bănuiesc că puteţi găsi întotdeauna o combinaţie „liberă” de prenume-nume (ceva de genul: horiaaivănoaiei… cu prenumele </w:t>
      </w:r>
      <w:r w:rsidRPr="00800300">
        <w:rPr>
          <w:rFonts w:ascii="Cambria" w:hAnsi="Cambria" w:cs="Bookman Old Style"/>
          <w:i/>
          <w:iCs/>
          <w:color w:val="000000"/>
          <w:sz w:val="24"/>
          <w:szCs w:val="24"/>
        </w:rPr>
        <w:t>înaintea</w:t>
      </w:r>
      <w:r w:rsidRPr="00800300">
        <w:rPr>
          <w:rFonts w:ascii="Cambria" w:hAnsi="Cambria" w:cs="Bookman Old Style"/>
          <w:color w:val="000000"/>
          <w:sz w:val="24"/>
          <w:szCs w:val="24"/>
        </w:rPr>
        <w:t xml:space="preserve"> numelui).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Mesajele noastre trebuie să fie concise şi la obiect, gândite ca o conversaţie telefonică, deşi nu vorbim, ci scriem un text la tastatura </w:t>
      </w:r>
      <w:r w:rsidRPr="00800300">
        <w:rPr>
          <w:rFonts w:ascii="Cambria" w:hAnsi="Cambria" w:cs="Bookman Old Style"/>
          <w:color w:val="000000"/>
          <w:sz w:val="24"/>
          <w:szCs w:val="24"/>
        </w:rPr>
        <w:lastRenderedPageBreak/>
        <w:t>computerului. De asemenea, este util şi pentru noi, şi pentru destinatar să precizăm subiectul mesajului. E important să ţinem minte că există persoane care primesc sute de mesaje zilnic şi care n-ar dori să fie puse în situaţia neplăcută de a-şi pierde toată ziua în faţa monitorului citind pagini întregi… Prin urmare nu transmiteţi mesaje inutile, gândiţi-vă că reţeaua este oricum destul de încărcată, iar dacă aveţi multe de povestit… reveniţi la corespondenţa clasică!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folosiţi o topică a propoziţiei foarte încărcată şi nu exageraţi cu punctuaţia. Orice aspect important este reflectat de conţinutul textului, nu de semnele de punctuaţie.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Mulţi utilizatori de poştă electronică obişnuiesc să recurgă la abrevieri în textul mesajului. Folosirea acestora este permisă, însă încercaţi să nu faceţi abuz, deoarece un text cu multe abrevieri poate deveni foarte greu de citit.</w:t>
      </w:r>
    </w:p>
    <w:p w:rsidR="00B67E49" w:rsidRPr="00800300" w:rsidRDefault="00B67E49">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105"/>
      </w:tblGrid>
      <w:tr w:rsidR="00B67E49" w:rsidRPr="00800300" w:rsidTr="00B67E49">
        <w:trPr>
          <w:jc w:val="center"/>
        </w:trPr>
        <w:tc>
          <w:tcPr>
            <w:tcW w:w="7105" w:type="dxa"/>
            <w:shd w:val="clear" w:color="auto" w:fill="F2F2F2" w:themeFill="background1" w:themeFillShade="F2"/>
          </w:tcPr>
          <w:p w:rsidR="00B67E49" w:rsidRPr="00800300" w:rsidRDefault="00B67E49" w:rsidP="00B67E49">
            <w:pPr>
              <w:pStyle w:val="NoSpacing"/>
              <w:jc w:val="center"/>
              <w:rPr>
                <w:rFonts w:ascii="Cambria" w:hAnsi="Cambria"/>
                <w:b/>
                <w:sz w:val="24"/>
                <w:szCs w:val="24"/>
              </w:rPr>
            </w:pPr>
            <w:r w:rsidRPr="00800300">
              <w:rPr>
                <w:rFonts w:ascii="Cambria" w:hAnsi="Cambria"/>
                <w:b/>
                <w:sz w:val="24"/>
                <w:szCs w:val="24"/>
              </w:rPr>
              <w:t>Abrevieri utilizate frecvent</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AISB = cum spuneam înainte („as I said before”)</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AML = cu toată dragostea („all my love”)</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BCNU = ne mai vedem („be seeing you”)</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BBT = revin mâine („be back tomorrow”)</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BTW = apropo („by the way”)</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BRB = mă întorc imediat („be right back”)</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FWIW = dacă contează… („for what it’s worth”)</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FYI = pentru a vă informa („for your information”)</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G2G = trebuie să plec („got to go”)</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HBTU = la mulţi ani („happy birthday to you”)</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IMHO = după umila mea părere („în my humble opinion”)</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LOL = mă face să râd („lot of laugh”)</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MLAS = nu spun nimănui („my lips are sealed”)</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NI = nu mă interesează („not interested”)</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OMG = o Doamne („oh my God”)</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PIR = părinte în cameră („parent în room”)</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RBTL = citeşte printre rânduri („read between the lines”)</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RSVP = răspundeţi vă rog („repondez s’il vous plaît”)</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SIN = încetează acum („stop it now”)</w:t>
            </w:r>
          </w:p>
          <w:p w:rsidR="00B67E49" w:rsidRPr="00800300" w:rsidRDefault="00B67E49" w:rsidP="00B67E49">
            <w:pPr>
              <w:pStyle w:val="NoSpacing"/>
              <w:jc w:val="both"/>
              <w:rPr>
                <w:rFonts w:ascii="Cambria" w:hAnsi="Cambria"/>
                <w:sz w:val="24"/>
                <w:szCs w:val="24"/>
              </w:rPr>
            </w:pPr>
            <w:r w:rsidRPr="00800300">
              <w:rPr>
                <w:rFonts w:ascii="Cambria" w:hAnsi="Cambria"/>
                <w:sz w:val="24"/>
                <w:szCs w:val="24"/>
              </w:rPr>
              <w:t>TTYL = vorbim mai târziu („talk to you later”)</w:t>
            </w:r>
          </w:p>
        </w:tc>
      </w:tr>
    </w:tbl>
    <w:p w:rsidR="00B67E49" w:rsidRPr="00800300" w:rsidRDefault="00B67E49">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Într-o conversaţie faţă în faţă folosim nu numai cuvinte, ci şi un limbaj nonverbal cu ajutorul căruia transmitem/sesizăm subtilităţi sau deosebiri de nuanţă. Utilizatorii comunicării electronice recurg la aşa-numiţii </w:t>
      </w:r>
      <w:r w:rsidRPr="00800300">
        <w:rPr>
          <w:rFonts w:ascii="Cambria" w:hAnsi="Cambria" w:cs="Bookman Old Style"/>
          <w:i/>
          <w:iCs/>
          <w:color w:val="000000"/>
          <w:sz w:val="24"/>
          <w:szCs w:val="24"/>
        </w:rPr>
        <w:lastRenderedPageBreak/>
        <w:t>emoticoni</w:t>
      </w:r>
      <w:r w:rsidRPr="00800300">
        <w:rPr>
          <w:rFonts w:ascii="Cambria" w:hAnsi="Cambria" w:cs="Bookman Old Style"/>
          <w:color w:val="000000"/>
          <w:sz w:val="24"/>
          <w:szCs w:val="24"/>
        </w:rPr>
        <w:t xml:space="preserve"> (de la </w:t>
      </w:r>
      <w:r w:rsidRPr="00800300">
        <w:rPr>
          <w:rFonts w:ascii="Cambria" w:hAnsi="Cambria" w:cs="Bookman Old Style"/>
          <w:i/>
          <w:iCs/>
          <w:color w:val="000000"/>
          <w:sz w:val="24"/>
          <w:szCs w:val="24"/>
        </w:rPr>
        <w:t>emotion icons)</w:t>
      </w:r>
      <w:r w:rsidRPr="00800300">
        <w:rPr>
          <w:rFonts w:ascii="Cambria" w:hAnsi="Cambria" w:cs="Bookman Old Style"/>
          <w:color w:val="000000"/>
          <w:sz w:val="24"/>
          <w:szCs w:val="24"/>
        </w:rPr>
        <w:t xml:space="preserve"> – un cod de semne obţinute cu ajutorul tastaturii computerului, care se introduc în text în scopul de a sugera interlocutorului sentimentele celui care expediază mesajul. Dacă semnele indică un zâmbet (</w:t>
      </w:r>
      <w:r w:rsidRPr="00800300">
        <w:rPr>
          <w:rFonts w:ascii="Cambria" w:hAnsi="Cambria" w:cs="Bookman Old Style"/>
          <w:i/>
          <w:iCs/>
          <w:color w:val="000000"/>
          <w:sz w:val="24"/>
          <w:szCs w:val="24"/>
        </w:rPr>
        <w:t>smile</w:t>
      </w:r>
      <w:r w:rsidRPr="00800300">
        <w:rPr>
          <w:rFonts w:ascii="Cambria" w:hAnsi="Cambria" w:cs="Bookman Old Style"/>
          <w:color w:val="000000"/>
          <w:sz w:val="24"/>
          <w:szCs w:val="24"/>
        </w:rPr>
        <w:t xml:space="preserve">), ele sunt numite uneori </w:t>
      </w:r>
      <w:r w:rsidRPr="00800300">
        <w:rPr>
          <w:rFonts w:ascii="Cambria" w:hAnsi="Cambria" w:cs="Bookman Old Style"/>
          <w:i/>
          <w:iCs/>
          <w:color w:val="000000"/>
          <w:sz w:val="24"/>
          <w:szCs w:val="24"/>
        </w:rPr>
        <w:t>smileys.</w:t>
      </w:r>
      <w:r w:rsidRPr="00800300">
        <w:rPr>
          <w:rFonts w:ascii="Cambria" w:hAnsi="Cambria" w:cs="Bookman Old Style"/>
          <w:color w:val="000000"/>
          <w:sz w:val="24"/>
          <w:szCs w:val="24"/>
        </w:rPr>
        <w:t xml:space="preserve"> De regulă, se plasează la sfârşitul propoziţiilor şi se referă la declaraţia anterioară.</w:t>
      </w:r>
    </w:p>
    <w:p w:rsidR="00571ADC" w:rsidRPr="00800300" w:rsidRDefault="00571AD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Look w:val="04A0" w:firstRow="1" w:lastRow="0" w:firstColumn="1" w:lastColumn="0" w:noHBand="0" w:noVBand="1"/>
      </w:tblPr>
      <w:tblGrid>
        <w:gridCol w:w="5814"/>
      </w:tblGrid>
      <w:tr w:rsidR="00571ADC" w:rsidRPr="00800300" w:rsidTr="00571ADC">
        <w:trPr>
          <w:jc w:val="center"/>
        </w:trPr>
        <w:tc>
          <w:tcPr>
            <w:tcW w:w="5814" w:type="dxa"/>
            <w:tcBorders>
              <w:top w:val="nil"/>
              <w:left w:val="nil"/>
              <w:bottom w:val="nil"/>
              <w:right w:val="nil"/>
            </w:tcBorders>
            <w:shd w:val="clear" w:color="auto" w:fill="F2F2F2" w:themeFill="background1" w:themeFillShade="F2"/>
          </w:tcPr>
          <w:p w:rsidR="00571ADC" w:rsidRPr="00800300" w:rsidRDefault="00571ADC" w:rsidP="00571ADC">
            <w:pPr>
              <w:widowControl w:val="0"/>
              <w:autoSpaceDE w:val="0"/>
              <w:autoSpaceDN w:val="0"/>
              <w:adjustRightInd w:val="0"/>
              <w:ind w:left="113" w:right="113" w:firstLine="113"/>
              <w:jc w:val="both"/>
              <w:rPr>
                <w:rFonts w:ascii="Cambria" w:hAnsi="Cambria" w:cs="Bookman Old Style"/>
                <w:b/>
                <w:bCs/>
                <w:color w:val="000000"/>
                <w:sz w:val="24"/>
                <w:szCs w:val="24"/>
              </w:rPr>
            </w:pPr>
            <w:r w:rsidRPr="00800300">
              <w:rPr>
                <w:rFonts w:ascii="Cambria" w:hAnsi="Cambria" w:cs="Bookman Old Style"/>
                <w:b/>
                <w:bCs/>
                <w:color w:val="000000"/>
                <w:sz w:val="24"/>
                <w:szCs w:val="24"/>
              </w:rPr>
              <w:t>Emoticoni obţinuţi din tastatură:</w:t>
            </w:r>
          </w:p>
          <w:p w:rsidR="00571ADC" w:rsidRPr="00800300" w:rsidRDefault="00571ADC" w:rsidP="00571ADC">
            <w:pPr>
              <w:widowControl w:val="0"/>
              <w:autoSpaceDE w:val="0"/>
              <w:autoSpaceDN w:val="0"/>
              <w:adjustRightInd w:val="0"/>
              <w:ind w:left="113" w:right="113" w:firstLine="113"/>
              <w:jc w:val="both"/>
              <w:rPr>
                <w:rFonts w:ascii="Cambria" w:hAnsi="Cambria" w:cs="Bookman Old Style"/>
                <w:bCs/>
                <w:color w:val="000000"/>
                <w:sz w:val="24"/>
                <w:szCs w:val="24"/>
              </w:rPr>
            </w:pPr>
          </w:p>
          <w:p w:rsidR="00571ADC" w:rsidRPr="00800300" w:rsidRDefault="00571ADC" w:rsidP="00571ADC">
            <w:pPr>
              <w:widowControl w:val="0"/>
              <w:shd w:val="clear" w:color="auto" w:fill="F2F2F2" w:themeFill="background1" w:themeFillShade="F2"/>
              <w:autoSpaceDE w:val="0"/>
              <w:autoSpaceDN w:val="0"/>
              <w:adjustRightInd w:val="0"/>
              <w:ind w:right="113"/>
              <w:jc w:val="center"/>
              <w:rPr>
                <w:rFonts w:ascii="Cambria" w:hAnsi="Cambria" w:cs="Bookman Old Style"/>
                <w:color w:val="000000"/>
                <w:sz w:val="24"/>
                <w:szCs w:val="24"/>
              </w:rPr>
            </w:pPr>
            <w:r w:rsidRPr="00800300">
              <w:rPr>
                <w:rFonts w:ascii="Cambria" w:hAnsi="Cambria" w:cs="Bookman Old Style"/>
                <w:bCs/>
                <w:color w:val="000000"/>
                <w:sz w:val="24"/>
                <w:szCs w:val="24"/>
              </w:rPr>
              <w:t>:</w:t>
            </w:r>
            <w:r w:rsidRPr="00800300">
              <w:rPr>
                <w:rFonts w:ascii="Cambria" w:hAnsi="Cambria" w:cs="Bookman Old Style"/>
                <w:color w:val="000000"/>
                <w:sz w:val="24"/>
                <w:szCs w:val="24"/>
              </w:rPr>
              <w:t>) sau: :-) = bucurie</w:t>
            </w:r>
          </w:p>
          <w:p w:rsidR="00571ADC" w:rsidRPr="00800300" w:rsidRDefault="00571ADC" w:rsidP="00571ADC">
            <w:pPr>
              <w:widowControl w:val="0"/>
              <w:shd w:val="clear" w:color="auto" w:fill="F2F2F2" w:themeFill="background1" w:themeFillShade="F2"/>
              <w:autoSpaceDE w:val="0"/>
              <w:autoSpaceDN w:val="0"/>
              <w:adjustRightInd w:val="0"/>
              <w:ind w:right="113"/>
              <w:jc w:val="center"/>
              <w:rPr>
                <w:rFonts w:ascii="Cambria" w:hAnsi="Cambria" w:cs="Bookman Old Style"/>
                <w:color w:val="000000"/>
                <w:sz w:val="24"/>
                <w:szCs w:val="24"/>
              </w:rPr>
            </w:pPr>
            <w:r w:rsidRPr="00800300">
              <w:rPr>
                <w:rFonts w:ascii="Cambria" w:hAnsi="Cambria" w:cs="Bookman Old Style"/>
                <w:color w:val="000000"/>
                <w:sz w:val="24"/>
                <w:szCs w:val="24"/>
              </w:rPr>
              <w:t>:( sau :-( = tristeţe</w:t>
            </w:r>
          </w:p>
          <w:p w:rsidR="00571ADC" w:rsidRPr="00800300" w:rsidRDefault="00571ADC" w:rsidP="00571ADC">
            <w:pPr>
              <w:widowControl w:val="0"/>
              <w:shd w:val="clear" w:color="auto" w:fill="F2F2F2" w:themeFill="background1" w:themeFillShade="F2"/>
              <w:autoSpaceDE w:val="0"/>
              <w:autoSpaceDN w:val="0"/>
              <w:adjustRightInd w:val="0"/>
              <w:ind w:right="113"/>
              <w:jc w:val="center"/>
              <w:rPr>
                <w:rFonts w:ascii="Cambria" w:hAnsi="Cambria" w:cs="Bookman Old Style"/>
                <w:color w:val="000000"/>
                <w:sz w:val="24"/>
                <w:szCs w:val="24"/>
              </w:rPr>
            </w:pPr>
            <w:r w:rsidRPr="00800300">
              <w:rPr>
                <w:rFonts w:ascii="Cambria" w:hAnsi="Cambria" w:cs="Bookman Old Style"/>
                <w:color w:val="000000"/>
                <w:sz w:val="24"/>
                <w:szCs w:val="24"/>
              </w:rPr>
              <w:t>:-( = regret</w:t>
            </w:r>
          </w:p>
          <w:p w:rsidR="00571ADC" w:rsidRPr="00800300" w:rsidRDefault="00571ADC" w:rsidP="00571ADC">
            <w:pPr>
              <w:widowControl w:val="0"/>
              <w:shd w:val="clear" w:color="auto" w:fill="F2F2F2" w:themeFill="background1" w:themeFillShade="F2"/>
              <w:autoSpaceDE w:val="0"/>
              <w:autoSpaceDN w:val="0"/>
              <w:adjustRightInd w:val="0"/>
              <w:ind w:right="113"/>
              <w:jc w:val="center"/>
              <w:rPr>
                <w:rFonts w:ascii="Cambria" w:hAnsi="Cambria" w:cs="Bookman Old Style"/>
                <w:bCs/>
                <w:color w:val="000000"/>
                <w:sz w:val="24"/>
                <w:szCs w:val="24"/>
              </w:rPr>
            </w:pPr>
            <w:r w:rsidRPr="00800300">
              <w:rPr>
                <w:rFonts w:ascii="Cambria" w:hAnsi="Cambria" w:cs="Bookman Old Style"/>
                <w:color w:val="000000"/>
                <w:sz w:val="24"/>
                <w:szCs w:val="24"/>
              </w:rPr>
              <w:t>:-o = uimire</w:t>
            </w:r>
          </w:p>
          <w:p w:rsidR="00571ADC" w:rsidRPr="00800300" w:rsidRDefault="00571ADC" w:rsidP="00571ADC">
            <w:pPr>
              <w:widowControl w:val="0"/>
              <w:shd w:val="clear" w:color="auto" w:fill="F2F2F2" w:themeFill="background1" w:themeFillShade="F2"/>
              <w:autoSpaceDE w:val="0"/>
              <w:autoSpaceDN w:val="0"/>
              <w:adjustRightInd w:val="0"/>
              <w:ind w:right="113"/>
              <w:jc w:val="center"/>
              <w:rPr>
                <w:rFonts w:ascii="Cambria" w:hAnsi="Cambria" w:cs="Bookman Old Style"/>
                <w:color w:val="000000"/>
                <w:sz w:val="24"/>
                <w:szCs w:val="24"/>
              </w:rPr>
            </w:pPr>
            <w:r w:rsidRPr="00800300">
              <w:rPr>
                <w:rFonts w:ascii="Cambria" w:hAnsi="Cambria" w:cs="Bookman Old Style"/>
                <w:color w:val="000000"/>
                <w:sz w:val="24"/>
                <w:szCs w:val="24"/>
              </w:rPr>
              <w:t>;-) nu luaţi totul în serios!</w:t>
            </w:r>
          </w:p>
        </w:tc>
      </w:tr>
    </w:tbl>
    <w:p w:rsidR="00571ADC" w:rsidRPr="00800300" w:rsidRDefault="00571AD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locul semnelor construite cu ajutorul tastaturii se pot folosi imagini mai elaborate („feţe”, de regulă galbene, având cele mai diverse expresii şi numite tot </w:t>
      </w:r>
      <w:r w:rsidRPr="00800300">
        <w:rPr>
          <w:rFonts w:ascii="Cambria" w:hAnsi="Cambria" w:cs="Bookman Old Style"/>
          <w:i/>
          <w:iCs/>
          <w:color w:val="000000"/>
          <w:sz w:val="24"/>
          <w:szCs w:val="24"/>
        </w:rPr>
        <w:t>emoticoni),</w:t>
      </w:r>
      <w:r w:rsidRPr="00800300">
        <w:rPr>
          <w:rFonts w:ascii="Cambria" w:hAnsi="Cambria" w:cs="Bookman Old Style"/>
          <w:color w:val="000000"/>
          <w:sz w:val="24"/>
          <w:szCs w:val="24"/>
        </w:rPr>
        <w:t xml:space="preserve"> pe care le putem descărca de pe internet.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doriţi să răspundeţi cuiva pe e-mail, este recomandabil să nu începeţi un mesaj nou, ci să utilizaţi opţiunea „Reply”. Această opţiune presupune însă includerea completă, în mod automat, în corpul mesajului dumneavoastră a mesajului original. Un semn plasat în faţa textului sau pur şi simplu antetul acestuia indică destinatarului faptul că este vorba de citarea mesajului electronic iniţial. Nu păstraţi însă din mesajul iniţial decât acele fragmente de text care ar putea fi relevante pentru destinatar în raport cu răspunsul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faceţi greşeala de a presupune că mesajele dumneavoastră de e-mail sunt absolut private: cel puţin o persoană (administratorul sistemului) are posibilitatea, măcar teoretic, de a accesa toate mesajele electronice transmise în sistem. De aceea, e preferabil să nu folosiţi la serviciu corespondenţa electronică pentru probleme personale!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 bine să instalaţi un antivirus bun şi adus la zi pe calculatorul dumneavoastră; evitaţi astfel să transmiteţi altora viruşi informatici şi sunteţi apărat de viruşii din mesajele primite de la alţii, mai puţin prudenţi decât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doriţi să programaţi o întâlnire peste câteva ore, de exemplu, şi trimiteţi un mesaj electronic participanţilor, este foarte posibil ca nu toţi să aibă posibilitatea de a citi mesajul în timp util. E-mailul nu este făcut pentru urgenţe (de aceea există telefonul).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Nu trimiteţi niciodată un mesaj scris cu majuscule. Este ca şi cum aţi striga în urechea destinatarului. Recurgeţi la majuscule numai atunci când </w:t>
      </w:r>
      <w:r w:rsidRPr="00800300">
        <w:rPr>
          <w:rFonts w:ascii="Cambria" w:hAnsi="Cambria" w:cs="Bookman Old Style"/>
          <w:color w:val="000000"/>
          <w:sz w:val="24"/>
          <w:szCs w:val="24"/>
        </w:rPr>
        <w:lastRenderedPageBreak/>
        <w:t>doriţi să atrageţi atenţia asupra unui anumit lucru.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 de la sine înţeles că nu trebuie să folosiţi acest mijloc modern de comunicare pentru a adresa cuiva insulte sau jigniri.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participaţi la transmiterea de scrisori în lanţ şi, în general, dacă primiţi un mesaj cu rugămintea de a-l transmite mai departe nu faceţi asta fără să-l fi citit înainte ca să decideţi dacă se cuvine sau nu să daţi curs rugăminţii.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Reţelele sociale</w:t>
      </w:r>
      <w:r w:rsidRPr="00800300">
        <w:rPr>
          <w:rFonts w:ascii="Cambria" w:hAnsi="Cambria" w:cs="Bookman Old Style"/>
          <w:color w:val="000000"/>
          <w:sz w:val="24"/>
          <w:szCs w:val="24"/>
        </w:rPr>
        <w:t xml:space="preserve"> (Facebook, Linkedin, Twitter, Hi5 ş.a.) sunt un fenomen relativ nou – site-ul iniţial The Facebook a fost lansat de Mark Zuckerberg în 2004 – şi reprezintă reţele de utilizatori ai internetului care contribuie, în mod informai, la colectarea informaţiei din diferite surse şi răspândirea ei. Cea mai mare asemenea reţea informaţională este Facebook, care a atins în 2014 un miliard de utilizatori, din care şapte milioane sunt în România. Analiştii spun că rezultatul alegerilor prezidenţiale din 16 noiembrie 2014 a fost influenţat în mod hotărâtor de activitatea românilor de pe Facebook, iar politicienii noştri par să-şi fi făcut de atunci din această reţea mijlocul predilect de comunicare.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Simplu spus, utilizatorul Facebookului (sau, în principiu, al oricărei reţele sociale) comunică pe diverse teme cu cercul său de prieteni (</w:t>
      </w:r>
      <w:r w:rsidRPr="00800300">
        <w:rPr>
          <w:rFonts w:ascii="Cambria" w:hAnsi="Cambria" w:cs="Bookman Old Style"/>
          <w:i/>
          <w:iCs/>
          <w:color w:val="000000"/>
          <w:sz w:val="24"/>
          <w:szCs w:val="24"/>
        </w:rPr>
        <w:t>friends</w:t>
      </w:r>
      <w:r w:rsidRPr="00800300">
        <w:rPr>
          <w:rFonts w:ascii="Cambria" w:hAnsi="Cambria" w:cs="Bookman Old Style"/>
          <w:color w:val="000000"/>
          <w:sz w:val="24"/>
          <w:szCs w:val="24"/>
        </w:rPr>
        <w:t xml:space="preserve">) aleşi de el însuşi ori acceptaţi din rândul celorlalţi utilizatori. El are posibilitatea de a-şi „posta” opinia proprie, articole, fotografii, filme, muzică etc. (din producţia personală ori preluate de pe alte site-uri internet), de a răspunde postărilor prietenilor, de a-şi exprima aprobarea faţă de acestea folosind aşa-numitul </w:t>
      </w:r>
      <w:r w:rsidRPr="00800300">
        <w:rPr>
          <w:rFonts w:ascii="Cambria" w:hAnsi="Cambria" w:cs="Bookman Old Style"/>
          <w:i/>
          <w:iCs/>
          <w:color w:val="000000"/>
          <w:sz w:val="24"/>
          <w:szCs w:val="24"/>
        </w:rPr>
        <w:t>like</w:t>
      </w:r>
      <w:r w:rsidRPr="00800300">
        <w:rPr>
          <w:rFonts w:ascii="Cambria" w:hAnsi="Cambria" w:cs="Bookman Old Style"/>
          <w:color w:val="000000"/>
          <w:sz w:val="24"/>
          <w:szCs w:val="24"/>
        </w:rPr>
        <w:t xml:space="preserve"> sau/şi distribuindu-le mai departe (</w:t>
      </w:r>
      <w:r w:rsidRPr="00800300">
        <w:rPr>
          <w:rFonts w:ascii="Cambria" w:hAnsi="Cambria" w:cs="Bookman Old Style"/>
          <w:i/>
          <w:iCs/>
          <w:color w:val="000000"/>
          <w:sz w:val="24"/>
          <w:szCs w:val="24"/>
        </w:rPr>
        <w:t>share</w:t>
      </w:r>
      <w:r w:rsidRPr="00800300">
        <w:rPr>
          <w:rFonts w:ascii="Cambria" w:hAnsi="Cambria" w:cs="Bookman Old Style"/>
          <w:color w:val="000000"/>
          <w:sz w:val="24"/>
          <w:szCs w:val="24"/>
        </w:rPr>
        <w:t>). Pot exista şi instituţii (edituri, teatre, ziare, magazine online etc.) utilizatoare ale Facebookului, nu numai persoane private.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Evident, bunele maniere cer ca mesajele, fotografiile etc. Difuzate pe Facebook să nu fie obscene, injurioase ori în alt fel agresive şi, în general, să nu vehiculeze idei rasiste, homofobe, extremiste politic </w:t>
      </w:r>
      <w:r w:rsidR="00975B26" w:rsidRPr="00800300">
        <w:rPr>
          <w:rFonts w:ascii="Cambria" w:hAnsi="Cambria" w:cs="Bookman Old Style"/>
          <w:color w:val="000000"/>
          <w:sz w:val="24"/>
          <w:szCs w:val="24"/>
        </w:rPr>
        <w:t>ş.a.m.d.</w:t>
      </w:r>
      <w:r w:rsidRPr="00800300">
        <w:rPr>
          <w:rFonts w:ascii="Cambria" w:hAnsi="Cambria" w:cs="Bookman Old Style"/>
          <w:color w:val="000000"/>
          <w:sz w:val="24"/>
          <w:szCs w:val="24"/>
        </w:rPr>
        <w:t xml:space="preserve"> Există un fel de comitet de „cenzori” al Facebookului care blochează utilizatorii cu asemenea idei, dar, înainte să se întâmple asta, oricine are posibilitatea să-l elimine din grupul de „prieteni” </w:t>
      </w:r>
      <w:r w:rsidRPr="00800300">
        <w:rPr>
          <w:rFonts w:ascii="Cambria" w:hAnsi="Cambria" w:cs="Bookman Old Style"/>
          <w:i/>
          <w:iCs/>
          <w:color w:val="000000"/>
          <w:sz w:val="24"/>
          <w:szCs w:val="24"/>
        </w:rPr>
        <w:t>(unfriend)</w:t>
      </w:r>
      <w:r w:rsidRPr="00800300">
        <w:rPr>
          <w:rFonts w:ascii="Cambria" w:hAnsi="Cambria" w:cs="Bookman Old Style"/>
          <w:color w:val="000000"/>
          <w:sz w:val="24"/>
          <w:szCs w:val="24"/>
        </w:rPr>
        <w:t xml:space="preserve"> pe cel cu ale cărui opinii nu este de acord sau care, pur şi simplu, îl plictiseşte cu postările lui prea frecvente şi neinteresante. Vă recomand totuşi să nu folosiţi această opţiune, cu siguranţă jignitoare pentru „prietenul” care s-a dovedit nepotrivit; recurgeţi, în schimb, la a nu-i mai urmări postările (opţiunea </w:t>
      </w:r>
      <w:r w:rsidRPr="00800300">
        <w:rPr>
          <w:rFonts w:ascii="Cambria" w:hAnsi="Cambria" w:cs="Bookman Old Style"/>
          <w:i/>
          <w:iCs/>
          <w:color w:val="000000"/>
          <w:sz w:val="24"/>
          <w:szCs w:val="24"/>
        </w:rPr>
        <w:t>unfollow),</w:t>
      </w:r>
      <w:r w:rsidRPr="00800300">
        <w:rPr>
          <w:rFonts w:ascii="Cambria" w:hAnsi="Cambria" w:cs="Bookman Old Style"/>
          <w:color w:val="000000"/>
          <w:sz w:val="24"/>
          <w:szCs w:val="24"/>
        </w:rPr>
        <w:t xml:space="preserve"> lucru pe care „prietenul” nedorit nu-l va şti.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Atenţie, de asemenea, şi la activitatea dumneavoastră pe Facebook. Nu postaţi orice – inclusiv, la tot pasul, nenumărate fotografii cu odraslele proprii sau animalele de companie, în toate ipostazele posibile. Nu vă </w:t>
      </w:r>
      <w:r w:rsidRPr="00800300">
        <w:rPr>
          <w:rFonts w:ascii="Cambria" w:hAnsi="Cambria" w:cs="Bookman Old Style"/>
          <w:color w:val="000000"/>
          <w:sz w:val="24"/>
          <w:szCs w:val="24"/>
        </w:rPr>
        <w:lastRenderedPageBreak/>
        <w:t>afişaţi lenjeria pe Facebook – este nu numai de prost-gust, ci şi periculos! Încercaţi să vă construiţi o imagine de persoană interesantă, demnă de a fi urmărită (</w:t>
      </w:r>
      <w:r w:rsidRPr="00800300">
        <w:rPr>
          <w:rFonts w:ascii="Cambria" w:hAnsi="Cambria" w:cs="Bookman Old Style"/>
          <w:i/>
          <w:iCs/>
          <w:color w:val="000000"/>
          <w:sz w:val="24"/>
          <w:szCs w:val="24"/>
        </w:rPr>
        <w:t>followed</w:t>
      </w:r>
      <w:r w:rsidRPr="00800300">
        <w:rPr>
          <w:rFonts w:ascii="Cambria" w:hAnsi="Cambria" w:cs="Bookman Old Style"/>
          <w:color w:val="000000"/>
          <w:sz w:val="24"/>
          <w:szCs w:val="24"/>
        </w:rPr>
        <w:t>) de ceilalţi utilizatori. Există adevăraţi lideri de opinie pe Facebook – fără ca ei să fie neapărat jurnalişti sau celebrităţi de ce nu v-aţi număra printre ei? Depinde de cultura, inteligenţa, judecata şi mai ales personalitatea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aveţi grijă, lucru valabil pentru toate variantele electronice de corespondenţă amintite, să scrieţi corect! Lipsa diacriticelor este admisă, dar ortografia şi gramatica defectuoase vă strică imaginea definitiv!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Mi-au spus tinerii mei prieteni mai ştiutori că reţelele sociale pe internet – sau măcar anumite „cercuri” cu lume bună din asemenea reţele – sunt locuri în care se apreciază nu numai scrierea corectă, ci şi, în genere, bunele maniere, iar bădăranii sunt „sancţionaţi” imediat. Sunt uimită şi foarte încântată!</w:t>
      </w:r>
    </w:p>
    <w:p w:rsidR="00571ADC" w:rsidRPr="00800300" w:rsidRDefault="00571ADC">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W w:w="7727" w:type="dxa"/>
        <w:tblInd w:w="108" w:type="dxa"/>
        <w:shd w:val="clear" w:color="auto" w:fill="F2F2F2" w:themeFill="background1" w:themeFillShade="F2"/>
        <w:tblLayout w:type="fixed"/>
        <w:tblCellMar>
          <w:left w:w="0" w:type="dxa"/>
          <w:right w:w="0" w:type="dxa"/>
        </w:tblCellMar>
        <w:tblLook w:val="0000" w:firstRow="0" w:lastRow="0" w:firstColumn="0" w:lastColumn="0" w:noHBand="0" w:noVBand="0"/>
      </w:tblPr>
      <w:tblGrid>
        <w:gridCol w:w="2777"/>
        <w:gridCol w:w="4950"/>
      </w:tblGrid>
      <w:tr w:rsidR="00791A27" w:rsidRPr="00800300" w:rsidTr="000D6730">
        <w:trPr>
          <w:trHeight w:val="523"/>
        </w:trPr>
        <w:tc>
          <w:tcPr>
            <w:tcW w:w="7727" w:type="dxa"/>
            <w:gridSpan w:val="2"/>
            <w:shd w:val="clear" w:color="auto" w:fill="F2F2F2" w:themeFill="background1" w:themeFillShade="F2"/>
          </w:tcPr>
          <w:p w:rsidR="00791A27" w:rsidRPr="00800300" w:rsidRDefault="00791A27" w:rsidP="000D6730">
            <w:pPr>
              <w:widowControl w:val="0"/>
              <w:autoSpaceDE w:val="0"/>
              <w:autoSpaceDN w:val="0"/>
              <w:adjustRightInd w:val="0"/>
              <w:spacing w:after="0" w:line="240" w:lineRule="auto"/>
              <w:ind w:left="113" w:right="113" w:firstLine="113"/>
              <w:jc w:val="center"/>
              <w:rPr>
                <w:rFonts w:ascii="Cambria" w:hAnsi="Cambria" w:cs="Bookman Old Style"/>
                <w:b/>
                <w:bCs/>
                <w:color w:val="000000"/>
                <w:sz w:val="24"/>
                <w:szCs w:val="24"/>
              </w:rPr>
            </w:pPr>
            <w:r w:rsidRPr="00800300">
              <w:rPr>
                <w:rFonts w:ascii="Cambria" w:hAnsi="Cambria" w:cs="Bookman Old Style"/>
                <w:b/>
                <w:bCs/>
                <w:color w:val="000000"/>
                <w:sz w:val="24"/>
                <w:szCs w:val="24"/>
              </w:rPr>
              <w:t>Câţiva termeni de specialitate</w:t>
            </w:r>
          </w:p>
        </w:tc>
      </w:tr>
      <w:tr w:rsidR="00791A27" w:rsidRPr="00800300" w:rsidTr="000D6730">
        <w:trPr>
          <w:trHeight w:val="1075"/>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lgoritm:</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w:t>
            </w:r>
            <w:r w:rsidR="00791A27" w:rsidRPr="00800300">
              <w:rPr>
                <w:rFonts w:ascii="Cambria" w:hAnsi="Cambria" w:cs="Bookman Old Style"/>
                <w:color w:val="000000"/>
                <w:sz w:val="24"/>
                <w:szCs w:val="24"/>
              </w:rPr>
              <w:t>uccesiune finită şi ordonată de operaţii, executată de un om sau un automat asupra unor date de intrare în scopul obţinerii unui rezultat</w:t>
            </w:r>
          </w:p>
        </w:tc>
      </w:tr>
      <w:tr w:rsidR="00791A27" w:rsidRPr="00800300" w:rsidTr="000D6730">
        <w:trPr>
          <w:trHeight w:val="754"/>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rPr>
              <w:t>b</w:t>
            </w:r>
            <w:r w:rsidR="00791A27" w:rsidRPr="00800300">
              <w:rPr>
                <w:rFonts w:ascii="Cambria" w:hAnsi="Cambria" w:cs="Bookman Old Style"/>
                <w:color w:val="000000"/>
                <w:sz w:val="24"/>
                <w:szCs w:val="24"/>
              </w:rPr>
              <w:t xml:space="preserve">rowser </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brauzăr</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rogram specializat în rularea paginilor de internet (de ex.: Internet Explorer, Netscape, Opera)</w:t>
            </w:r>
          </w:p>
        </w:tc>
      </w:tr>
      <w:tr w:rsidR="00791A27" w:rsidRPr="00800300" w:rsidTr="000D6730">
        <w:trPr>
          <w:trHeight w:val="245"/>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rPr>
              <w:t>d</w:t>
            </w:r>
            <w:r w:rsidR="00791A27" w:rsidRPr="00800300">
              <w:rPr>
                <w:rFonts w:ascii="Cambria" w:hAnsi="Cambria" w:cs="Bookman Old Style"/>
                <w:color w:val="000000"/>
                <w:sz w:val="24"/>
                <w:szCs w:val="24"/>
              </w:rPr>
              <w:t>ată:</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r</w:t>
            </w:r>
            <w:r w:rsidR="00791A27" w:rsidRPr="00800300">
              <w:rPr>
                <w:rFonts w:ascii="Cambria" w:hAnsi="Cambria" w:cs="Bookman Old Style"/>
                <w:color w:val="000000"/>
                <w:sz w:val="24"/>
                <w:szCs w:val="24"/>
              </w:rPr>
              <w:t>eprezentare (codificare) a informaţiei</w:t>
            </w:r>
          </w:p>
        </w:tc>
      </w:tr>
      <w:tr w:rsidR="00791A27" w:rsidRPr="00800300" w:rsidTr="000D6730">
        <w:trPr>
          <w:trHeight w:val="240"/>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rPr>
              <w:t>d</w:t>
            </w:r>
            <w:r w:rsidR="00791A27" w:rsidRPr="00800300">
              <w:rPr>
                <w:rFonts w:ascii="Cambria" w:hAnsi="Cambria" w:cs="Bookman Old Style"/>
                <w:color w:val="000000"/>
                <w:sz w:val="24"/>
                <w:szCs w:val="24"/>
              </w:rPr>
              <w:t>irector, folder:</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w:t>
            </w:r>
            <w:r w:rsidR="00791A27" w:rsidRPr="00800300">
              <w:rPr>
                <w:rFonts w:ascii="Cambria" w:hAnsi="Cambria" w:cs="Bookman Old Style"/>
                <w:color w:val="000000"/>
                <w:sz w:val="24"/>
                <w:szCs w:val="24"/>
              </w:rPr>
              <w:t>olecţie de fişiere</w:t>
            </w:r>
          </w:p>
        </w:tc>
      </w:tr>
      <w:tr w:rsidR="00791A27" w:rsidRPr="00800300" w:rsidTr="000D6730">
        <w:trPr>
          <w:trHeight w:val="499"/>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d</w:t>
            </w:r>
            <w:r w:rsidR="00791A27" w:rsidRPr="00800300">
              <w:rPr>
                <w:rFonts w:ascii="Cambria" w:hAnsi="Cambria" w:cs="Bookman Old Style"/>
                <w:color w:val="000000"/>
                <w:sz w:val="24"/>
                <w:szCs w:val="24"/>
              </w:rPr>
              <w:t xml:space="preserve">ownload </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daunlăud</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w:t>
            </w:r>
            <w:r w:rsidR="00791A27" w:rsidRPr="00800300">
              <w:rPr>
                <w:rFonts w:ascii="Cambria" w:hAnsi="Cambria" w:cs="Bookman Old Style"/>
                <w:color w:val="000000"/>
                <w:sz w:val="24"/>
                <w:szCs w:val="24"/>
              </w:rPr>
              <w:t>roces prin care o informaţie este „descărcată” sau copiată de pe browser</w:t>
            </w:r>
          </w:p>
        </w:tc>
      </w:tr>
      <w:tr w:rsidR="00791A27" w:rsidRPr="00800300" w:rsidTr="000D6730">
        <w:trPr>
          <w:trHeight w:val="240"/>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f</w:t>
            </w:r>
            <w:r w:rsidR="00791A27" w:rsidRPr="00800300">
              <w:rPr>
                <w:rFonts w:ascii="Cambria" w:hAnsi="Cambria" w:cs="Bookman Old Style"/>
                <w:color w:val="000000"/>
                <w:sz w:val="24"/>
                <w:szCs w:val="24"/>
              </w:rPr>
              <w:t>işier:</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c</w:t>
            </w:r>
            <w:r w:rsidR="00791A27" w:rsidRPr="00800300">
              <w:rPr>
                <w:rFonts w:ascii="Cambria" w:hAnsi="Cambria" w:cs="Bookman Old Style"/>
                <w:color w:val="000000"/>
                <w:sz w:val="24"/>
                <w:szCs w:val="24"/>
              </w:rPr>
              <w:t>olecţie omogenă de date</w:t>
            </w:r>
          </w:p>
        </w:tc>
      </w:tr>
      <w:tr w:rsidR="00791A27" w:rsidRPr="00800300" w:rsidTr="000D6730">
        <w:trPr>
          <w:trHeight w:val="475"/>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k</w:t>
            </w:r>
            <w:r w:rsidR="00791A27" w:rsidRPr="00800300">
              <w:rPr>
                <w:rFonts w:ascii="Cambria" w:hAnsi="Cambria" w:cs="Bookman Old Style"/>
                <w:color w:val="000000"/>
                <w:sz w:val="24"/>
                <w:szCs w:val="24"/>
              </w:rPr>
              <w:t xml:space="preserve">acker </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hecăr</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p</w:t>
            </w:r>
            <w:r w:rsidR="00791A27" w:rsidRPr="00800300">
              <w:rPr>
                <w:rFonts w:ascii="Cambria" w:hAnsi="Cambria" w:cs="Bookman Old Style"/>
                <w:color w:val="000000"/>
                <w:sz w:val="24"/>
                <w:szCs w:val="24"/>
              </w:rPr>
              <w:t>ersoană care accesează fără a avea dreptul sisteme informatice cu caracter secret</w:t>
            </w:r>
          </w:p>
        </w:tc>
      </w:tr>
      <w:tr w:rsidR="00791A27" w:rsidRPr="00800300" w:rsidTr="000D6730">
        <w:trPr>
          <w:trHeight w:val="974"/>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i</w:t>
            </w:r>
            <w:r w:rsidR="00791A27" w:rsidRPr="00800300">
              <w:rPr>
                <w:rFonts w:ascii="Cambria" w:hAnsi="Cambria" w:cs="Bookman Old Style"/>
                <w:color w:val="000000"/>
                <w:sz w:val="24"/>
                <w:szCs w:val="24"/>
              </w:rPr>
              <w:t>nformaţie:</w:t>
            </w:r>
          </w:p>
        </w:tc>
        <w:tc>
          <w:tcPr>
            <w:tcW w:w="4950" w:type="dxa"/>
            <w:shd w:val="clear" w:color="auto" w:fill="F2F2F2" w:themeFill="background1" w:themeFillShade="F2"/>
          </w:tcPr>
          <w:p w:rsidR="00791A27" w:rsidRPr="00800300" w:rsidRDefault="00571ADC"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c</w:t>
            </w:r>
            <w:r w:rsidR="00791A27" w:rsidRPr="00800300">
              <w:rPr>
                <w:rFonts w:ascii="Cambria" w:hAnsi="Cambria" w:cs="Bookman Old Style"/>
                <w:color w:val="000000"/>
                <w:sz w:val="24"/>
                <w:szCs w:val="24"/>
              </w:rPr>
              <w:t>aracteristică semnificativă cu caracter de noutate sau ansamblu de semnificaţii asociat unei entităţi, situaţii, unui obiect, context</w:t>
            </w:r>
          </w:p>
        </w:tc>
      </w:tr>
      <w:tr w:rsidR="00791A27" w:rsidRPr="00800300" w:rsidTr="000D6730">
        <w:tblPrEx>
          <w:tblCellSpacing w:w="0" w:type="dxa"/>
        </w:tblPrEx>
        <w:trPr>
          <w:trHeight w:val="1205"/>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l</w:t>
            </w:r>
            <w:r w:rsidR="00791A27" w:rsidRPr="00800300">
              <w:rPr>
                <w:rFonts w:ascii="Cambria" w:hAnsi="Cambria" w:cs="Bookman Old Style"/>
                <w:color w:val="000000"/>
                <w:sz w:val="24"/>
                <w:szCs w:val="24"/>
              </w:rPr>
              <w:t>imbaj de programare:</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l</w:t>
            </w:r>
            <w:r w:rsidR="00791A27" w:rsidRPr="00800300">
              <w:rPr>
                <w:rFonts w:ascii="Cambria" w:hAnsi="Cambria" w:cs="Bookman Old Style"/>
                <w:color w:val="000000"/>
                <w:sz w:val="24"/>
                <w:szCs w:val="24"/>
              </w:rPr>
              <w:t>imbaj artificial (ansamblu de simboluri, împreună cu regulile de compunere şi semnificaţiile asociate) care intermediază comunicarea dintre om şi computer</w:t>
            </w:r>
          </w:p>
        </w:tc>
      </w:tr>
      <w:tr w:rsidR="00791A27" w:rsidRPr="00800300" w:rsidTr="000D6730">
        <w:tblPrEx>
          <w:tblCellSpacing w:w="0" w:type="dxa"/>
        </w:tblPrEx>
        <w:trPr>
          <w:trHeight w:val="696"/>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sym w:font="Symbol" w:char="F0D7"/>
            </w:r>
            <w:r w:rsidR="00571ADC" w:rsidRPr="00800300">
              <w:rPr>
                <w:rFonts w:ascii="Cambria" w:hAnsi="Cambria" w:cs="Bookman Old Style"/>
                <w:color w:val="000000"/>
                <w:sz w:val="24"/>
                <w:szCs w:val="24"/>
                <w:lang w:val="en-US"/>
              </w:rPr>
              <w:t>m</w:t>
            </w:r>
            <w:r w:rsidR="00791A27" w:rsidRPr="00800300">
              <w:rPr>
                <w:rFonts w:ascii="Cambria" w:hAnsi="Cambria" w:cs="Bookman Old Style"/>
                <w:color w:val="000000"/>
                <w:sz w:val="24"/>
                <w:szCs w:val="24"/>
              </w:rPr>
              <w:t>odem:</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d</w:t>
            </w:r>
            <w:r w:rsidR="00791A27" w:rsidRPr="00800300">
              <w:rPr>
                <w:rFonts w:ascii="Cambria" w:hAnsi="Cambria" w:cs="Bookman Old Style"/>
                <w:color w:val="000000"/>
                <w:sz w:val="24"/>
                <w:szCs w:val="24"/>
              </w:rPr>
              <w:t>ispozitiv necesar pentru accesul la internet, care se conectează la o linie telefonică</w:t>
            </w:r>
          </w:p>
        </w:tc>
      </w:tr>
      <w:tr w:rsidR="00791A27" w:rsidRPr="00800300" w:rsidTr="000D6730">
        <w:tblPrEx>
          <w:tblCellSpacing w:w="0" w:type="dxa"/>
        </w:tblPrEx>
        <w:trPr>
          <w:trHeight w:val="499"/>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p</w:t>
            </w:r>
            <w:r w:rsidR="00791A27" w:rsidRPr="00800300">
              <w:rPr>
                <w:rFonts w:ascii="Cambria" w:hAnsi="Cambria" w:cs="Bookman Old Style"/>
                <w:color w:val="000000"/>
                <w:sz w:val="24"/>
                <w:szCs w:val="24"/>
              </w:rPr>
              <w:t>rogram:</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c</w:t>
            </w:r>
            <w:r w:rsidR="00791A27" w:rsidRPr="00800300">
              <w:rPr>
                <w:rFonts w:ascii="Cambria" w:hAnsi="Cambria" w:cs="Bookman Old Style"/>
                <w:color w:val="000000"/>
                <w:sz w:val="24"/>
                <w:szCs w:val="24"/>
              </w:rPr>
              <w:t>odificarea unui algoritm într-un limbaj de programare</w:t>
            </w:r>
          </w:p>
        </w:tc>
      </w:tr>
      <w:tr w:rsidR="00791A27" w:rsidRPr="00800300" w:rsidTr="000D6730">
        <w:tblPrEx>
          <w:tblCellSpacing w:w="0" w:type="dxa"/>
        </w:tblPrEx>
        <w:trPr>
          <w:trHeight w:val="470"/>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s</w:t>
            </w:r>
            <w:r w:rsidR="00791A27" w:rsidRPr="00800300">
              <w:rPr>
                <w:rFonts w:ascii="Cambria" w:hAnsi="Cambria" w:cs="Bookman Old Style"/>
                <w:color w:val="000000"/>
                <w:sz w:val="24"/>
                <w:szCs w:val="24"/>
              </w:rPr>
              <w:t>erver:</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c</w:t>
            </w:r>
            <w:r w:rsidR="00791A27" w:rsidRPr="00800300">
              <w:rPr>
                <w:rFonts w:ascii="Cambria" w:hAnsi="Cambria" w:cs="Bookman Old Style"/>
                <w:color w:val="000000"/>
                <w:sz w:val="24"/>
                <w:szCs w:val="24"/>
              </w:rPr>
              <w:t>alculatorul care găzduieşte un grup de informaţii şi oferă accesul la ele</w:t>
            </w:r>
          </w:p>
        </w:tc>
      </w:tr>
      <w:tr w:rsidR="00791A27" w:rsidRPr="00800300" w:rsidTr="000D6730">
        <w:tblPrEx>
          <w:tblCellSpacing w:w="0" w:type="dxa"/>
        </w:tblPrEx>
        <w:trPr>
          <w:trHeight w:val="725"/>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s</w:t>
            </w:r>
            <w:r w:rsidR="00791A27" w:rsidRPr="00800300">
              <w:rPr>
                <w:rFonts w:ascii="Cambria" w:hAnsi="Cambria" w:cs="Bookman Old Style"/>
                <w:color w:val="000000"/>
                <w:sz w:val="24"/>
                <w:szCs w:val="24"/>
              </w:rPr>
              <w:t>istem de calcul:</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a</w:t>
            </w:r>
            <w:r w:rsidR="00791A27" w:rsidRPr="00800300">
              <w:rPr>
                <w:rFonts w:ascii="Cambria" w:hAnsi="Cambria" w:cs="Bookman Old Style"/>
                <w:color w:val="000000"/>
                <w:sz w:val="24"/>
                <w:szCs w:val="24"/>
              </w:rPr>
              <w:t>nsamblul de componente fizice (hardware) şi logice (software) destinate stocării, prelucrării şi transmiterii de date</w:t>
            </w:r>
          </w:p>
        </w:tc>
      </w:tr>
      <w:tr w:rsidR="00791A27" w:rsidRPr="00800300" w:rsidTr="000D6730">
        <w:tblPrEx>
          <w:tblCellSpacing w:w="0" w:type="dxa"/>
        </w:tblPrEx>
        <w:trPr>
          <w:trHeight w:val="1181"/>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s</w:t>
            </w:r>
            <w:r w:rsidR="00791A27" w:rsidRPr="00800300">
              <w:rPr>
                <w:rFonts w:ascii="Cambria" w:hAnsi="Cambria" w:cs="Bookman Old Style"/>
                <w:color w:val="000000"/>
                <w:sz w:val="24"/>
                <w:szCs w:val="24"/>
              </w:rPr>
              <w:t>istem de operare:</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a</w:t>
            </w:r>
            <w:r w:rsidR="00791A27" w:rsidRPr="00800300">
              <w:rPr>
                <w:rFonts w:ascii="Cambria" w:hAnsi="Cambria" w:cs="Bookman Old Style"/>
                <w:color w:val="000000"/>
                <w:sz w:val="24"/>
                <w:szCs w:val="24"/>
              </w:rPr>
              <w:t>nsamblu de programe având rolul de a gestiona resursele fizice şi logice ale unui computer şi de a realiza comunicarea dintre om şi calculator (de ex.: Windows, MS-DOS, Linux, Unix)</w:t>
            </w:r>
          </w:p>
        </w:tc>
      </w:tr>
      <w:tr w:rsidR="00791A27" w:rsidRPr="00800300" w:rsidTr="000D6730">
        <w:tblPrEx>
          <w:tblCellSpacing w:w="0" w:type="dxa"/>
        </w:tblPrEx>
        <w:trPr>
          <w:trHeight w:val="259"/>
          <w:tblCellSpacing w:w="0" w:type="dxa"/>
        </w:trPr>
        <w:tc>
          <w:tcPr>
            <w:tcW w:w="2777"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lang w:val="en-US"/>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s</w:t>
            </w:r>
            <w:r w:rsidR="00791A27" w:rsidRPr="00800300">
              <w:rPr>
                <w:rFonts w:ascii="Cambria" w:hAnsi="Cambria" w:cs="Bookman Old Style"/>
                <w:color w:val="000000"/>
                <w:sz w:val="24"/>
                <w:szCs w:val="24"/>
              </w:rPr>
              <w:t>ite</w:t>
            </w:r>
            <w:r w:rsidR="00571ADC" w:rsidRPr="00800300">
              <w:rPr>
                <w:rFonts w:ascii="Cambria" w:hAnsi="Cambria" w:cs="Bookman Old Style"/>
                <w:color w:val="000000"/>
                <w:sz w:val="24"/>
                <w:szCs w:val="24"/>
                <w:lang w:val="en-US"/>
              </w:rPr>
              <w:t xml:space="preserve"> </w:t>
            </w:r>
            <w:r w:rsidR="00791A27" w:rsidRPr="00800300">
              <w:rPr>
                <w:rFonts w:ascii="Cambria" w:hAnsi="Cambria" w:cs="Bookman Old Style"/>
                <w:color w:val="000000"/>
                <w:sz w:val="24"/>
                <w:szCs w:val="24"/>
              </w:rPr>
              <w:t>/</w:t>
            </w:r>
            <w:r w:rsidR="00571ADC" w:rsidRPr="00800300">
              <w:rPr>
                <w:rFonts w:ascii="Cambria" w:hAnsi="Cambria" w:cs="Bookman Old Style"/>
                <w:color w:val="000000"/>
                <w:sz w:val="24"/>
                <w:szCs w:val="24"/>
                <w:lang w:val="en-US"/>
              </w:rPr>
              <w:t xml:space="preserve"> </w:t>
            </w:r>
            <w:r w:rsidR="00791A27" w:rsidRPr="00800300">
              <w:rPr>
                <w:rFonts w:ascii="Cambria" w:hAnsi="Cambria" w:cs="Bookman Old Style"/>
                <w:color w:val="000000"/>
                <w:sz w:val="24"/>
                <w:szCs w:val="24"/>
              </w:rPr>
              <w:t xml:space="preserve">website </w:t>
            </w:r>
            <w:r w:rsidR="00571ADC" w:rsidRPr="00800300">
              <w:rPr>
                <w:rFonts w:ascii="Cambria" w:hAnsi="Cambria" w:cs="Bookman Old Style"/>
                <w:color w:val="000000"/>
                <w:sz w:val="24"/>
                <w:szCs w:val="24"/>
                <w:lang w:val="en-US"/>
              </w:rPr>
              <w:t xml:space="preserve"> </w:t>
            </w:r>
            <w:r w:rsidR="00791A27" w:rsidRPr="00800300">
              <w:rPr>
                <w:rFonts w:ascii="Cambria" w:hAnsi="Cambria" w:cs="Bookman Old Style"/>
                <w:color w:val="000000"/>
                <w:sz w:val="24"/>
                <w:szCs w:val="24"/>
              </w:rPr>
              <w:t>/</w:t>
            </w:r>
            <w:r w:rsidR="00571ADC" w:rsidRPr="00800300">
              <w:rPr>
                <w:rFonts w:ascii="Cambria" w:hAnsi="Cambria" w:cs="Bookman Old Style"/>
                <w:color w:val="000000"/>
                <w:sz w:val="24"/>
                <w:szCs w:val="24"/>
                <w:lang w:val="en-US"/>
              </w:rPr>
              <w:t xml:space="preserve"> </w:t>
            </w:r>
            <w:r w:rsidR="00791A27" w:rsidRPr="00800300">
              <w:rPr>
                <w:rFonts w:ascii="Cambria" w:hAnsi="Cambria" w:cs="Bookman Old Style"/>
                <w:color w:val="000000"/>
                <w:sz w:val="24"/>
                <w:szCs w:val="24"/>
              </w:rPr>
              <w:t>pagină</w:t>
            </w:r>
            <w:r w:rsidR="00571ADC" w:rsidRPr="00800300">
              <w:rPr>
                <w:rFonts w:ascii="Cambria" w:hAnsi="Cambria" w:cs="Bookman Old Style"/>
                <w:color w:val="000000"/>
                <w:sz w:val="24"/>
                <w:szCs w:val="24"/>
                <w:lang w:val="en-US"/>
              </w:rPr>
              <w:t xml:space="preserve"> d</w:t>
            </w:r>
            <w:r w:rsidR="00571ADC" w:rsidRPr="00800300">
              <w:rPr>
                <w:rFonts w:ascii="Cambria" w:hAnsi="Cambria" w:cs="Bookman Old Style"/>
                <w:color w:val="000000"/>
                <w:sz w:val="24"/>
                <w:szCs w:val="24"/>
              </w:rPr>
              <w:t xml:space="preserve">e internet </w:t>
            </w:r>
            <w:r w:rsidR="00571ADC" w:rsidRPr="00800300">
              <w:rPr>
                <w:rFonts w:ascii="Cambria" w:hAnsi="Cambria" w:cs="Bookman Old Style"/>
                <w:color w:val="000000"/>
                <w:sz w:val="24"/>
                <w:szCs w:val="24"/>
                <w:lang w:val="en-US"/>
              </w:rPr>
              <w:t>[</w:t>
            </w:r>
            <w:r w:rsidR="00571ADC" w:rsidRPr="00800300">
              <w:rPr>
                <w:rFonts w:ascii="Cambria" w:hAnsi="Cambria" w:cs="Bookman Old Style"/>
                <w:color w:val="000000"/>
                <w:sz w:val="24"/>
                <w:szCs w:val="24"/>
              </w:rPr>
              <w:t>sait</w:t>
            </w:r>
            <w:r w:rsidR="00571ADC" w:rsidRPr="00800300">
              <w:rPr>
                <w:rFonts w:ascii="Cambria" w:hAnsi="Cambria" w:cs="Bookman Old Style"/>
                <w:color w:val="000000"/>
                <w:sz w:val="24"/>
                <w:szCs w:val="24"/>
                <w:lang w:val="en-US"/>
              </w:rPr>
              <w:t>]</w:t>
            </w:r>
            <w:r w:rsidR="00571ADC" w:rsidRPr="00800300">
              <w:rPr>
                <w:rFonts w:ascii="Cambria" w:hAnsi="Cambria" w:cs="Bookman Old Style"/>
                <w:color w:val="000000"/>
                <w:sz w:val="24"/>
                <w:szCs w:val="24"/>
              </w:rPr>
              <w:t>:</w:t>
            </w:r>
          </w:p>
        </w:tc>
        <w:tc>
          <w:tcPr>
            <w:tcW w:w="4950"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f</w:t>
            </w:r>
            <w:r w:rsidR="00791A27" w:rsidRPr="00800300">
              <w:rPr>
                <w:rFonts w:ascii="Cambria" w:hAnsi="Cambria" w:cs="Bookman Old Style"/>
                <w:color w:val="000000"/>
                <w:sz w:val="24"/>
                <w:szCs w:val="24"/>
              </w:rPr>
              <w:t>ormă specifică de publicare a infor</w:t>
            </w:r>
            <w:r w:rsidR="00571ADC" w:rsidRPr="00800300">
              <w:rPr>
                <w:rFonts w:ascii="Cambria" w:hAnsi="Cambria" w:cs="Bookman Old Style"/>
                <w:color w:val="000000"/>
                <w:sz w:val="24"/>
                <w:szCs w:val="24"/>
                <w:lang w:val="en-US"/>
              </w:rPr>
              <w:t>m</w:t>
            </w:r>
            <w:r w:rsidR="00571ADC" w:rsidRPr="00800300">
              <w:rPr>
                <w:rFonts w:ascii="Cambria" w:hAnsi="Cambria" w:cs="Bookman Old Style"/>
                <w:color w:val="000000"/>
                <w:sz w:val="24"/>
                <w:szCs w:val="24"/>
              </w:rPr>
              <w:t xml:space="preserve">aţiei prin intermediul internetului, constituită dintr-un document sau un grupaj de documente electronice care pot fi accesate la o adresă de internet unică (de ex., </w:t>
            </w:r>
            <w:hyperlink r:id="rId20" w:history="1">
              <w:r w:rsidR="00571ADC" w:rsidRPr="00800300">
                <w:rPr>
                  <w:rFonts w:ascii="Cambria" w:hAnsi="Cambria" w:cs="Bookman Old Style"/>
                  <w:color w:val="0066CC"/>
                  <w:sz w:val="24"/>
                  <w:szCs w:val="24"/>
                </w:rPr>
                <w:t>www.humanitas.ro</w:t>
              </w:r>
            </w:hyperlink>
            <w:r w:rsidR="00571ADC" w:rsidRPr="00800300">
              <w:rPr>
                <w:rFonts w:ascii="Cambria" w:hAnsi="Cambria" w:cs="Bookman Old Style"/>
                <w:color w:val="000000"/>
                <w:sz w:val="24"/>
                <w:szCs w:val="24"/>
              </w:rPr>
              <w:t>)</w:t>
            </w:r>
          </w:p>
        </w:tc>
      </w:tr>
      <w:tr w:rsidR="00791A27" w:rsidRPr="00800300" w:rsidTr="000D6730">
        <w:tblPrEx>
          <w:tblCellSpacing w:w="0" w:type="dxa"/>
        </w:tblPrEx>
        <w:trPr>
          <w:trHeight w:val="259"/>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lang w:val="en-US"/>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s</w:t>
            </w:r>
            <w:r w:rsidR="00791A27" w:rsidRPr="00800300">
              <w:rPr>
                <w:rFonts w:ascii="Cambria" w:hAnsi="Cambria" w:cs="Bookman Old Style"/>
                <w:color w:val="000000"/>
                <w:sz w:val="24"/>
                <w:szCs w:val="24"/>
              </w:rPr>
              <w:t>oft (prescurtare de</w:t>
            </w:r>
            <w:r w:rsidR="00571ADC" w:rsidRPr="00800300">
              <w:rPr>
                <w:rFonts w:ascii="Cambria" w:hAnsi="Cambria" w:cs="Bookman Old Style"/>
                <w:color w:val="000000"/>
                <w:sz w:val="24"/>
                <w:szCs w:val="24"/>
                <w:lang w:val="en-US"/>
              </w:rPr>
              <w:t xml:space="preserve"> l</w:t>
            </w:r>
            <w:r w:rsidR="00571ADC" w:rsidRPr="00800300">
              <w:rPr>
                <w:rFonts w:ascii="Cambria" w:hAnsi="Cambria" w:cs="Bookman Old Style"/>
                <w:color w:val="000000"/>
                <w:sz w:val="24"/>
                <w:szCs w:val="24"/>
              </w:rPr>
              <w:t>a software):</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lang w:val="en-US"/>
              </w:rPr>
            </w:pPr>
            <w:r w:rsidRPr="00800300">
              <w:rPr>
                <w:rFonts w:ascii="Cambria" w:hAnsi="Cambria" w:cs="Bookman Old Style"/>
                <w:color w:val="000000"/>
                <w:sz w:val="24"/>
                <w:szCs w:val="24"/>
                <w:lang w:val="en-US"/>
              </w:rPr>
              <w:t>s</w:t>
            </w:r>
            <w:r w:rsidR="00791A27" w:rsidRPr="00800300">
              <w:rPr>
                <w:rFonts w:ascii="Cambria" w:hAnsi="Cambria" w:cs="Bookman Old Style"/>
                <w:color w:val="000000"/>
                <w:sz w:val="24"/>
                <w:szCs w:val="24"/>
              </w:rPr>
              <w:t>et de instrucţiuni scrise în limbaje de</w:t>
            </w:r>
            <w:r w:rsidR="00571ADC" w:rsidRPr="00800300">
              <w:rPr>
                <w:rFonts w:ascii="Cambria" w:hAnsi="Cambria" w:cs="Bookman Old Style"/>
                <w:color w:val="000000"/>
                <w:sz w:val="24"/>
                <w:szCs w:val="24"/>
                <w:lang w:val="en-US"/>
              </w:rPr>
              <w:t xml:space="preserve"> </w:t>
            </w:r>
            <w:r w:rsidR="00571ADC" w:rsidRPr="00800300">
              <w:rPr>
                <w:rFonts w:ascii="Cambria" w:hAnsi="Cambria" w:cs="Bookman Old Style"/>
                <w:color w:val="000000"/>
                <w:sz w:val="24"/>
                <w:szCs w:val="24"/>
              </w:rPr>
              <w:t>programare, care sunt executate de computere; generic, toate aplicaţiile şi programele rulate pe computere.</w:t>
            </w:r>
          </w:p>
        </w:tc>
      </w:tr>
      <w:tr w:rsidR="00791A27" w:rsidRPr="00800300" w:rsidTr="000D6730">
        <w:tblPrEx>
          <w:tblCellSpacing w:w="0" w:type="dxa"/>
        </w:tblPrEx>
        <w:trPr>
          <w:trHeight w:val="715"/>
          <w:tblCellSpacing w:w="0" w:type="dxa"/>
        </w:trPr>
        <w:tc>
          <w:tcPr>
            <w:tcW w:w="2777" w:type="dxa"/>
            <w:shd w:val="clear" w:color="auto" w:fill="F2F2F2" w:themeFill="background1" w:themeFillShade="F2"/>
          </w:tcPr>
          <w:p w:rsidR="00791A27" w:rsidRPr="00800300" w:rsidRDefault="000D6730" w:rsidP="00571ADC">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00571ADC" w:rsidRPr="00800300">
              <w:rPr>
                <w:rFonts w:ascii="Cambria" w:hAnsi="Cambria" w:cs="Bookman Old Style"/>
                <w:color w:val="000000"/>
                <w:sz w:val="24"/>
                <w:szCs w:val="24"/>
                <w:lang w:val="en-US"/>
              </w:rPr>
              <w:t>w</w:t>
            </w:r>
            <w:r w:rsidR="00791A27" w:rsidRPr="00800300">
              <w:rPr>
                <w:rFonts w:ascii="Cambria" w:hAnsi="Cambria" w:cs="Bookman Old Style"/>
                <w:color w:val="000000"/>
                <w:sz w:val="24"/>
                <w:szCs w:val="24"/>
              </w:rPr>
              <w:t xml:space="preserve">ww </w:t>
            </w:r>
            <w:r w:rsidR="00571ADC" w:rsidRPr="00800300">
              <w:rPr>
                <w:rFonts w:ascii="Cambria" w:hAnsi="Cambria" w:cs="Bookman Old Style"/>
                <w:color w:val="000000"/>
                <w:sz w:val="24"/>
                <w:szCs w:val="24"/>
                <w:lang w:val="en-US"/>
              </w:rPr>
              <w:t>[</w:t>
            </w:r>
            <w:r w:rsidR="00791A27" w:rsidRPr="00800300">
              <w:rPr>
                <w:rFonts w:ascii="Cambria" w:hAnsi="Cambria" w:cs="Bookman Old Style"/>
                <w:color w:val="000000"/>
                <w:sz w:val="24"/>
                <w:szCs w:val="24"/>
              </w:rPr>
              <w:t>dublu v…; veveve</w:t>
            </w:r>
            <w:r w:rsidR="00571ADC" w:rsidRPr="00800300">
              <w:rPr>
                <w:rFonts w:ascii="Cambria" w:hAnsi="Cambria" w:cs="Bookman Old Style"/>
                <w:color w:val="000000"/>
                <w:sz w:val="24"/>
                <w:szCs w:val="24"/>
                <w:lang w:val="en-US"/>
              </w:rPr>
              <w:t>]:</w:t>
            </w:r>
          </w:p>
        </w:tc>
        <w:tc>
          <w:tcPr>
            <w:tcW w:w="4950" w:type="dxa"/>
            <w:shd w:val="clear" w:color="auto" w:fill="F2F2F2" w:themeFill="background1" w:themeFillShade="F2"/>
          </w:tcPr>
          <w:p w:rsidR="00791A27" w:rsidRPr="00800300" w:rsidRDefault="000D6730" w:rsidP="000D6730">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lang w:val="en-US"/>
              </w:rPr>
              <w:t>a</w:t>
            </w:r>
            <w:r w:rsidR="00791A27" w:rsidRPr="00800300">
              <w:rPr>
                <w:rFonts w:ascii="Cambria" w:hAnsi="Cambria" w:cs="Bookman Old Style"/>
                <w:color w:val="000000"/>
                <w:sz w:val="24"/>
                <w:szCs w:val="24"/>
              </w:rPr>
              <w:t xml:space="preserve">cronimul pentru World Wide Web, cu care debutează majoritatea adreselor de internet (de ex., </w:t>
            </w:r>
            <w:hyperlink r:id="rId21" w:history="1">
              <w:r w:rsidR="00791A27" w:rsidRPr="00800300">
                <w:rPr>
                  <w:rFonts w:ascii="Cambria" w:hAnsi="Cambria" w:cs="Bookman Old Style"/>
                  <w:color w:val="0066CC"/>
                  <w:sz w:val="24"/>
                  <w:szCs w:val="24"/>
                </w:rPr>
                <w:t>www.gov.ro</w:t>
              </w:r>
            </w:hyperlink>
            <w:r w:rsidR="00791A27" w:rsidRPr="00800300">
              <w:rPr>
                <w:rFonts w:ascii="Cambria" w:hAnsi="Cambria" w:cs="Bookman Old Style"/>
                <w:color w:val="000000"/>
                <w:sz w:val="24"/>
                <w:szCs w:val="24"/>
              </w:rPr>
              <w:t>).</w:t>
            </w:r>
          </w:p>
        </w:tc>
      </w:tr>
    </w:tbl>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0D6730" w:rsidP="000D6730">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9</w:t>
      </w:r>
    </w:p>
    <w:p w:rsidR="00791A27" w:rsidRPr="00800300" w:rsidRDefault="00791A27" w:rsidP="000D6730">
      <w:pPr>
        <w:pStyle w:val="Heading2"/>
        <w:rPr>
          <w:rFonts w:ascii="Cambria" w:hAnsi="Cambria"/>
          <w:sz w:val="24"/>
          <w:szCs w:val="24"/>
        </w:rPr>
      </w:pPr>
      <w:bookmarkStart w:id="60" w:name="bookmark59"/>
      <w:bookmarkEnd w:id="60"/>
      <w:r w:rsidRPr="00800300">
        <w:rPr>
          <w:rFonts w:ascii="Cambria" w:hAnsi="Cambria"/>
          <w:sz w:val="24"/>
          <w:szCs w:val="24"/>
        </w:rPr>
        <w:t>Bunele maniere la masă</w:t>
      </w:r>
    </w:p>
    <w:p w:rsidR="00791A27" w:rsidRPr="00800300" w:rsidRDefault="00791A27" w:rsidP="000D6730">
      <w:pPr>
        <w:pStyle w:val="Heading3"/>
        <w:rPr>
          <w:rFonts w:ascii="Cambria" w:hAnsi="Cambria"/>
          <w:sz w:val="24"/>
          <w:szCs w:val="24"/>
        </w:rPr>
      </w:pPr>
      <w:r w:rsidRPr="00800300">
        <w:rPr>
          <w:rFonts w:ascii="Cambria" w:hAnsi="Cambria"/>
          <w:sz w:val="24"/>
          <w:szCs w:val="24"/>
        </w:rPr>
        <w:t>Invitaţii la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spune că piatra de încercare a educaţiei unui om este comportamentul său la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Din vremea fastuoaselor banchete romane sau din perioada Renaşterii – dacă ar fi să ne referim numai la acele epoci care ne înfierbântă şi acum imaginaţia – a rămas până în ziua de azi obiceiul de a da mese în onoarea invitaţilor noştri. În general s-a renunţat la opulenţă şi lux ostentativ. Azi nu se mai bea din pocale de aur purtând semnătura lui Benvenuto Cellini… în schimb, a mânca din farfurii de porţelan de bună calitate şi a bea din pahare de cristal nu e un lucru neobişnuit.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Trăim într-un ritm trepidant şi de aceea tindem spre simplitate şi comoditate, renunţând la tot ce ne-ar încărca în mod inutil existenţa. Pregătirile culinare, aranjarea unei mese elegante şi spălatul vaselor consumă un timp preţios. Dar, indiferent că optăm pentru un serviciu de masă din porţelan de Sèvres sau pentru unul din sticlă încasabilă, respectarea anumitor reguli este obligatorie, începând cu pregătirea casei pentru primirea invitaţilor şi terminând cu felul în care mâncăm fructele.</w:t>
      </w:r>
    </w:p>
    <w:p w:rsidR="00791A27" w:rsidRPr="00800300" w:rsidRDefault="00791A27" w:rsidP="000D23B8">
      <w:pPr>
        <w:pStyle w:val="Heading4"/>
        <w:rPr>
          <w:rFonts w:ascii="Cambria" w:hAnsi="Cambria"/>
          <w:sz w:val="24"/>
          <w:szCs w:val="24"/>
        </w:rPr>
      </w:pPr>
      <w:r w:rsidRPr="00800300">
        <w:rPr>
          <w:rFonts w:ascii="Cambria" w:hAnsi="Cambria"/>
          <w:sz w:val="24"/>
          <w:szCs w:val="24"/>
        </w:rPr>
        <w:t>Punctualitatea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important ca persoana care invită la masă să indice ora invitaţiei, iar cei invitaţi s-o respecte. Dacă aţi ajuns cumva mai devreme… vă plimbaţi în jurul casei! Dacă la o întâlnire în oraş eticheta cere să veniţi cu cinci minute înainte de ora fixată (mai ales domnii!), într-o casă se intră cu cinci-zece minute mai târziu, pentru a lăsa gazdei un moment de respiro. O întârziere mai mare de 30 de minute este însă inadmisibilă. După o perioadă de aşteptare, gazda va hotărî momentul începerii mesei, iar cel care a întârziat îşi va cere scuze şi va mânca felul la care s-a ajuns, chiar dacă acesta e tortul. O gazdă amabilă îi va oferi totuşi musafirului întârziat şi un alt fel de mâncare, fără să reia însă tot meniul. Gândiţi-vă ce chin ar fi pentru gospodină să repete masa, la diverse intervale, pentru cinci invitaţi întârziaţi!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aveţi o gripă, veţi renunţa să daţi curs invitaţiei pentru a nu-i molipsi pe cei din jur. Anunţaţi, vă scuzaţi şi rezistaţi eroic tentaţiei – aşa este civilizat!</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Pregătirea casei pentru musafiri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Oricine primeşte musafiri sau merge în vizită ştie că tot apartamentul, nu numai masa, trebuie să arate bine. Nici nu aş deschide această discuţie dacă nu aş fi observat câteva „amănunte” care m-au determinat să nu mai accept cu plăcere invitaţiile în anumite case.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Bucătăria, baia, antreul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Primele două necesită o atenţie specială, mai ales când avem oaspeţi. Nimeni nu va mânca fără noduri dacă, din întâmplare, a văzut că „laboratorul” gospodinei nu străluceşte de curăţenie. La fel trebuie să strălucească vasul toaletei, chiuveta, cada, pe scurt, întreaga cameră de baie, iar prosoapele trebuie să fie imaculate şi în număr suficient; verificaţi de asemenea că există destulă igienică.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prima impresie ne-o facem din holul de intrare. Când acesta e plin de încălţăminte şi haine, are un aspect deplorabil. Confecţionarea unor dulăpioare speciale pentru pantofi sau măcar a unor rafturi cu o draperie nu costă prea mult şi rezolvă problema.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Mirosul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Sărmăluţele pot fi minunate, ca şi ciupercile umplute pentru care am prăjit ceapă. Nu este obligatoriu să „parfumăm” tot blocul cu aceste… miresme tari. Se găteşte cu o zi înainte, cu geamul de la bucătărie deschis, iar în ziua primirii musafirilor aerisim bine toată casa. În hol putem avea un vas cu levănţică prin care ne trecem degetele, răsfirând-o uşor; parfumul degajat e plăcut şi persistent. Pe aragaz, pe un foc foarte mic, vom pune o tablă (eventual cea pentru copt vinete), iar pe ea câteva crenguţe de brad. Încercaţi!</w:t>
      </w:r>
    </w:p>
    <w:p w:rsidR="00791A27" w:rsidRPr="00800300" w:rsidRDefault="00791A27" w:rsidP="000D23B8">
      <w:pPr>
        <w:pStyle w:val="Heading4"/>
        <w:rPr>
          <w:rFonts w:ascii="Cambria" w:hAnsi="Cambria"/>
          <w:sz w:val="24"/>
          <w:szCs w:val="24"/>
        </w:rPr>
      </w:pPr>
      <w:bookmarkStart w:id="61" w:name="bookmark60"/>
      <w:bookmarkEnd w:id="61"/>
      <w:r w:rsidRPr="00800300">
        <w:rPr>
          <w:rFonts w:ascii="Cambria" w:hAnsi="Cambria"/>
          <w:sz w:val="24"/>
          <w:szCs w:val="24"/>
        </w:rPr>
        <w:t>Cum aranjăm masa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dacă suntem „între noi”, masa familială, masa de toate zilele, trebuie să fie apetisantă şi îngrijită, pentru că un vechi dicton spune că „Omul inteligent se hrăneşte cu ochii”. E de preferat o farfurie de faianţă – intactă – uneia de porţelan care s-a ciobit, chiar dacă ultima a fost cândva foarte frumoasă.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Faţa de masă.</w:t>
      </w:r>
      <w:r w:rsidRPr="00800300">
        <w:rPr>
          <w:rFonts w:ascii="Cambria" w:hAnsi="Cambria" w:cs="Bookman Old Style"/>
          <w:color w:val="000000"/>
          <w:sz w:val="24"/>
          <w:szCs w:val="24"/>
        </w:rPr>
        <w:t xml:space="preserve"> Putem folosi o faţă de masă din în, curată şi apretată, în locul uneia dintr-o ţesătură scumpă, dar plină de pete.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mesele festive, faţa de masă şi şervetele (de pânză!) vor fi şi ele festive, de un alb imaculat, dar pentru reuniuni intime se pot folosi şi feţe de masă colorate cu şerveţele de hârtie asortate, în niciun caz nu ne vom servi de cele din material plastic, chiar dacă imită perfect cea mai sofisticată ţesătură. E bine să aşezăm sub faţa de masă un molton subţire care protejează furnirul mesei.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Farfurii şi tacâmuri.</w:t>
      </w:r>
      <w:r w:rsidRPr="00800300">
        <w:rPr>
          <w:rFonts w:ascii="Cambria" w:hAnsi="Cambria" w:cs="Bookman Old Style"/>
          <w:color w:val="000000"/>
          <w:sz w:val="24"/>
          <w:szCs w:val="24"/>
        </w:rPr>
        <w:t xml:space="preserve"> Trebuie să asigurăm un anumit spaţiu pentru fiecare </w:t>
      </w:r>
      <w:r w:rsidRPr="00800300">
        <w:rPr>
          <w:rFonts w:ascii="Cambria" w:hAnsi="Cambria" w:cs="Bookman Old Style"/>
          <w:color w:val="000000"/>
          <w:sz w:val="24"/>
          <w:szCs w:val="24"/>
        </w:rPr>
        <w:lastRenderedPageBreak/>
        <w:t>invitat, chiar şi pentru cei foarte bine educaţi, care ştiu să-şi ţină coatele pe lângă corp. Ca musafirii să se simtă confortabil, acest spaţiu trebuie să fie de cel puţin 50 de centimetri.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Masa familială şi cea festivă se aşază la fel, ceea ce le deosebeşte este doar numărul farfuriilor, al tacâmurilor şi al paharelor, stabilit în funcţie de felurile de mâncare. Fiecare </w:t>
      </w:r>
    </w:p>
    <w:p w:rsidR="004F04C4" w:rsidRPr="00800300" w:rsidRDefault="00EA6FB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noProof/>
          <w:sz w:val="24"/>
          <w:szCs w:val="24"/>
          <w:lang w:val="en-US" w:eastAsia="en-US"/>
        </w:rPr>
        <w:lastRenderedPageBreak/>
        <w:drawing>
          <wp:anchor distT="0" distB="0" distL="114300" distR="114300" simplePos="0" relativeHeight="251657216" behindDoc="0" locked="0" layoutInCell="1" allowOverlap="1">
            <wp:simplePos x="0" y="0"/>
            <wp:positionH relativeFrom="margin">
              <wp:posOffset>-192405</wp:posOffset>
            </wp:positionH>
            <wp:positionV relativeFrom="margin">
              <wp:posOffset>-182880</wp:posOffset>
            </wp:positionV>
            <wp:extent cx="5335905" cy="754570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5905" cy="7545705"/>
                    </a:xfrm>
                    <a:prstGeom prst="rect">
                      <a:avLst/>
                    </a:prstGeom>
                    <a:noFill/>
                    <a:ln>
                      <a:noFill/>
                    </a:ln>
                  </pic:spPr>
                </pic:pic>
              </a:graphicData>
            </a:graphic>
          </wp:anchor>
        </w:drawing>
      </w:r>
    </w:p>
    <w:p w:rsidR="004F04C4" w:rsidRPr="00800300" w:rsidRDefault="00EA6FB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noProof/>
          <w:sz w:val="24"/>
          <w:szCs w:val="24"/>
          <w:lang w:val="en-US" w:eastAsia="en-US"/>
        </w:rPr>
        <w:lastRenderedPageBreak/>
        <w:drawing>
          <wp:anchor distT="0" distB="0" distL="114300" distR="114300" simplePos="0" relativeHeight="251659264" behindDoc="0" locked="0" layoutInCell="1" allowOverlap="1">
            <wp:simplePos x="0" y="0"/>
            <wp:positionH relativeFrom="margin">
              <wp:posOffset>-180975</wp:posOffset>
            </wp:positionH>
            <wp:positionV relativeFrom="margin">
              <wp:posOffset>-182880</wp:posOffset>
            </wp:positionV>
            <wp:extent cx="5332095" cy="7543800"/>
            <wp:effectExtent l="0" t="0" r="1905"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095" cy="7543800"/>
                    </a:xfrm>
                    <a:prstGeom prst="rect">
                      <a:avLst/>
                    </a:prstGeom>
                    <a:noFill/>
                    <a:ln>
                      <a:noFill/>
                    </a:ln>
                  </pic:spPr>
                </pic:pic>
              </a:graphicData>
            </a:graphic>
          </wp:anchor>
        </w:drawing>
      </w:r>
    </w:p>
    <w:p w:rsidR="00791A27" w:rsidRPr="00800300" w:rsidRDefault="00EA6FB7" w:rsidP="004F04C4">
      <w:pPr>
        <w:widowControl w:val="0"/>
        <w:autoSpaceDE w:val="0"/>
        <w:autoSpaceDN w:val="0"/>
        <w:adjustRightInd w:val="0"/>
        <w:spacing w:after="0" w:line="240" w:lineRule="auto"/>
        <w:ind w:right="113"/>
        <w:jc w:val="center"/>
        <w:rPr>
          <w:rFonts w:ascii="Cambria" w:hAnsi="Cambria" w:cs="Bookman Old Style"/>
          <w:color w:val="000000"/>
          <w:sz w:val="24"/>
          <w:szCs w:val="24"/>
        </w:rPr>
      </w:pPr>
      <w:r w:rsidRPr="00800300">
        <w:rPr>
          <w:rFonts w:ascii="Cambria" w:hAnsi="Cambria" w:cs="Bookman Old Style"/>
          <w:noProof/>
          <w:sz w:val="24"/>
          <w:szCs w:val="24"/>
          <w:lang w:val="en-US" w:eastAsia="en-US"/>
        </w:rPr>
        <w:lastRenderedPageBreak/>
        <w:drawing>
          <wp:inline distT="0" distB="0" distL="0" distR="0">
            <wp:extent cx="4953000" cy="32861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2861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4F04C4" w:rsidP="004F04C4">
      <w:pPr>
        <w:widowControl w:val="0"/>
        <w:tabs>
          <w:tab w:val="left" w:pos="506"/>
        </w:tabs>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farfurie </w:t>
      </w:r>
      <w:r w:rsidRPr="00800300">
        <w:rPr>
          <w:rFonts w:ascii="Cambria" w:hAnsi="Cambria" w:cs="Bookman Old Style"/>
          <w:color w:val="000000"/>
          <w:sz w:val="24"/>
          <w:szCs w:val="24"/>
          <w:lang w:val="en-US"/>
        </w:rPr>
        <w:t>v</w:t>
      </w:r>
      <w:r w:rsidR="00791A27" w:rsidRPr="00800300">
        <w:rPr>
          <w:rFonts w:ascii="Cambria" w:hAnsi="Cambria" w:cs="Bookman Old Style"/>
          <w:color w:val="000000"/>
          <w:sz w:val="24"/>
          <w:szCs w:val="24"/>
        </w:rPr>
        <w:t>a fi dublată la mesele festive de alta, utilizată doar pentru a pune pe ea farfuria din care mâncăm. La mesele de fiecare zi ne putem lipsi de această farfurie de serviciu.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masă festivă se prezintă, de obicei, astfel: farfuria pentru primul fel este aşezată deasupra farfuriei de serviciu. Pe ea sau alături, sub furculiţă, se pune şervetul frumos împăturit. Chiflele sau feliile de pâine se pun în două-trei coşuleţe speciale, repartizate simetric. Locul furculiţelor este la stânga farfuriei. Aliniate de la stânga spre dreapta în ordinea utilizării lor, acestea se aşază cu dinţii în sus. La dreapta se pun cuţitele, cu partea tăioasă spre farfurie, tot în ordinea utilizării – cel mai îndepărtat fiind pentru primul fel de mâncare, adică pentru peşte, iar în faţa farfuriei stă lingura de supă cu partea adâncită în sus şi uneori linguriţa de desert. Nu vom aşeza alături mai mult de trei cuţite şi trei furculiţe. Restul tacâmurilor – linguriţele de tort, furculiţele şi cuţitele mici pentru baclava sau pentru fructe – nu se pun pe masă, ci pe o măsuţă de serviciu sau pe un bufet, pentru a fi la îndemână.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Aceste reguli nu sunt bătute în cuie. Numărul tacâmurilor şi aşezarea lor diferă în funcţie de meniu.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Tacâmurile se pot pune şi pe suportul destinat lor, care va fi aşezat la dreapta farfuriilor. Pe suport vom aşeza, în dreapta, cuţitul, cu partea </w:t>
      </w:r>
      <w:r w:rsidRPr="00800300">
        <w:rPr>
          <w:rFonts w:ascii="Cambria" w:hAnsi="Cambria" w:cs="Bookman Old Style"/>
          <w:color w:val="000000"/>
          <w:sz w:val="24"/>
          <w:szCs w:val="24"/>
        </w:rPr>
        <w:lastRenderedPageBreak/>
        <w:t>tăioasă spre farfurie, şi în stânga lui furculiţa cu dinţii în jos. Lingura şi linguriţele pentru desert vor fi aşezate în faţa farfuriei. Dacă utilizăm suportul de tacâmuri, vom pune şervetul ori şerveţelul la stânga, direct pe faţa de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mesele festive există obiceiul să se schimbe tacâmurile după fiecare fel de mâncare. La o masă mai puţin pretenţioasă, nu vom schimba tacâmurile decât dacă avem peşte. În general, vom folosi patru farfurii: farfuria pentru antreuri, farfuria de supă, farfuria întinsă şi farfuria de desert. Bolurile (castronaşele) pentru supa limpede (consomme) nu se pun de la început pe masă, ci se aduc o dată cu supiera sau, gata umplute, pe o tavă.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Pahare şi sticle de băuturi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Tot în faţa farfuriilor, spre dreapta, este şi locul paharelor. Trei tipuri de pahare sunt obligatorii – de ţuică, de vin (paharul de vin roşu e ceva mai mic decât cel de vin alb) şi de apă. Reţineţi că ele trebuie să facă parte din acelaşi serviciu. Nu improvizaţi – e o notă proastă – şi vă recomand să nu daţi mese festive dacă nu aveţi cele necesare. Examinaţi în desenele care urmează tipurile de pahare şi de carafe adecvate fiecărei băuturi.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folosire, paharele de ţuică se iau de pe masă. Nu vă băgaţi degetele în ele, ci luaţi-le de jos, punându-le pe o tavă, ceea ce vă va scuti de drumuri inutile. Când spaţiul ne permite, este elegant să nu punem pe masă păhărelele sau paharele pentru aperitive. Acestea se beau într-o altă încăpere decât sufrageria, iar invitaţii nu stau la masă, ci pe scaune, canapele, fotolii sau chiar în picioare. Apoi paharele se strâng şi nu se mai pun pe masă. Cel care nu şi-a terminat aperitivul îşi poate lua totuşi paharul în sufragerie.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Sticlele de vin şi de apă vor fi dispuse simetric pe masă, la îndemâna bărbaţilor care şi-au asumat sarcina de a servi băuturile.</w:t>
      </w:r>
    </w:p>
    <w:p w:rsidR="0006203A" w:rsidRPr="00800300" w:rsidRDefault="0006203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a nu păta faţa de masă, ele se pun pe o tăviţă sau pe suporturi speciale. Apele minerale se servesc în sticlele lor originale; la fel vinurile</w:t>
      </w:r>
    </w:p>
    <w:p w:rsidR="0006203A" w:rsidRPr="00800300" w:rsidRDefault="00EA6FB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noProof/>
          <w:sz w:val="24"/>
          <w:szCs w:val="24"/>
          <w:lang w:val="en-US" w:eastAsia="en-US"/>
        </w:rPr>
        <w:lastRenderedPageBreak/>
        <w:drawing>
          <wp:anchor distT="0" distB="0" distL="114300" distR="114300" simplePos="0" relativeHeight="251661312" behindDoc="0" locked="0" layoutInCell="1" allowOverlap="1">
            <wp:simplePos x="0" y="0"/>
            <wp:positionH relativeFrom="margin">
              <wp:posOffset>-173355</wp:posOffset>
            </wp:positionH>
            <wp:positionV relativeFrom="margin">
              <wp:posOffset>-171450</wp:posOffset>
            </wp:positionV>
            <wp:extent cx="5316855" cy="7534275"/>
            <wp:effectExtent l="0" t="0" r="0" b="9525"/>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855" cy="7534275"/>
                    </a:xfrm>
                    <a:prstGeom prst="rect">
                      <a:avLst/>
                    </a:prstGeom>
                    <a:noFill/>
                    <a:ln>
                      <a:noFill/>
                    </a:ln>
                  </pic:spPr>
                </pic:pic>
              </a:graphicData>
            </a:graphic>
          </wp:anchor>
        </w:drawing>
      </w:r>
    </w:p>
    <w:p w:rsidR="00791A27" w:rsidRPr="00800300" w:rsidRDefault="00791A27" w:rsidP="0006203A">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străine. Dacă spaţiul nu ne permite să punem sticlele de vin pe masă (nici nu e prea estetic), băutura va fi turnată în pahare de către soţul gazdei sau alt bărbat. La o masă la care participă numai doamne, acest oficiu este făcut de gazdă. Nu se toarnă în pahare decât după ce acestea s-au golit. Se poate adăuga puţină apă minerală în whisky dacă este prea tare pentru noi, dar din sticlă, nu din paharul cu apă.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Decorarea mesei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Depinde de mărimea ei, de rangul musafirilor şi de împrejurări. Aproape indispensabile, florile şi lumânările vor încânta privirea. Florile trebuie puse în vaze joase ca să nu-i împiedice pe meseni să se vadă unii pe alţii.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Pe masă sau nu?</w:t>
      </w:r>
      <w:r w:rsidRPr="00800300">
        <w:rPr>
          <w:rFonts w:ascii="Cambria" w:hAnsi="Cambria" w:cs="Bookman Old Style"/>
          <w:color w:val="000000"/>
          <w:sz w:val="24"/>
          <w:szCs w:val="24"/>
        </w:rPr>
        <w:t xml:space="preserve"> Nu vom pune pe masă decât ceea ce se întrebuinţează imediat. Excepţie fac solniţele şi recipientele pentru piper, care trebuie să fie suficiente (unul pentru trei-patru persoane). Vom avea grijă ca acestea să nu fie înfundate sau umede. O gospodină atentă pune în recipientul respectiv câteva grăunţe de orez care absorb umezeala. Dacă nu folosim solniţe cu capac perforat, ele trebuie să fie însoţite de linguriţe pentru ca nimeni să nu fie silit să se folosească de propriul cuţit, ceea ce nu e permis.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Scobitorile nu-şi au locul pe masă pentru că nu se folosesc în public.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reţinem că untdelemnul, oţetul, muştarul, smântână etc. Se vor aduce doar dacă cineva le cere. Gazda le va avea pregătite şi le va oferi. Pentru sosuri se foloseşte o sosieră. O dată întrebuinţată, sosiera va fi luată de pe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Sosuri, salate, fripturi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Atenţie: sosul nu se pune pe friptură, dar nici pe piure sau pe alte garnituri (macaroane, sote de legume etc.) deoarece e inestetic. Se pune în farfurie şi se moaie în el bucăţelele de carne tăiate pe rând. Nu se amestecă tot ce avem în farfurie, cu toate că este gustos; „pasta” obţinută este imposibil de privit. Vom explica acest lucru adolescenţilor care au rămas, poate, cu acest obicei de când erau mici şi li se pasa mâncarea.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Salata se serveşte în castronele separate, pentru fiecare invitat în parte. În unele ţări, salata se mănâncă separat, ca ultim fel.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friptura este tăiată la masă, gazda trebuie să aibă la îndemână tacâmuri speciale. E de preferat însă ca această operaţie să fie făcută în bucătărie, iar carnea să fie adusă tăiată felii, pe un platou.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Argintăria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Este obligatorie? În cazul unor mese festive, da. Pentru mesele obişnuite, există tacâmuri de oţel inoxidabil care sunt frumoase şi uşor de întreţinut. E adevărat că argintăria conferă mesei eleganţă, dar să nu uităm că ea trebuie să strălucească de curăţenie. Ca tot ce este preţios, argintăria cere o îngrijire specială; dacă nu avem timp pentru aşa ceva, e </w:t>
      </w:r>
      <w:r w:rsidRPr="00800300">
        <w:rPr>
          <w:rFonts w:ascii="Cambria" w:hAnsi="Cambria" w:cs="Bookman Old Style"/>
          <w:color w:val="000000"/>
          <w:sz w:val="24"/>
          <w:szCs w:val="24"/>
        </w:rPr>
        <w:lastRenderedPageBreak/>
        <w:t>preferabil să n-o punem pe masă. Se găseşte la farmacii, la un preţ destul de mic, praf de carbonat de calciu. Face minuni în cazul argintăriei, ca şi amoniacul dizolvat în apă.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ca exigenţele meselor festive să nu ne sperie, este necesar un exerciţiu îndelungat. Să-l facem în cadrul meselor de duminică, imaginându-ne că avem ca invitat cel puţin un ministru, chiar dacă suntem doar în familie. Va fi o plăcere! Cu acest prilej, vom pune o faţă de masă mai frumoasă ca de obicei, tacâmurile şi vesela pe care nu le folosim zilnic şi vom pregăti o mâncare specială. Este obligatoriu ca toţi membrii familiei să respecte cu sfinţenie această masă, fiind punctuali, ajutând sau, dacă dimineaţa se plimbă ori merg la biserică, aducând o floare, cumpărând ceva bun pentru desert (fructe, prăjituri). Insist: masa de duminică e sfântă!</w:t>
      </w:r>
    </w:p>
    <w:p w:rsidR="0006203A" w:rsidRPr="00800300" w:rsidRDefault="0006203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977"/>
      </w:tblGrid>
      <w:tr w:rsidR="0006203A" w:rsidRPr="00800300" w:rsidTr="0006203A">
        <w:trPr>
          <w:jc w:val="center"/>
        </w:trPr>
        <w:tc>
          <w:tcPr>
            <w:tcW w:w="5977" w:type="dxa"/>
            <w:shd w:val="clear" w:color="auto" w:fill="F2F2F2" w:themeFill="background1" w:themeFillShade="F2"/>
          </w:tcPr>
          <w:p w:rsidR="0006203A" w:rsidRPr="00800300" w:rsidRDefault="0006203A" w:rsidP="0006203A">
            <w:pPr>
              <w:rPr>
                <w:rFonts w:ascii="Cambria" w:eastAsia="Times New Roman" w:hAnsi="Cambria" w:cs="Times New Roman"/>
                <w:sz w:val="24"/>
                <w:szCs w:val="24"/>
              </w:rPr>
            </w:pPr>
            <w:r w:rsidRPr="00800300">
              <w:rPr>
                <w:rFonts w:ascii="Cambria" w:eastAsia="Times New Roman" w:hAnsi="Cambria" w:cs="Constantia"/>
                <w:color w:val="000000"/>
                <w:sz w:val="24"/>
                <w:szCs w:val="24"/>
              </w:rPr>
              <w:t>Părintele O’Connor îl întreabă pe ele</w:t>
            </w:r>
            <w:r w:rsidRPr="00800300">
              <w:rPr>
                <w:rFonts w:ascii="Cambria" w:eastAsia="Times New Roman" w:hAnsi="Cambria" w:cs="Constantia"/>
                <w:color w:val="000000"/>
                <w:sz w:val="24"/>
                <w:szCs w:val="24"/>
              </w:rPr>
              <w:softHyphen/>
              <w:t>vul Sean:</w:t>
            </w:r>
          </w:p>
          <w:p w:rsidR="0006203A" w:rsidRPr="00800300" w:rsidRDefault="0006203A" w:rsidP="0006203A">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La voi în casă se spune rugăciunea înainte de masă?</w:t>
            </w:r>
          </w:p>
          <w:p w:rsidR="0006203A" w:rsidRPr="00800300" w:rsidRDefault="0006203A" w:rsidP="0006203A">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Nu e nevoie, părinte, zice Sean. Mama găteşte bine.</w:t>
            </w:r>
          </w:p>
          <w:p w:rsidR="0006203A" w:rsidRPr="00800300" w:rsidRDefault="0006203A" w:rsidP="0006203A">
            <w:pPr>
              <w:widowControl w:val="0"/>
              <w:autoSpaceDE w:val="0"/>
              <w:autoSpaceDN w:val="0"/>
              <w:adjustRightInd w:val="0"/>
              <w:ind w:right="113"/>
              <w:jc w:val="right"/>
              <w:rPr>
                <w:rFonts w:ascii="Cambria" w:eastAsia="Times New Roman" w:hAnsi="Cambria" w:cs="Constantia"/>
                <w:i/>
                <w:iCs/>
                <w:color w:val="000000"/>
                <w:sz w:val="24"/>
                <w:szCs w:val="24"/>
              </w:rPr>
            </w:pPr>
          </w:p>
          <w:p w:rsidR="0006203A" w:rsidRPr="00800300" w:rsidRDefault="0006203A" w:rsidP="0006203A">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06203A" w:rsidRPr="00800300" w:rsidRDefault="0006203A" w:rsidP="0006203A">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w:t>
            </w:r>
            <w:r w:rsidRPr="00800300">
              <w:rPr>
                <w:rFonts w:ascii="Cambria" w:eastAsia="Times New Roman" w:hAnsi="Cambria" w:cs="Cambria"/>
                <w:i/>
                <w:iCs/>
                <w:color w:val="000000"/>
                <w:sz w:val="24"/>
                <w:szCs w:val="24"/>
              </w:rPr>
              <w:t>Ț</w:t>
            </w:r>
            <w:r w:rsidRPr="00800300">
              <w:rPr>
                <w:rFonts w:ascii="Cambria" w:eastAsia="Times New Roman" w:hAnsi="Cambria" w:cs="Constantia"/>
                <w:i/>
                <w:iCs/>
                <w:color w:val="000000"/>
                <w:sz w:val="24"/>
                <w:szCs w:val="24"/>
              </w:rPr>
              <w:t>ESCU</w:t>
            </w:r>
          </w:p>
        </w:tc>
      </w:tr>
    </w:tbl>
    <w:p w:rsidR="0006203A" w:rsidRPr="00800300" w:rsidRDefault="0006203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06203A">
      <w:pPr>
        <w:pStyle w:val="Heading3"/>
        <w:rPr>
          <w:rFonts w:ascii="Cambria" w:hAnsi="Cambria"/>
          <w:sz w:val="24"/>
          <w:szCs w:val="24"/>
        </w:rPr>
      </w:pPr>
      <w:bookmarkStart w:id="62" w:name="bookmark61"/>
      <w:bookmarkEnd w:id="62"/>
      <w:r w:rsidRPr="00800300">
        <w:rPr>
          <w:rFonts w:ascii="Cambria" w:hAnsi="Cambria"/>
          <w:sz w:val="24"/>
          <w:szCs w:val="24"/>
        </w:rPr>
        <w:t>Cum ne purtăm la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Conflictul între generaţii a existat dintotdeauna şi va continua să existe, este în firea lucrurilor. Ce putem face este doar să-l atenuăm, ca să nu se producă drame sau rupturi definitive. Aud câteodată – şi mă cutremur: „Nu mi-am văzut părinţii (sau fratele, sau sora) de 30 de ani!” Cum se poate aşa ceva? Ce lucru atât de grav s-a întâmplat încât niciuna dintre părţi să nu cedeze? Ce a declanşat răceala sau ura nestinsă între „părţi” – ceva serios sau un mărunţiş?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Mă gândeam la toate aceste lucruri în timp ce stăteam la masă cu doi muncitori zugravi, soţ şi soţie, oameni extrem de cumsecade, blânzi, conştiincioşi, cinstiţi, harnici, într-un cuvânt oameni de treabă. Era într-o miercuri şi mi-au povestit că sunt foarte emoţionaţi pentru că duminică li se însoară feciorul (inginer) cu o doctoriţă ai cărei părinţi, tot medici, au organizat masa de nuntă la cel mai scump şi elegant restaurant din Bucureşti. Îi ascultam, îi priveam şi eram încremenită de uimire: aceşti oameni păreau să joace o scenetă moralizatoare menită să ilustreze clar cum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trebuie să mănânci!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Mâncau îngrozitor de urât: muiau pâinea în supă, apoi o pescuiau cu </w:t>
      </w:r>
      <w:r w:rsidRPr="00800300">
        <w:rPr>
          <w:rFonts w:ascii="Cambria" w:hAnsi="Cambria" w:cs="Bookman Old Style"/>
          <w:color w:val="000000"/>
          <w:sz w:val="24"/>
          <w:szCs w:val="24"/>
        </w:rPr>
        <w:lastRenderedPageBreak/>
        <w:t>degetele, sorbeau zgomotos, vorbeau cu gura plină, s-au şters la gură cu colţul feţei de masă, şi-au răsturnat salata peste piure şi au pasat-o mărunţel după ce au tăiat în bucăţele şi friptura. Nu mai văzusem aşa ceva – şi am fost şi în familii de muncitori, şi la ţară –, aşa că, pentru o clipă, am crezut că-şi bat joc de mine. Nici vorbă, erau foarte naturali! Sunt probabil o laşă, căci n-am fost capabilă să-mi iau inima în dinţi şi să le explic cum se mănâncă civilizat. Nu am făcut-o, ci doar am sperat că, la masa de la Athénée Palace Hilton (să zicem), mireasa şi părinţii ei îşi vor depăşi stupoarea şi vor reţine partea bună a lucrurilor: oameni cinstiţi, harnici etc. Dar tare mi-e teamă că nu s-a întâmplat aşa, iar „conflictul” („ce părinţi neciopliţi”) va avea un deznodământ nefericit.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Bunele maniere – inclusiv cum să mănânci corect – se învaţă indiferent de mediu, vârstă, nivel de cultură. Dacă aveam curajul să fiu sinceră cu zugravii mei, cred că într-o oră rezolvam problema, pentru că era o problemă. Nu am făcut-o şi regret. Iată ce ar fi trebuit să le spun…</w:t>
      </w:r>
    </w:p>
    <w:p w:rsidR="00791A27" w:rsidRPr="00800300" w:rsidRDefault="00791A27" w:rsidP="000D23B8">
      <w:pPr>
        <w:pStyle w:val="Heading4"/>
        <w:rPr>
          <w:rFonts w:ascii="Cambria" w:hAnsi="Cambria"/>
          <w:sz w:val="24"/>
          <w:szCs w:val="24"/>
        </w:rPr>
      </w:pPr>
      <w:r w:rsidRPr="00800300">
        <w:rPr>
          <w:rFonts w:ascii="Cambria" w:hAnsi="Cambria"/>
          <w:sz w:val="24"/>
          <w:szCs w:val="24"/>
        </w:rPr>
        <w:t>Ţinuta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Regulile generale ale unei ţinute corecte, pe care le-am definit într-un capitol precedent, sunt valabile şi la masă. Stăm drept, dar nu înţepeniţi. Nu punem picioarele nici sub scaun, dar nici prea departe în faţă, pentru a nu-i incomoda pe vecini. Nu ne agăţăm de scaun. Poziţia mâinilor e foarte importantă. În niciun caz braţele şi mai ales coatele nu trebuie să stea pe masă. Nu ţinem cu mâinile farfuria din care mâncăm. Poziţia corectă, de repaus, este cea cu braţele lipite de corp şi cu încheieturile mâinilor sprijinite de marginea mesei. Această ţinută se schimbă când mâncăm, păstrându-ne însă coatele cât mai aproape de trunchi.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 vom verifica înfăţişarea înainte de a intra în sufragerie, spălându-ne pe mâini în prealabil. Eventualele retuşuri necesare după masă se vor face numai la baie – de exemplu, pentru doamne, împrospătarea rujului sau aranjarea părului.</w:t>
      </w:r>
    </w:p>
    <w:p w:rsidR="00791A27" w:rsidRPr="00800300" w:rsidRDefault="00791A27" w:rsidP="000D23B8">
      <w:pPr>
        <w:pStyle w:val="Heading4"/>
        <w:rPr>
          <w:rFonts w:ascii="Cambria" w:hAnsi="Cambria"/>
          <w:sz w:val="24"/>
          <w:szCs w:val="24"/>
        </w:rPr>
      </w:pPr>
      <w:r w:rsidRPr="00800300">
        <w:rPr>
          <w:rFonts w:ascii="Cambria" w:hAnsi="Cambria"/>
          <w:sz w:val="24"/>
          <w:szCs w:val="24"/>
        </w:rPr>
        <w:t>Cum mâncăm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trebuie să mâncăm grăbit sau nervos. Este nu numai o regulă de politeţe, ci şi o prescripţie medicală. Şi mai grave sunt discuţiile neplăcute purtate în timpul mesei. Să le evităm şi să ne impunem să fim calmi, căci viaţa noastră e oricum agitată. Să ştim să ne bucurăm, pur şi simplu, de o masă împreună cu familia!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Nu bem şi nu vorbim cu gura plină. Este o regulă foarte cunoscută şi n-aş reveni asupra ei dacă n-ar fi încălcată zilnic. Oamenii care încearcă să mănânce şi să povestească în acelaşi timp fac o impresie neplăcută. Să fim </w:t>
      </w:r>
      <w:r w:rsidRPr="00800300">
        <w:rPr>
          <w:rFonts w:ascii="Cambria" w:hAnsi="Cambria" w:cs="Bookman Old Style"/>
          <w:color w:val="000000"/>
          <w:sz w:val="24"/>
          <w:szCs w:val="24"/>
        </w:rPr>
        <w:lastRenderedPageBreak/>
        <w:t>atenţi ca gura să ne rămână închisă în timpul mestecatului. Este de prost gust să ţinem degetul mic uşor ridicat când mâncăm sau când bem.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avem animale de companie (câini sau pisici), acestea n-au ce căuta în sufragerie, oricât de mult le-am iubi, fie că avem prieteni la masă sau suntem în familie. Prezenţa lor nu este numai o lipsă de respect faţă de musafiri, ci şi o sursă de incidente nedorite.</w:t>
      </w:r>
    </w:p>
    <w:p w:rsidR="00791A27" w:rsidRPr="00800300" w:rsidRDefault="00791A27" w:rsidP="000D23B8">
      <w:pPr>
        <w:pStyle w:val="Heading4"/>
        <w:rPr>
          <w:rFonts w:ascii="Cambria" w:hAnsi="Cambria"/>
          <w:sz w:val="24"/>
          <w:szCs w:val="24"/>
        </w:rPr>
      </w:pPr>
      <w:r w:rsidRPr="00800300">
        <w:rPr>
          <w:rFonts w:ascii="Cambria" w:hAnsi="Cambria"/>
          <w:sz w:val="24"/>
          <w:szCs w:val="24"/>
        </w:rPr>
        <w:t>O nouă porţie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Repetaţi şi învăţaţi formulele: „Da, vă rog”, „Nu, mulţumesc” pentru acceptarea sau refuzul unei noi porţii. Să ne gândim bine când le rostim. Sunt gazde care ne iau în serios. Dacă ne imaginăm că este de bun gust să refuzăm a doua felie de tort cu toate că am mai mânca o porţie, riscăm să rămânem fără ea, deoarece a doua oară nu ni se mai oferă dacă am spus „Nu, mulţumesc”.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de altă parte, un obicei prost, specific românilor, de care aceştia nu se pot dezbăra, este de a-şi obliga musafirii să mănânce mai mult decât pot. Masa se transformă într-un adevărat calvar când inimoasa gospodină repetă insistent (deşi i s-a spus ferm „Nu, mulţumesc”): „Dar mai luaţi o sărmăluţă, sunt delicioase!” Se poate cere sau lua dintr-un fel care ne-a plăcut în mod deosebit ori se poate refuza ceva ce ne face rău sau nu ne place. Politicos este să acceptăm să gustăm din felul respectiv, pentru a nu jigni gazda.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 de politeţe ţine şi tactul gazdei de a oferi mâncare suficientă – nici prea multă, nici prea puţină şi fără a-şi lăuda excesiv preparatele culinare. Musafirii o pot face însă, spre încântarea gospodinei, dar nu strigând peste masă şi nici cerând pe loc reţeta. Cu atât mai mult nu este cazul să se comenteze modul în care au fost procurate anumite rarităţi.</w:t>
      </w:r>
    </w:p>
    <w:p w:rsidR="00791A27" w:rsidRPr="00800300" w:rsidRDefault="00791A27" w:rsidP="000D23B8">
      <w:pPr>
        <w:pStyle w:val="Heading4"/>
        <w:rPr>
          <w:rFonts w:ascii="Cambria" w:hAnsi="Cambria"/>
          <w:sz w:val="24"/>
          <w:szCs w:val="24"/>
        </w:rPr>
      </w:pPr>
      <w:r w:rsidRPr="00800300">
        <w:rPr>
          <w:rFonts w:ascii="Cambria" w:hAnsi="Cambria"/>
          <w:sz w:val="24"/>
          <w:szCs w:val="24"/>
        </w:rPr>
        <w:t>Mâncăm tot ce avem în farfurie?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„lege” (scrisă şi nescrisă) spune că eşti obligat, din respect pentru gazdă, să mănânci tot din farfurie, după ce ţi s-a pus sau ţi-ai luat singur o cantitate rezonabilă. Şi totuşi, unii oameni respectă, în aceeaşi situaţie, altă „lege”, după care trebuie să laşi în farfurie câte puţin din toate felurile de mâncare, ca să nu pari nemâncat. Este uşor să-ţi dai seama că ultima regulă – greşită – a fost impusă de către oamenii săraci, dar demni, care nu voiau să fie compătimiţi că nu au ce mânca la ei acasă.</w:t>
      </w:r>
    </w:p>
    <w:p w:rsidR="0006203A" w:rsidRPr="00800300" w:rsidRDefault="0006203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293"/>
      </w:tblGrid>
      <w:tr w:rsidR="0006203A" w:rsidRPr="00800300" w:rsidTr="0006203A">
        <w:trPr>
          <w:jc w:val="center"/>
        </w:trPr>
        <w:tc>
          <w:tcPr>
            <w:tcW w:w="7293" w:type="dxa"/>
            <w:shd w:val="clear" w:color="auto" w:fill="F2F2F2" w:themeFill="background1" w:themeFillShade="F2"/>
          </w:tcPr>
          <w:p w:rsidR="0006203A" w:rsidRPr="00800300" w:rsidRDefault="0006203A" w:rsidP="0006203A">
            <w:pPr>
              <w:widowControl w:val="0"/>
              <w:autoSpaceDE w:val="0"/>
              <w:autoSpaceDN w:val="0"/>
              <w:adjustRightInd w:val="0"/>
              <w:ind w:right="113"/>
              <w:jc w:val="both"/>
              <w:rPr>
                <w:rFonts w:ascii="Cambria" w:hAnsi="Cambria" w:cs="Bookman Old Style"/>
                <w:b/>
                <w:bCs/>
                <w:color w:val="000000"/>
                <w:sz w:val="24"/>
                <w:szCs w:val="24"/>
              </w:rPr>
            </w:pPr>
            <w:r w:rsidRPr="00800300">
              <w:rPr>
                <w:rFonts w:ascii="Cambria" w:hAnsi="Cambria" w:cs="Bookman Old Style"/>
                <w:b/>
                <w:bCs/>
                <w:color w:val="000000"/>
                <w:sz w:val="24"/>
                <w:szCs w:val="24"/>
              </w:rPr>
              <w:t>Refuzul unui fel de mâncare nu e politicos</w:t>
            </w:r>
          </w:p>
          <w:p w:rsidR="0006203A" w:rsidRPr="00800300" w:rsidRDefault="0006203A" w:rsidP="0006203A">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 alt principiu, asupra căruia mama insista cu severitate, era că, invitat la un prânz, nu trebuie să refuzi nicio mâncare ce ţi se oferă, </w:t>
            </w:r>
            <w:r w:rsidRPr="00800300">
              <w:rPr>
                <w:rFonts w:ascii="Cambria" w:hAnsi="Cambria" w:cs="Bookman Old Style"/>
                <w:color w:val="000000"/>
                <w:sz w:val="24"/>
                <w:szCs w:val="24"/>
              </w:rPr>
              <w:lastRenderedPageBreak/>
              <w:t>chiar dacă nu-ţi place, căci, adăuga ea, nimic nu-i mai jignitor pentru stăpâna casei decât să nu mănânci din bunătăţile ce-ţi pune dinainte.</w:t>
            </w:r>
          </w:p>
          <w:p w:rsidR="0006203A" w:rsidRPr="00800300" w:rsidRDefault="0006203A" w:rsidP="0006203A">
            <w:pPr>
              <w:widowControl w:val="0"/>
              <w:tabs>
                <w:tab w:val="left" w:pos="66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Dar dacă nu sunt bune, mamă?</w:t>
            </w:r>
          </w:p>
          <w:p w:rsidR="0006203A" w:rsidRPr="00800300" w:rsidRDefault="0006203A" w:rsidP="0006203A">
            <w:pPr>
              <w:widowControl w:val="0"/>
              <w:tabs>
                <w:tab w:val="left" w:pos="66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Faci exact ca şi când ar fi bune.</w:t>
            </w:r>
          </w:p>
          <w:p w:rsidR="0006203A" w:rsidRPr="00800300" w:rsidRDefault="0006203A" w:rsidP="0006203A">
            <w:pPr>
              <w:widowControl w:val="0"/>
              <w:tabs>
                <w:tab w:val="left" w:pos="66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Dar dacă te fac să-ţi fie rău?</w:t>
            </w:r>
          </w:p>
          <w:p w:rsidR="0006203A" w:rsidRPr="00800300" w:rsidRDefault="0006203A" w:rsidP="0006203A">
            <w:pPr>
              <w:widowControl w:val="0"/>
              <w:tabs>
                <w:tab w:val="left" w:pos="66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Atunci lasă să-ţi fie rău, draga mea, dar aşteaptă până ajungi acasă! Ar fi o mare ofensă să-ţi fie rău chiar acolo!</w:t>
            </w:r>
          </w:p>
          <w:p w:rsidR="0006203A" w:rsidRPr="00800300" w:rsidRDefault="0006203A" w:rsidP="0006203A">
            <w:pPr>
              <w:widowControl w:val="0"/>
              <w:autoSpaceDE w:val="0"/>
              <w:autoSpaceDN w:val="0"/>
              <w:adjustRightInd w:val="0"/>
              <w:ind w:right="113"/>
              <w:jc w:val="right"/>
              <w:rPr>
                <w:rFonts w:ascii="Cambria" w:hAnsi="Cambria" w:cs="Bookman Old Style"/>
                <w:color w:val="000000"/>
                <w:sz w:val="24"/>
                <w:szCs w:val="24"/>
              </w:rPr>
            </w:pPr>
          </w:p>
          <w:p w:rsidR="0006203A" w:rsidRPr="00800300" w:rsidRDefault="0006203A" w:rsidP="0006203A">
            <w:pPr>
              <w:widowControl w:val="0"/>
              <w:autoSpaceDE w:val="0"/>
              <w:autoSpaceDN w:val="0"/>
              <w:adjustRightInd w:val="0"/>
              <w:ind w:right="113"/>
              <w:jc w:val="right"/>
              <w:rPr>
                <w:rFonts w:ascii="Cambria" w:hAnsi="Cambria" w:cs="Bookman Old Style"/>
                <w:color w:val="000000"/>
                <w:sz w:val="24"/>
                <w:szCs w:val="24"/>
              </w:rPr>
            </w:pPr>
            <w:r w:rsidRPr="00800300">
              <w:rPr>
                <w:rFonts w:ascii="Cambria" w:hAnsi="Cambria" w:cs="Bookman Old Style"/>
                <w:color w:val="000000"/>
                <w:sz w:val="24"/>
                <w:szCs w:val="24"/>
              </w:rPr>
              <w:t>Din MARIA, REGINA ROMÂNIEI,</w:t>
            </w:r>
          </w:p>
          <w:p w:rsidR="0006203A" w:rsidRPr="00800300" w:rsidRDefault="0006203A" w:rsidP="0006203A">
            <w:pPr>
              <w:widowControl w:val="0"/>
              <w:autoSpaceDE w:val="0"/>
              <w:autoSpaceDN w:val="0"/>
              <w:adjustRightInd w:val="0"/>
              <w:ind w:right="113"/>
              <w:jc w:val="right"/>
              <w:rPr>
                <w:rFonts w:ascii="Cambria" w:hAnsi="Cambria" w:cs="Bookman Old Style"/>
                <w:color w:val="000000"/>
                <w:sz w:val="24"/>
                <w:szCs w:val="24"/>
              </w:rPr>
            </w:pPr>
            <w:r w:rsidRPr="00800300">
              <w:rPr>
                <w:rFonts w:ascii="Cambria" w:hAnsi="Cambria" w:cs="Bookman Old Style"/>
                <w:color w:val="000000"/>
                <w:sz w:val="24"/>
                <w:szCs w:val="24"/>
              </w:rPr>
              <w:t>Povestea vieţii mele</w:t>
            </w:r>
          </w:p>
        </w:tc>
      </w:tr>
    </w:tbl>
    <w:p w:rsidR="0006203A" w:rsidRPr="00800300" w:rsidRDefault="0006203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0D23B8">
      <w:pPr>
        <w:pStyle w:val="Heading4"/>
        <w:rPr>
          <w:rFonts w:ascii="Cambria" w:hAnsi="Cambria"/>
          <w:sz w:val="24"/>
          <w:szCs w:val="24"/>
        </w:rPr>
      </w:pPr>
      <w:r w:rsidRPr="00800300">
        <w:rPr>
          <w:rFonts w:ascii="Cambria" w:hAnsi="Cambria"/>
          <w:sz w:val="24"/>
          <w:szCs w:val="24"/>
        </w:rPr>
        <w:t>Grija pentru gazdă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Masa trebuie să decurgă firesc, fără ostentaţie. Am putea spune că aceasta e o normă ideală, greu, dar nu imposibil de atins dacă şi invitaţii îşi aduc contribuţia când simt că doamna care primeşte este în impas din cauza tinereţii sau a lipsei de experienţă. Cu discreţie, cu tact, ei pot trece peste momentele penibile ivite din te miri ce. Nu vor cere un antinevralgic şi un pahar cu apă în momentul în care gazda este foarte preocupată să nu i se răcească gustările calde. Nu vor pretinde ketchup, piper, smântână sau alte ingrediente dacă nu le sunt oferite, pentru că s-ar putea ca ele să lipsească şi amfitrioana să se simtă jenată.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Se mănâncă aşa cum a gătit gospodina!</w:t>
      </w:r>
      <w:r w:rsidRPr="00800300">
        <w:rPr>
          <w:rFonts w:ascii="Cambria" w:hAnsi="Cambria" w:cs="Bookman Old Style"/>
          <w:color w:val="000000"/>
          <w:sz w:val="24"/>
          <w:szCs w:val="24"/>
        </w:rPr>
        <w:t xml:space="preserve"> A-ţi turna tot felul de condimente pentru a schimba gustul mâncării e o impoliteţe. Obligaţia gazdei este să guste în prealabil din toate bucatele şi să le potrivească de sare, piper etc., iar datoria musafirului este să le accepte ca atare. E foarte neplăcut să dăm la masă sfaturi culinare în funcţie de preferinţele noastre. Fie că e o masă festivă, fie că este una obişnuită, efortul gospodinei trebuie răsplătit cu câte o remarcă de genul: „Delicioasă supă!”, „Ce frumos arată salata!”, „Ce bine miroase friptura!”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„Educaţie” la masă.</w:t>
      </w:r>
      <w:r w:rsidRPr="00800300">
        <w:rPr>
          <w:rFonts w:ascii="Cambria" w:hAnsi="Cambria" w:cs="Bookman Old Style"/>
          <w:color w:val="000000"/>
          <w:sz w:val="24"/>
          <w:szCs w:val="24"/>
        </w:rPr>
        <w:t xml:space="preserve"> Ne vom abţine de la orice discuţii sau remarci dezagreabile. Copilului cu care am venit îi vom face observaţie acasă, ca şi soţului care a depăşit numărul acceptabil de pahare. Ne vom impune să nu stăm cu ochii aţintiţi asupra membrilor de familie cu care am fost invitaţi, aruncându-le priviri ucigătoare când greşesc cu ceva. Educaţia nu se face într-un asemenea moment, căci atmosfera ar deveni insuportabilă.</w:t>
      </w:r>
    </w:p>
    <w:p w:rsidR="00791A27" w:rsidRPr="00800300" w:rsidRDefault="00791A27" w:rsidP="0006203A">
      <w:pPr>
        <w:pStyle w:val="Heading3"/>
        <w:rPr>
          <w:rFonts w:ascii="Cambria" w:hAnsi="Cambria"/>
          <w:sz w:val="24"/>
          <w:szCs w:val="24"/>
        </w:rPr>
      </w:pPr>
      <w:bookmarkStart w:id="63" w:name="bookmark62"/>
      <w:bookmarkEnd w:id="63"/>
      <w:r w:rsidRPr="00800300">
        <w:rPr>
          <w:rFonts w:ascii="Cambria" w:hAnsi="Cambria"/>
          <w:sz w:val="24"/>
          <w:szCs w:val="24"/>
        </w:rPr>
        <w:lastRenderedPageBreak/>
        <w:t>Masa e servită!</w:t>
      </w:r>
    </w:p>
    <w:p w:rsidR="00791A27" w:rsidRPr="00800300" w:rsidRDefault="00791A27" w:rsidP="000D23B8">
      <w:pPr>
        <w:pStyle w:val="Heading4"/>
        <w:rPr>
          <w:rFonts w:ascii="Cambria" w:hAnsi="Cambria"/>
          <w:sz w:val="24"/>
          <w:szCs w:val="24"/>
        </w:rPr>
      </w:pPr>
      <w:r w:rsidRPr="00800300">
        <w:rPr>
          <w:rFonts w:ascii="Cambria" w:hAnsi="Cambria"/>
          <w:sz w:val="24"/>
          <w:szCs w:val="24"/>
        </w:rPr>
        <w:t>Ore de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cum spuneam în capitolul referitor la sănătate, ora fixă de masă e foarte importantă. Viaţa profesională poate să modifice însă o ordine pe care o credeam stabilită o dată pentru totdeauna. La noi în ţară, programul de lucru obişnuit ne de termină să luăm prânzul la ora cinci sau chiar şase după-amiază. Nu-i vom sili pe cei rămaşi acasă să ne aştepte, pentru că i-am chinui inutil, iar ei ne vor reproşa dacă întârziem. Putem mânca normal – la ora unu – sâmbăta şi duminica. Dacă avem invitaţi, îi chemăm pentru masa de prânz în aceste zile sau de sărbători tot în jurul orei unu. În zilele obişnuite, masa de seară pentru musafiri va fi servită pe la ora opt.</w:t>
      </w:r>
    </w:p>
    <w:p w:rsidR="00791A27" w:rsidRPr="00800300" w:rsidRDefault="00791A27" w:rsidP="000D23B8">
      <w:pPr>
        <w:pStyle w:val="Heading4"/>
        <w:rPr>
          <w:rFonts w:ascii="Cambria" w:hAnsi="Cambria"/>
          <w:sz w:val="24"/>
          <w:szCs w:val="24"/>
        </w:rPr>
      </w:pPr>
      <w:bookmarkStart w:id="64" w:name="bookmark63"/>
      <w:bookmarkEnd w:id="64"/>
      <w:r w:rsidRPr="00800300">
        <w:rPr>
          <w:rFonts w:ascii="Cambria" w:hAnsi="Cambria"/>
          <w:sz w:val="24"/>
          <w:szCs w:val="24"/>
        </w:rPr>
        <w:t>Feluri de mâncare şi băuturile asortate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Dăm mai jos câteva reguli pentru o masă cu musafiri. Ocazia, rangul invitaţilor sau situaţia noastră financiară permit totuşi unele simplificări. Nu suntem obligaţi să desfăşurăm un lux peste posibilităţile noastre. Pledăm în această carte pentru moderaţie şi simplitate, ceea ce nu exclude rafinamentul şi bunul-gust.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şi în familiile cele mai modeste, o anumită rezervă trebuie prevăzută pentru a face faţă surprizelor de ultimă oră. De asemenea, se va prevedea un fel de mâncare de regim, pentru a-l înlocui pe cel principal dacă un musafir nu-l suportă din motive medicale. Persoanele condamnate de medic la o dietă severă ar trebui, de fapt, să nu accepte invitaţii decât de la prietenii foarte apropiaţi, care le cunosc regimul.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Băuturile aperitive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se servesc întotdeauna înainte de masă şi, aşa cum spuneam mai devreme, de preferinţă nu în sufragerie. Rolul lor este să deschidă apetitul. E bine ca sortimentul să fie cât mai variat: votcă, gin, rom alb, whisky, vermut, campari (dar nu vişinată şi nici coniac!). Ţuica este, în principiu, tot un aperitiv, dar obiceiul pământului cere ca ea să fie băută la masă (însoţită de brânză telemea, ceapă verde şi măsline), astfel că o veţi regăsi la antreuri. După stilul occidental, înainte de masă se pot bea şi cocteiluri (gin cu apă tonică, suc de roşii sau de fructe cu votcă, vermut Martini sec cu gin etc.) pe care, de regulă, fiecare şi le prepară după gust. Există persoane care nu beau deloc alcool, aşa că atât pentru aperitiv, cât şi pentru masă trebuie prevăzută o rezervă de apă minerală şi sucuri de fructe.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Antreurile:</w:t>
      </w:r>
      <w:r w:rsidRPr="00800300">
        <w:rPr>
          <w:rFonts w:ascii="Cambria" w:hAnsi="Cambria" w:cs="Bookman Old Style"/>
          <w:color w:val="000000"/>
          <w:sz w:val="24"/>
          <w:szCs w:val="24"/>
        </w:rPr>
        <w:t xml:space="preserve"> se compun în mod obişnuit din feluri reci picante, sardele, brânză telemea (niciodată caşcaval – locul lui e la sfârşitul mesei), </w:t>
      </w:r>
      <w:r w:rsidRPr="00800300">
        <w:rPr>
          <w:rFonts w:ascii="Cambria" w:hAnsi="Cambria" w:cs="Bookman Old Style"/>
          <w:color w:val="000000"/>
          <w:sz w:val="24"/>
          <w:szCs w:val="24"/>
        </w:rPr>
        <w:lastRenderedPageBreak/>
        <w:t xml:space="preserve">mezeluri şi diverse salate. Se pot servi şi antreuri calde: ficăţei de pui, diferite plăcinte, pizza, sufleuri, pateuri. Antreurile reci pot fi combinate cu cele calde, însă atenţie – dacă încărcăm masa cu antreuri greu de digerat (salată de vinete, ciuperci cu maioneză etc.) şi în continuare avem mai multe feluri de mâncare, plus tort, plus baclava, plus îngheţată, riscăm fie ca musafirii noştri să facă o indigestie serioasă, fie să luăm mâncărurile de pe masă neatinse. Ne gândim înainte de a face meniul cât am putea să mâncăm noi înşine într-o vizită fără să ne îmbolnăvim! </w:t>
      </w:r>
      <w:r w:rsidRPr="00800300">
        <w:rPr>
          <w:rFonts w:ascii="Cambria" w:hAnsi="Cambria" w:cs="Bookman Old Style"/>
          <w:i/>
          <w:iCs/>
          <w:color w:val="000000"/>
          <w:sz w:val="24"/>
          <w:szCs w:val="24"/>
        </w:rPr>
        <w:t>Tacâmul</w:t>
      </w:r>
      <w:r w:rsidRPr="00800300">
        <w:rPr>
          <w:rFonts w:ascii="Cambria" w:hAnsi="Cambria" w:cs="Bookman Old Style"/>
          <w:color w:val="000000"/>
          <w:sz w:val="24"/>
          <w:szCs w:val="24"/>
        </w:rPr>
        <w:t xml:space="preserve">: un serviciu pentru antreuri sau servicii obişnuite de masă, de dimensiune mijlocie. </w:t>
      </w:r>
      <w:r w:rsidRPr="00800300">
        <w:rPr>
          <w:rFonts w:ascii="Cambria" w:hAnsi="Cambria" w:cs="Bookman Old Style"/>
          <w:i/>
          <w:iCs/>
          <w:color w:val="000000"/>
          <w:sz w:val="24"/>
          <w:szCs w:val="24"/>
        </w:rPr>
        <w:t>Băuturi:</w:t>
      </w:r>
      <w:r w:rsidRPr="00800300">
        <w:rPr>
          <w:rFonts w:ascii="Cambria" w:hAnsi="Cambria" w:cs="Bookman Old Style"/>
          <w:color w:val="000000"/>
          <w:sz w:val="24"/>
          <w:szCs w:val="24"/>
        </w:rPr>
        <w:t xml:space="preserve"> ţuică, vinuri albe demiseci – Pinot gris, Fetească albă, Fetească regală – şi rosé.</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Consommé-ul (supa limpede)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se serveşte în ceşti speciale, folosindu-se o lingură de supă mai degrabă mică (dar nu linguriţă). Dacă n-am oferit antreuri, putem înlocui supa cu o ciorbă care va fi servită în farfurie, folosindu-se o lingură obişnuită. Se aduce castronul cu supă (supiera) şi se ia de pe masă după golire. La supe şi ciorbe nu e nevoie de băuturi.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Peştele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se consumă cu un tacâm special. Se recomandă vinuri albe seci (Aligoté, Riesling), spumoase şi spumante. Cu cât peştele este mai gras, cu atât vinul trebuie să fie mai acid (cum sunt cele din podgoriile Ardealului şi ale Moldovei).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Felul principal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felul de rezistenţă: de regulă, acesta e o friptură sau un preparat din carne. Indiferent ce friptură servim, de porc, de miel, de pasăre, de vânat sau una care trebuie să fie în sânge – antricot ori muşchi de vacă –, se impune un vin roşu: Merlot, Cabernet Sauvignon, Băbească, Fetească neagră. La carnea albă se recomandă vinuri roşii uşoare, iar la carnea roşie vinuri mai tari şi mai puternice; la vânat, vinuri roşii seci, vechi, de foarte bună calitate. Vom evita să aducem pe masă curcanul, purcelul sau muşchiul întreg, chiar dacă este foarte decorativ. Obiceiul este nepractic. Friptura se porţionează în bucătărie şi se aranjează pe un platou pe care îl vom orna cu multă grijă. De pildă, vom pune carnea pe foi de salată proaspătă, iar deasupra vom aranja frunze de pătrunjel. Garniturile vor fi puse în castroane separate, iar pentru salate este bine să avem castronaşe mici, rotunde sau pătrate, câte unul pentru fiecare musafir. Dacă nu avem, vom servi salata în castroane mari – salatiere –, aduse la masă împreună cu un tacâm special de serviciu sau un cleşte special pentru salată.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Desertul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pentru prăjituri se folosesc tacâmuri speciale – linguriţe, cuţite şi furculiţe mici. Acum se recomandă vinurile dulci şi semidulci, parfumate (Grasă de Cotnari, vinuri de Murfatlar, Pietroasele, Târnave, Alba Iulia). Nu se servesc vinuri la deserturile din ciocolată!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lastRenderedPageBreak/>
        <w:t>Fructele proaspete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sunt prezentate şi ele însoţite de un tacâm special pentru fiecare comesean (cuţit şi furculiţă). Argintăria coexistă în acest domeniu cu materialele noi, inoxidabile. Nu se servesc vinuri.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Brânzeturile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se aduc la sfârşitul mesei pe un platou frumos din lemn. Se folosesc cuţite mici pentru întinsul untului şi tăiatul brânzei. Serviţi Camembert, Rocquefort, caşcavaluri fine, în niciun caz telemea! Toate brânzeturile se potrivesc cu vinurile roşii seci.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Cafeaua şi digestivele</w:t>
      </w:r>
      <w:r w:rsidRPr="00800300">
        <w:rPr>
          <w:rFonts w:ascii="Cambria" w:hAnsi="Cambria" w:cs="Bookman Old Style"/>
          <w:color w:val="000000"/>
          <w:sz w:val="24"/>
          <w:szCs w:val="24"/>
        </w:rPr>
        <w:t xml:space="preserve"> (băuturi care ajută la digestie): se servesc de preferinţă, ca şi aperitivele, în altă încăpere decât sufrageria.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Cafeaua se prepară în mai multe feluri. Dacă avem şi aparat pentru cafea filtru, şi aparat pentru espresso, şi… ibric, întrebăm care sunt preferinţele musafirilor. Este bine s-o preparăm, dacă e filtru sau espresso, complet neîndulcită, aducând zahărul separat. Fiecare invitat îl va pune cu linguriţa de serviciu, fără s-o înmoaie în cafea, şi va amesteca folosind linguriţa proprie. Sunt persoane care nu pot bea cafeaua fără un strop de lapte sau frişcă – să avem în vedere şi această situaţie când facem pregătirile. Dacă oferim cafea turcească, o pregătim cu puţin zahăr şi aducem pe o tavă ceşcuţele, umplute în bucătărie. Cafeaua trebuie servită în ceşti potrivite, nici prea mari, dar nici prea mici. Dacă gazda întreabă, nu este o greşeală să mai ceri o ceaşcă. Dacă nu întreabă: „Mai doreşte cineva?”, nu vom mai cere altă ceaşcă de cafea, pentru a nu o pune într-o situaţie delicată – s-ar putea să nu mai aibă.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cafea, pentru doamne se vor servi lichioruri, iar pentru domni diverse tipuri de coniac, în pahare speciale.</w:t>
      </w:r>
    </w:p>
    <w:p w:rsidR="00341196" w:rsidRPr="00800300" w:rsidRDefault="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23"/>
      </w:tblGrid>
      <w:tr w:rsidR="00341196" w:rsidRPr="00800300" w:rsidTr="00341196">
        <w:trPr>
          <w:jc w:val="center"/>
        </w:trPr>
        <w:tc>
          <w:tcPr>
            <w:tcW w:w="7023" w:type="dxa"/>
            <w:shd w:val="clear" w:color="auto" w:fill="F2F2F2" w:themeFill="background1" w:themeFillShade="F2"/>
          </w:tcPr>
          <w:p w:rsidR="00341196" w:rsidRPr="00800300" w:rsidRDefault="00341196" w:rsidP="00341196">
            <w:pPr>
              <w:widowControl w:val="0"/>
              <w:autoSpaceDE w:val="0"/>
              <w:autoSpaceDN w:val="0"/>
              <w:adjustRightInd w:val="0"/>
              <w:ind w:left="113" w:right="113" w:firstLine="113"/>
              <w:jc w:val="center"/>
              <w:rPr>
                <w:rFonts w:ascii="Cambria" w:hAnsi="Cambria" w:cs="Bookman Old Style"/>
                <w:b/>
                <w:bCs/>
                <w:color w:val="000000"/>
                <w:sz w:val="24"/>
                <w:szCs w:val="24"/>
              </w:rPr>
            </w:pPr>
            <w:r w:rsidRPr="00800300">
              <w:rPr>
                <w:rFonts w:ascii="Cambria" w:hAnsi="Cambria" w:cs="Bookman Old Style"/>
                <w:b/>
                <w:bCs/>
                <w:color w:val="000000"/>
                <w:sz w:val="24"/>
                <w:szCs w:val="24"/>
              </w:rPr>
              <w:t>Asortarea vinurilor – reguli de bază</w:t>
            </w:r>
          </w:p>
          <w:p w:rsidR="00341196" w:rsidRPr="00800300" w:rsidRDefault="00341196" w:rsidP="00341196">
            <w:pPr>
              <w:widowControl w:val="0"/>
              <w:tabs>
                <w:tab w:val="left" w:pos="521"/>
              </w:tabs>
              <w:autoSpaceDE w:val="0"/>
              <w:autoSpaceDN w:val="0"/>
              <w:adjustRightInd w:val="0"/>
              <w:ind w:right="113"/>
              <w:jc w:val="both"/>
              <w:rPr>
                <w:rFonts w:ascii="Cambria" w:hAnsi="Cambria" w:cs="Bookman Old Style"/>
                <w:b/>
                <w:bCs/>
                <w:color w:val="000000"/>
                <w:sz w:val="24"/>
                <w:szCs w:val="24"/>
              </w:rPr>
            </w:pPr>
          </w:p>
          <w:p w:rsidR="00341196" w:rsidRPr="00800300" w:rsidRDefault="00341196" w:rsidP="00341196">
            <w:pPr>
              <w:widowControl w:val="0"/>
              <w:tabs>
                <w:tab w:val="left" w:pos="521"/>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Pr="00800300">
              <w:rPr>
                <w:rFonts w:ascii="Cambria" w:hAnsi="Cambria" w:cs="Bookman Old Style"/>
                <w:bCs/>
                <w:color w:val="000000"/>
                <w:sz w:val="24"/>
                <w:szCs w:val="24"/>
              </w:rPr>
              <w:t>n</w:t>
            </w:r>
            <w:r w:rsidRPr="00800300">
              <w:rPr>
                <w:rFonts w:ascii="Cambria" w:hAnsi="Cambria" w:cs="Bookman Old Style"/>
                <w:color w:val="000000"/>
                <w:sz w:val="24"/>
                <w:szCs w:val="24"/>
              </w:rPr>
              <w:t>u se serveşte un vin dulceag între două vinuri (albe sau roşii) seci; de exemplu, nu se serveşte Porto dacă s-a servit un vin alb la antreuri;</w:t>
            </w:r>
          </w:p>
          <w:p w:rsidR="00341196" w:rsidRPr="00800300" w:rsidRDefault="00341196" w:rsidP="00341196">
            <w:pPr>
              <w:widowControl w:val="0"/>
              <w:tabs>
                <w:tab w:val="left" w:pos="52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vinurile albe seci se dau înaintea celor roşii;</w:t>
            </w:r>
          </w:p>
          <w:p w:rsidR="00341196" w:rsidRPr="00800300" w:rsidRDefault="00341196" w:rsidP="00341196">
            <w:pPr>
              <w:widowControl w:val="0"/>
              <w:tabs>
                <w:tab w:val="left" w:pos="52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Pr="00800300">
              <w:rPr>
                <w:rFonts w:ascii="Cambria" w:hAnsi="Cambria" w:cs="Bookman Old Style"/>
                <w:bCs/>
                <w:color w:val="000000"/>
                <w:sz w:val="24"/>
                <w:szCs w:val="24"/>
              </w:rPr>
              <w:t>v</w:t>
            </w:r>
            <w:r w:rsidRPr="00800300">
              <w:rPr>
                <w:rFonts w:ascii="Cambria" w:hAnsi="Cambria" w:cs="Bookman Old Style"/>
                <w:color w:val="000000"/>
                <w:sz w:val="24"/>
                <w:szCs w:val="24"/>
              </w:rPr>
              <w:t>inurile albe foarte dulci se servesc, în schimb, după cele roşii;</w:t>
            </w:r>
          </w:p>
          <w:p w:rsidR="00341196" w:rsidRPr="00800300" w:rsidRDefault="00341196" w:rsidP="00341196">
            <w:pPr>
              <w:widowControl w:val="0"/>
              <w:tabs>
                <w:tab w:val="left" w:pos="52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ordinea este totdeauna crescătoare: mai întâi vinurile slabe, apoi cele tari; mai întâi vinul nou, apoi cel vechi;</w:t>
            </w:r>
          </w:p>
          <w:p w:rsidR="00341196" w:rsidRPr="00800300" w:rsidRDefault="00341196" w:rsidP="00341196">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vinurile tip şampanie sau spumante pot fi servite după sau înaintea celor nespumante, dar nu între ele.</w:t>
            </w:r>
          </w:p>
        </w:tc>
      </w:tr>
    </w:tbl>
    <w:p w:rsidR="00341196" w:rsidRPr="00800300" w:rsidRDefault="00341196">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Băuturile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 greu de conceput o masă rafinată fără băuturi pe măsură, alese de un cunoscător.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trăit într-o epocă în care minunatele vinuri româneşti erau trimise la export, aşa că aflam doar din ziare că au fost medaliate la diverse concursuri internaţionale. Oamenii obişnuiţi cumpărau din magazine „vin de surcele” de 11 lei sau, dacă aveau rude la ţară, se răsfăţau cu un vin uşor acidulat – dar, e drept, parfumat – numit „căpşunică” sau „vin de buturugă”.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ţările civilizate există în magazine rafturi întregi cu sute de sortimente de vin, având toate imprimat pe etichetă „buletinul de identitate” – anul de fabricaţie, soiul, proporţia de alcool, ţara de provenienţă, ba chiar şi felurile de mâncare pentru care e recomandat –, astfel încât ar fi chiar bizar să ceri, cum se făcea altădată la noi, „daţi-mi un litru de vin!”. Vânzătorul îţi va cere anumite detalii despre care voi încerca să vorbesc în continuare, fără să am pretenţia că epuizez subiectul.</w:t>
      </w:r>
    </w:p>
    <w:p w:rsidR="00341196" w:rsidRPr="00800300" w:rsidRDefault="00791A27"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Vinurile bune se obţin de către viticultori, şi nu de către amatori (sau falsificatori!). Viţa de vie are nevoie de o îngrijire specială şi costisitoare, iar transformarea strugurilor în băutură este o ştiinţă, dacă nu chiar o artă. De aceea un vin de bună calitate nu e niciodată</w:t>
      </w:r>
      <w:r w:rsidR="00341196" w:rsidRPr="00800300">
        <w:rPr>
          <w:rFonts w:ascii="Cambria" w:hAnsi="Cambria" w:cs="Bookman Old Style"/>
          <w:color w:val="000000"/>
          <w:sz w:val="24"/>
          <w:szCs w:val="24"/>
        </w:rPr>
        <w:t xml:space="preserve"> foarte ieftin.</w:t>
      </w:r>
    </w:p>
    <w:p w:rsidR="00791A27"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Vinurile</w:t>
      </w:r>
      <w:r w:rsidR="00791A27" w:rsidRPr="00800300">
        <w:rPr>
          <w:rFonts w:ascii="Cambria" w:hAnsi="Cambria" w:cs="Bookman Old Style"/>
          <w:color w:val="000000"/>
          <w:sz w:val="24"/>
          <w:szCs w:val="24"/>
        </w:rPr>
        <w:t xml:space="preserve"> pot fi </w:t>
      </w:r>
      <w:r w:rsidR="00791A27" w:rsidRPr="00800300">
        <w:rPr>
          <w:rFonts w:ascii="Cambria" w:hAnsi="Cambria" w:cs="Bookman Old Style"/>
          <w:i/>
          <w:iCs/>
          <w:color w:val="000000"/>
          <w:sz w:val="24"/>
          <w:szCs w:val="24"/>
        </w:rPr>
        <w:t>seci, demiseci</w:t>
      </w:r>
      <w:r w:rsidR="00791A27" w:rsidRPr="00800300">
        <w:rPr>
          <w:rFonts w:ascii="Cambria" w:hAnsi="Cambria" w:cs="Bookman Old Style"/>
          <w:color w:val="000000"/>
          <w:sz w:val="24"/>
          <w:szCs w:val="24"/>
        </w:rPr>
        <w:t xml:space="preserve"> şi </w:t>
      </w:r>
      <w:r w:rsidR="00791A27" w:rsidRPr="00800300">
        <w:rPr>
          <w:rFonts w:ascii="Cambria" w:hAnsi="Cambria" w:cs="Bookman Old Style"/>
          <w:i/>
          <w:iCs/>
          <w:color w:val="000000"/>
          <w:sz w:val="24"/>
          <w:szCs w:val="24"/>
        </w:rPr>
        <w:t>de desert</w:t>
      </w:r>
      <w:r w:rsidR="00791A27" w:rsidRPr="00800300">
        <w:rPr>
          <w:rFonts w:ascii="Cambria" w:hAnsi="Cambria" w:cs="Bookman Old Style"/>
          <w:color w:val="000000"/>
          <w:sz w:val="24"/>
          <w:szCs w:val="24"/>
        </w:rPr>
        <w:t xml:space="preserve"> (dulci). Primele sunt vinuri de masă şi conţin o cantitate mică de zahăr; o dată deschise, fermentează rapid – se acresc. Cele dulci se obţin prin întreruperea fermentaţiei înainte ca zahărul din struguri să se transforme în alcool; rezistă mai mult după ce sticla a fost deschisă.</w:t>
      </w:r>
    </w:p>
    <w:p w:rsidR="00341196" w:rsidRPr="00800300" w:rsidRDefault="00791A27"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Vinul </w:t>
      </w:r>
      <w:r w:rsidRPr="00800300">
        <w:rPr>
          <w:rFonts w:ascii="Cambria" w:hAnsi="Cambria" w:cs="Bookman Old Style"/>
          <w:i/>
          <w:iCs/>
          <w:color w:val="000000"/>
          <w:sz w:val="24"/>
          <w:szCs w:val="24"/>
        </w:rPr>
        <w:t>roze</w:t>
      </w:r>
      <w:r w:rsidRPr="00800300">
        <w:rPr>
          <w:rFonts w:ascii="Cambria" w:hAnsi="Cambria" w:cs="Bookman Old Style"/>
          <w:color w:val="000000"/>
          <w:sz w:val="24"/>
          <w:szCs w:val="24"/>
        </w:rPr>
        <w:t xml:space="preserve"> se obţine dintr-un amestec de struguri albi şi roşii, este sec sau demisec şi poate înlocui atât vinul roşu, cât şi pe cel alb (la friptură, respectiv la peşte</w:t>
      </w:r>
      <w:r w:rsidR="00341196" w:rsidRPr="00800300">
        <w:rPr>
          <w:rFonts w:ascii="Cambria" w:hAnsi="Cambria" w:cs="Bookman Old Style"/>
          <w:color w:val="000000"/>
          <w:sz w:val="24"/>
          <w:szCs w:val="24"/>
        </w:rPr>
        <w:t>).</w:t>
      </w:r>
    </w:p>
    <w:p w:rsidR="00341196"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Şampania</w:t>
      </w:r>
      <w:r w:rsidR="00791A27" w:rsidRPr="00800300">
        <w:rPr>
          <w:rFonts w:ascii="Cambria" w:hAnsi="Cambria" w:cs="Bookman Old Style"/>
          <w:color w:val="000000"/>
          <w:sz w:val="24"/>
          <w:szCs w:val="24"/>
        </w:rPr>
        <w:t xml:space="preserve"> se obţine din vinuri de foarte bună calitate printr-o metodă destul de complicată – refermentarea. Metoda a fost pusă la punct într-o regiune a Franţei, Champagne, şi numai vinurile produse aici au voie, din punct de vedere juridic, să se numească „şampanie”. Toate celelalte, obţinute prin metode asemănătoare, trebuie denumite </w:t>
      </w:r>
      <w:r w:rsidR="00791A27" w:rsidRPr="00800300">
        <w:rPr>
          <w:rFonts w:ascii="Cambria" w:hAnsi="Cambria" w:cs="Bookman Old Style"/>
          <w:i/>
          <w:iCs/>
          <w:color w:val="000000"/>
          <w:sz w:val="24"/>
          <w:szCs w:val="24"/>
        </w:rPr>
        <w:t>vinuri spumante,</w:t>
      </w:r>
      <w:r w:rsidR="00791A27" w:rsidRPr="00800300">
        <w:rPr>
          <w:rFonts w:ascii="Cambria" w:hAnsi="Cambria" w:cs="Bookman Old Style"/>
          <w:color w:val="000000"/>
          <w:sz w:val="24"/>
          <w:szCs w:val="24"/>
        </w:rPr>
        <w:t xml:space="preserve"> menţionându-se</w:t>
      </w:r>
      <w:r w:rsidRPr="00800300">
        <w:rPr>
          <w:rFonts w:ascii="Cambria" w:hAnsi="Cambria" w:cs="Bookman Old Style"/>
          <w:color w:val="000000"/>
          <w:sz w:val="24"/>
          <w:szCs w:val="24"/>
        </w:rPr>
        <w:t xml:space="preserve"> e</w:t>
      </w:r>
      <w:r w:rsidR="00791A27" w:rsidRPr="00800300">
        <w:rPr>
          <w:rFonts w:ascii="Cambria" w:hAnsi="Cambria" w:cs="Bookman Old Style"/>
          <w:color w:val="000000"/>
          <w:sz w:val="24"/>
          <w:szCs w:val="24"/>
        </w:rPr>
        <w:t>ventual pe etichetă că s-a folosit procedeul din Champagne. Un vin spumant sec se poate bea oricând şi chiar la orice fel de mâncare (cu excepţia supelor şi ciorbelor). Procentajul său de alcool este de 8-11; ca şi vinul obişnuit, vinul spumant p</w:t>
      </w:r>
      <w:r w:rsidRPr="00800300">
        <w:rPr>
          <w:rFonts w:ascii="Cambria" w:hAnsi="Cambria" w:cs="Bookman Old Style"/>
          <w:color w:val="000000"/>
          <w:sz w:val="24"/>
          <w:szCs w:val="24"/>
        </w:rPr>
        <w:t>oate fi sec, demisec sau dulce.</w:t>
      </w:r>
    </w:p>
    <w:p w:rsidR="00341196"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Coniacul</w:t>
      </w:r>
      <w:r w:rsidR="00791A27" w:rsidRPr="00800300">
        <w:rPr>
          <w:rFonts w:ascii="Cambria" w:hAnsi="Cambria" w:cs="Bookman Old Style"/>
          <w:color w:val="000000"/>
          <w:sz w:val="24"/>
          <w:szCs w:val="24"/>
        </w:rPr>
        <w:t xml:space="preserve"> se prepară tot din vin prin distilarea acestuia, folosind un </w:t>
      </w:r>
      <w:r w:rsidR="00791A27" w:rsidRPr="00800300">
        <w:rPr>
          <w:rFonts w:ascii="Cambria" w:hAnsi="Cambria" w:cs="Bookman Old Style"/>
          <w:color w:val="000000"/>
          <w:sz w:val="24"/>
          <w:szCs w:val="24"/>
        </w:rPr>
        <w:lastRenderedPageBreak/>
        <w:t xml:space="preserve">procedeu care durează destul de mult, până când se ajunge la un procentaj de 35-40 alcool. Denumirea şi procedeul provin tot din Franţa (Cognac), astfel că băuturile similare produse în afara anumitor regiuni franceze nu trebuie numite coniac, ci </w:t>
      </w:r>
      <w:r w:rsidR="00791A27" w:rsidRPr="00800300">
        <w:rPr>
          <w:rFonts w:ascii="Cambria" w:hAnsi="Cambria" w:cs="Bookman Old Style"/>
          <w:i/>
          <w:iCs/>
          <w:color w:val="000000"/>
          <w:sz w:val="24"/>
          <w:szCs w:val="24"/>
        </w:rPr>
        <w:t>brandy.</w:t>
      </w:r>
      <w:r w:rsidR="00791A27" w:rsidRPr="00800300">
        <w:rPr>
          <w:rFonts w:ascii="Cambria" w:hAnsi="Cambria" w:cs="Bookman Old Style"/>
          <w:color w:val="000000"/>
          <w:sz w:val="24"/>
          <w:szCs w:val="24"/>
        </w:rPr>
        <w:t xml:space="preserve"> Vârsta coniacului se menţionează pe sticlă fie cu steluţe (în cazul celui de clasă mijlocie), fie prin abrevieri (în cazul celui de înaltă clasă): </w:t>
      </w:r>
      <w:r w:rsidR="00791A27" w:rsidRPr="00800300">
        <w:rPr>
          <w:rFonts w:ascii="Cambria" w:hAnsi="Cambria" w:cs="Bookman Old Style"/>
          <w:i/>
          <w:iCs/>
          <w:color w:val="000000"/>
          <w:sz w:val="24"/>
          <w:szCs w:val="24"/>
        </w:rPr>
        <w:t>trei stele</w:t>
      </w:r>
      <w:r w:rsidR="00791A27" w:rsidRPr="00800300">
        <w:rPr>
          <w:rFonts w:ascii="Cambria" w:hAnsi="Cambria" w:cs="Bookman Old Style"/>
          <w:color w:val="000000"/>
          <w:sz w:val="24"/>
          <w:szCs w:val="24"/>
        </w:rPr>
        <w:t xml:space="preserve"> arată o vechime de 4-5 ani; </w:t>
      </w:r>
      <w:r w:rsidR="00791A27" w:rsidRPr="00800300">
        <w:rPr>
          <w:rFonts w:ascii="Cambria" w:hAnsi="Cambria" w:cs="Bookman Old Style"/>
          <w:i/>
          <w:iCs/>
          <w:color w:val="000000"/>
          <w:sz w:val="24"/>
          <w:szCs w:val="24"/>
        </w:rPr>
        <w:t>cinci stele</w:t>
      </w:r>
      <w:r w:rsidR="00791A27" w:rsidRPr="00800300">
        <w:rPr>
          <w:rFonts w:ascii="Cambria" w:hAnsi="Cambria" w:cs="Bookman Old Style"/>
          <w:color w:val="000000"/>
          <w:sz w:val="24"/>
          <w:szCs w:val="24"/>
        </w:rPr>
        <w:t xml:space="preserve"> înseamnă 8-9 ani; </w:t>
      </w:r>
      <w:r w:rsidR="00791A27" w:rsidRPr="00800300">
        <w:rPr>
          <w:rFonts w:ascii="Cambria" w:hAnsi="Cambria" w:cs="Bookman Old Style"/>
          <w:i/>
          <w:iCs/>
          <w:color w:val="000000"/>
          <w:sz w:val="24"/>
          <w:szCs w:val="24"/>
        </w:rPr>
        <w:t>S.O.</w:t>
      </w:r>
      <w:r w:rsidR="00791A27" w:rsidRPr="00800300">
        <w:rPr>
          <w:rFonts w:ascii="Cambria" w:hAnsi="Cambria" w:cs="Bookman Old Style"/>
          <w:color w:val="000000"/>
          <w:sz w:val="24"/>
          <w:szCs w:val="24"/>
        </w:rPr>
        <w:t xml:space="preserve"> (Superior Old) înseamnă 25 de ani; X.O. (Extra Old) – 40 de ani. Există şi firme care produc un coniac de bună calitate având pe etichetă menţiunea </w:t>
      </w:r>
      <w:r w:rsidR="00791A27" w:rsidRPr="00800300">
        <w:rPr>
          <w:rFonts w:ascii="Cambria" w:hAnsi="Cambria" w:cs="Bookman Old Style"/>
          <w:i/>
          <w:iCs/>
          <w:color w:val="000000"/>
          <w:sz w:val="24"/>
          <w:szCs w:val="24"/>
        </w:rPr>
        <w:t>V.O.P.</w:t>
      </w:r>
      <w:r w:rsidR="00791A27" w:rsidRPr="00800300">
        <w:rPr>
          <w:rFonts w:ascii="Cambria" w:hAnsi="Cambria" w:cs="Bookman Old Style"/>
          <w:color w:val="000000"/>
          <w:sz w:val="24"/>
          <w:szCs w:val="24"/>
        </w:rPr>
        <w:t xml:space="preserve"> (Very Old Product) sau </w:t>
      </w:r>
      <w:r w:rsidR="00791A27" w:rsidRPr="00800300">
        <w:rPr>
          <w:rFonts w:ascii="Cambria" w:hAnsi="Cambria" w:cs="Bookman Old Style"/>
          <w:i/>
          <w:iCs/>
          <w:color w:val="000000"/>
          <w:sz w:val="24"/>
          <w:szCs w:val="24"/>
        </w:rPr>
        <w:t>V.S.O.P.</w:t>
      </w:r>
      <w:r w:rsidRPr="00800300">
        <w:rPr>
          <w:rFonts w:ascii="Cambria" w:hAnsi="Cambria" w:cs="Bookman Old Style"/>
          <w:color w:val="000000"/>
          <w:sz w:val="24"/>
          <w:szCs w:val="24"/>
        </w:rPr>
        <w:t xml:space="preserve"> (Very Superior Old Pale).</w:t>
      </w:r>
    </w:p>
    <w:p w:rsidR="00791A27"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Vermutul</w:t>
      </w:r>
      <w:r w:rsidR="00791A27" w:rsidRPr="00800300">
        <w:rPr>
          <w:rFonts w:ascii="Cambria" w:hAnsi="Cambria" w:cs="Bookman Old Style"/>
          <w:color w:val="000000"/>
          <w:sz w:val="24"/>
          <w:szCs w:val="24"/>
        </w:rPr>
        <w:t xml:space="preserve"> se obţine şi el din vin, la care se adaugă anumite plante. Producătorii din afara Italiei – ţara de origine a vermutului – importă de aici plantele din reţeta de preparare a băuturii când acestea nu se cultivă în ţara 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Vermutul poate fi sec, dulce-amărui şi dulce, roşu sau alb. Se oferă la începutul mesei, pentru că deschide pofta de mâncare; cel sec (amar) poate fi băut ca digestiv, la sfârşitul mesei. Cele mai cunoscute vermuturi sunt </w:t>
      </w:r>
      <w:r w:rsidRPr="00800300">
        <w:rPr>
          <w:rFonts w:ascii="Cambria" w:hAnsi="Cambria" w:cs="Bookman Old Style"/>
          <w:i/>
          <w:iCs/>
          <w:color w:val="000000"/>
          <w:sz w:val="24"/>
          <w:szCs w:val="24"/>
        </w:rPr>
        <w:t>Cinzano, Martini, Campari</w:t>
      </w:r>
      <w:r w:rsidRPr="00800300">
        <w:rPr>
          <w:rFonts w:ascii="Cambria" w:hAnsi="Cambria" w:cs="Bookman Old Style"/>
          <w:color w:val="000000"/>
          <w:sz w:val="24"/>
          <w:szCs w:val="24"/>
        </w:rPr>
        <w:t xml:space="preserve"> şi ele se beau ca atare, reci, ori cu cuburi de gheaţă sau cu apă minerală. Toate vinurile cu plante sunt folosite frecvent la prepararea cocteilurilor.</w:t>
      </w:r>
    </w:p>
    <w:p w:rsidR="00341196" w:rsidRPr="00800300" w:rsidRDefault="00791A27" w:rsidP="00341196">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Am vorbit până acum despre băuturile bune, fără chimicale, obţinute din struguri prin </w:t>
      </w:r>
      <w:r w:rsidRPr="00800300">
        <w:rPr>
          <w:rFonts w:ascii="Cambria" w:hAnsi="Cambria" w:cs="Bookman Old Style"/>
          <w:i/>
          <w:iCs/>
          <w:color w:val="000000"/>
          <w:sz w:val="24"/>
          <w:szCs w:val="24"/>
        </w:rPr>
        <w:t>fermentare.</w:t>
      </w:r>
      <w:r w:rsidRPr="00800300">
        <w:rPr>
          <w:rFonts w:ascii="Cambria" w:hAnsi="Cambria" w:cs="Bookman Old Style"/>
          <w:color w:val="000000"/>
          <w:sz w:val="24"/>
          <w:szCs w:val="24"/>
        </w:rPr>
        <w:t xml:space="preserve"> Există însă şi băuturi obţinute din fructe sau cereale printr-un procedeu numit </w:t>
      </w:r>
      <w:r w:rsidR="00341196" w:rsidRPr="00800300">
        <w:rPr>
          <w:rFonts w:ascii="Cambria" w:hAnsi="Cambria" w:cs="Bookman Old Style"/>
          <w:i/>
          <w:iCs/>
          <w:color w:val="000000"/>
          <w:sz w:val="24"/>
          <w:szCs w:val="24"/>
        </w:rPr>
        <w:t>distilare.</w:t>
      </w:r>
    </w:p>
    <w:p w:rsidR="00341196"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00791A27" w:rsidRPr="00800300">
        <w:rPr>
          <w:rFonts w:ascii="Cambria" w:hAnsi="Cambria" w:cs="Bookman Old Style"/>
          <w:i/>
          <w:iCs/>
          <w:color w:val="000000"/>
          <w:sz w:val="24"/>
          <w:szCs w:val="24"/>
        </w:rPr>
        <w:t>Ţuica, palinca, vinarsul, rachiul.</w:t>
      </w:r>
      <w:r w:rsidR="00791A27" w:rsidRPr="00800300">
        <w:rPr>
          <w:rFonts w:ascii="Cambria" w:hAnsi="Cambria" w:cs="Bookman Old Style"/>
          <w:color w:val="000000"/>
          <w:sz w:val="24"/>
          <w:szCs w:val="24"/>
        </w:rPr>
        <w:t xml:space="preserve"> Cea mai cunoscută este ţuica de prune, produs specific României (aşa cum calvadosul, ţuica de mere, se produce în special în Franţa şi în Spania). Ţuica are un</w:t>
      </w:r>
      <w:r w:rsidRPr="00800300">
        <w:rPr>
          <w:rFonts w:ascii="Cambria" w:hAnsi="Cambria" w:cs="Bookman Old Style"/>
          <w:color w:val="000000"/>
          <w:sz w:val="24"/>
          <w:szCs w:val="24"/>
        </w:rPr>
        <w:t xml:space="preserve"> c</w:t>
      </w:r>
      <w:r w:rsidR="00791A27" w:rsidRPr="00800300">
        <w:rPr>
          <w:rFonts w:ascii="Cambria" w:hAnsi="Cambria" w:cs="Bookman Old Style"/>
          <w:color w:val="000000"/>
          <w:sz w:val="24"/>
          <w:szCs w:val="24"/>
        </w:rPr>
        <w:t>onţinut var</w:t>
      </w:r>
      <w:r w:rsidRPr="00800300">
        <w:rPr>
          <w:rFonts w:ascii="Cambria" w:hAnsi="Cambria" w:cs="Bookman Old Style"/>
          <w:color w:val="000000"/>
          <w:sz w:val="24"/>
          <w:szCs w:val="24"/>
        </w:rPr>
        <w:t>iabil de alcool, de la 180 la 60</w:t>
      </w:r>
      <w:r w:rsidR="00791A27" w:rsidRPr="00800300">
        <w:rPr>
          <w:rFonts w:ascii="Cambria" w:hAnsi="Cambria" w:cs="Bookman Old Style"/>
          <w:color w:val="000000"/>
          <w:sz w:val="24"/>
          <w:szCs w:val="24"/>
        </w:rPr>
        <w:t>°, în funcţie de gradul de distilare, şi se bea în cantităţi mici la începutul mesei ca să deschidă apetitul. Dacă este de bună calitate, are un miros plăcut de fructe şi nu e acră. Se bea rece, fără cuburi d</w:t>
      </w:r>
      <w:r w:rsidRPr="00800300">
        <w:rPr>
          <w:rFonts w:ascii="Cambria" w:hAnsi="Cambria" w:cs="Bookman Old Style"/>
          <w:color w:val="000000"/>
          <w:sz w:val="24"/>
          <w:szCs w:val="24"/>
        </w:rPr>
        <w:t>e gheaţă, apă sau apă minerală.</w:t>
      </w:r>
    </w:p>
    <w:p w:rsidR="00791A27"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Whisky.</w:t>
      </w:r>
      <w:r w:rsidR="00791A27" w:rsidRPr="00800300">
        <w:rPr>
          <w:rFonts w:ascii="Cambria" w:hAnsi="Cambria" w:cs="Bookman Old Style"/>
          <w:color w:val="000000"/>
          <w:sz w:val="24"/>
          <w:szCs w:val="24"/>
        </w:rPr>
        <w:t xml:space="preserve"> Se prepară tot prin distilare din porumb sau, mai rar, din secară. Există două tipuri de whisky: cel popular (vechi de câţiva ani) şi cel nobil, mai vechi – cu etichetă neagră. În cazul soiului </w:t>
      </w:r>
      <w:r w:rsidR="00791A27" w:rsidRPr="00800300">
        <w:rPr>
          <w:rFonts w:ascii="Cambria" w:hAnsi="Cambria" w:cs="Bookman Old Style"/>
          <w:i/>
          <w:iCs/>
          <w:color w:val="000000"/>
          <w:sz w:val="24"/>
          <w:szCs w:val="24"/>
        </w:rPr>
        <w:t>Ballantines,</w:t>
      </w:r>
      <w:r w:rsidR="00791A27" w:rsidRPr="00800300">
        <w:rPr>
          <w:rFonts w:ascii="Cambria" w:hAnsi="Cambria" w:cs="Bookman Old Style"/>
          <w:color w:val="000000"/>
          <w:sz w:val="24"/>
          <w:szCs w:val="24"/>
        </w:rPr>
        <w:t xml:space="preserve"> varianta populară are etichetă gălbuie, iar pe eticheta neagră a variantei nobile e scris </w:t>
      </w:r>
      <w:r w:rsidR="00791A27" w:rsidRPr="00800300">
        <w:rPr>
          <w:rFonts w:ascii="Cambria" w:hAnsi="Cambria" w:cs="Bookman Old Style"/>
          <w:i/>
          <w:iCs/>
          <w:color w:val="000000"/>
          <w:sz w:val="24"/>
          <w:szCs w:val="24"/>
        </w:rPr>
        <w:t xml:space="preserve">Very Old Scotch Whisky. </w:t>
      </w:r>
      <w:r w:rsidR="00791A27" w:rsidRPr="00800300">
        <w:rPr>
          <w:rFonts w:ascii="Cambria" w:hAnsi="Cambria" w:cs="Bookman Old Style"/>
          <w:color w:val="000000"/>
          <w:sz w:val="24"/>
          <w:szCs w:val="24"/>
        </w:rPr>
        <w:t xml:space="preserve">În schimb, cunoscutul </w:t>
      </w:r>
      <w:r w:rsidR="00791A27" w:rsidRPr="00800300">
        <w:rPr>
          <w:rFonts w:ascii="Cambria" w:hAnsi="Cambria" w:cs="Bookman Old Style"/>
          <w:i/>
          <w:iCs/>
          <w:color w:val="000000"/>
          <w:sz w:val="24"/>
          <w:szCs w:val="24"/>
        </w:rPr>
        <w:t>Johnnie Walker</w:t>
      </w:r>
      <w:r w:rsidR="00791A27" w:rsidRPr="00800300">
        <w:rPr>
          <w:rFonts w:ascii="Cambria" w:hAnsi="Cambria" w:cs="Bookman Old Style"/>
          <w:color w:val="000000"/>
          <w:sz w:val="24"/>
          <w:szCs w:val="24"/>
        </w:rPr>
        <w:t xml:space="preserve"> are o variantă populară cu etichetă roşie, numindu-se chiar </w:t>
      </w:r>
      <w:r w:rsidR="00791A27" w:rsidRPr="00800300">
        <w:rPr>
          <w:rFonts w:ascii="Cambria" w:hAnsi="Cambria" w:cs="Bookman Old Style"/>
          <w:i/>
          <w:iCs/>
          <w:color w:val="000000"/>
          <w:sz w:val="24"/>
          <w:szCs w:val="24"/>
        </w:rPr>
        <w:t xml:space="preserve">Red Label, </w:t>
      </w:r>
      <w:r w:rsidR="00791A27" w:rsidRPr="00800300">
        <w:rPr>
          <w:rFonts w:ascii="Cambria" w:hAnsi="Cambria" w:cs="Bookman Old Style"/>
          <w:color w:val="000000"/>
          <w:sz w:val="24"/>
          <w:szCs w:val="24"/>
        </w:rPr>
        <w:t xml:space="preserve">şi una nobilă numită </w:t>
      </w:r>
      <w:r w:rsidR="00791A27" w:rsidRPr="00800300">
        <w:rPr>
          <w:rFonts w:ascii="Cambria" w:hAnsi="Cambria" w:cs="Bookman Old Style"/>
          <w:i/>
          <w:iCs/>
          <w:color w:val="000000"/>
          <w:sz w:val="24"/>
          <w:szCs w:val="24"/>
        </w:rPr>
        <w:t>Black Labei.</w:t>
      </w:r>
      <w:r w:rsidR="00791A27" w:rsidRPr="00800300">
        <w:rPr>
          <w:rFonts w:ascii="Cambria" w:hAnsi="Cambria" w:cs="Bookman Old Style"/>
          <w:color w:val="000000"/>
          <w:sz w:val="24"/>
          <w:szCs w:val="24"/>
        </w:rPr>
        <w:t xml:space="preserve"> Cel mai bun whisky este considerat cel scoţian (</w:t>
      </w:r>
      <w:r w:rsidR="00791A27" w:rsidRPr="00800300">
        <w:rPr>
          <w:rFonts w:ascii="Cambria" w:hAnsi="Cambria" w:cs="Bookman Old Style"/>
          <w:i/>
          <w:iCs/>
          <w:color w:val="000000"/>
          <w:sz w:val="24"/>
          <w:szCs w:val="24"/>
        </w:rPr>
        <w:t>scotch whisky</w:t>
      </w:r>
      <w:r w:rsidR="00791A27" w:rsidRPr="00800300">
        <w:rPr>
          <w:rFonts w:ascii="Cambria" w:hAnsi="Cambria" w:cs="Bookman Old Style"/>
          <w:color w:val="000000"/>
          <w:sz w:val="24"/>
          <w:szCs w:val="24"/>
        </w:rPr>
        <w:t xml:space="preserve"> sau </w:t>
      </w:r>
      <w:r w:rsidR="00791A27" w:rsidRPr="00800300">
        <w:rPr>
          <w:rFonts w:ascii="Cambria" w:hAnsi="Cambria" w:cs="Bookman Old Style"/>
          <w:i/>
          <w:iCs/>
          <w:color w:val="000000"/>
          <w:sz w:val="24"/>
          <w:szCs w:val="24"/>
        </w:rPr>
        <w:t>scotch</w:t>
      </w:r>
      <w:r w:rsidR="00791A27" w:rsidRPr="00800300">
        <w:rPr>
          <w:rFonts w:ascii="Cambria" w:hAnsi="Cambria" w:cs="Bookman Old Style"/>
          <w:color w:val="000000"/>
          <w:sz w:val="24"/>
          <w:szCs w:val="24"/>
        </w:rPr>
        <w:t xml:space="preserve">). De altfel, în Scoţia a şi fost obţinut pentru prima oară whisky-ul, depozitându-se din greşeală alcoolul distilat din boabe de porumb în nişte vase arse, ceea ce i-a dat </w:t>
      </w:r>
      <w:r w:rsidR="00791A27" w:rsidRPr="00800300">
        <w:rPr>
          <w:rFonts w:ascii="Cambria" w:hAnsi="Cambria" w:cs="Bookman Old Style"/>
          <w:color w:val="000000"/>
          <w:sz w:val="24"/>
          <w:szCs w:val="24"/>
        </w:rPr>
        <w:lastRenderedPageBreak/>
        <w:t>băuturii culoarea aurie şi gustul specific de fum pe care le cunoaştem. La noi se spunea mai demult că whisky-ul are gust de… ploşniţă: nu ştiu cine a gustat vreodată ploşniţe, dar vă mărturisesc că am simţit şi eu gustul lor când am băut whisky prima oară!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ţăran din Maramureş ar fi şocat să-i torni apă în horincă sau palincă, după cum un francez ar socoti că e barbar să torni apă în vin, aşa că veţi înţelege ce mi-a spus odată un bătrân scoţian: „Niciodată whisky cu apă (doar alături şi doar apă plată) şi niciodată apă fără… whisky!” însă cum whisky-ul e o băutură foarte tare (50°), el se bea adesea cu adaos de cuburi de gheaţă (</w:t>
      </w:r>
      <w:r w:rsidRPr="00800300">
        <w:rPr>
          <w:rFonts w:ascii="Cambria" w:hAnsi="Cambria" w:cs="Bookman Old Style"/>
          <w:i/>
          <w:iCs/>
          <w:color w:val="000000"/>
          <w:sz w:val="24"/>
          <w:szCs w:val="24"/>
        </w:rPr>
        <w:t>whisky on the rocks)</w:t>
      </w:r>
      <w:r w:rsidRPr="00800300">
        <w:rPr>
          <w:rFonts w:ascii="Cambria" w:hAnsi="Cambria" w:cs="Bookman Old Style"/>
          <w:color w:val="000000"/>
          <w:sz w:val="24"/>
          <w:szCs w:val="24"/>
        </w:rPr>
        <w:t xml:space="preserve"> sau cu sifon </w:t>
      </w:r>
      <w:r w:rsidRPr="00800300">
        <w:rPr>
          <w:rFonts w:ascii="Cambria" w:hAnsi="Cambria" w:cs="Bookman Old Style"/>
          <w:i/>
          <w:iCs/>
          <w:color w:val="000000"/>
          <w:sz w:val="24"/>
          <w:szCs w:val="24"/>
        </w:rPr>
        <w:t>(whisky and soda),</w:t>
      </w:r>
      <w:r w:rsidRPr="00800300">
        <w:rPr>
          <w:rFonts w:ascii="Cambria" w:hAnsi="Cambria" w:cs="Bookman Old Style"/>
          <w:color w:val="000000"/>
          <w:sz w:val="24"/>
          <w:szCs w:val="24"/>
        </w:rPr>
        <w:t xml:space="preserve"> fără ca acest obicei să însemne o încălcare a bunelor maniere.</w:t>
      </w:r>
    </w:p>
    <w:p w:rsidR="00341196" w:rsidRPr="00800300" w:rsidRDefault="00791A27"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Singura </w:t>
      </w:r>
      <w:r w:rsidR="00341196" w:rsidRPr="00800300">
        <w:rPr>
          <w:rFonts w:ascii="Cambria" w:hAnsi="Cambria" w:cs="Bookman Old Style"/>
          <w:color w:val="000000"/>
          <w:sz w:val="24"/>
          <w:szCs w:val="24"/>
        </w:rPr>
        <w:t>greşeală este să bei prea mult!</w:t>
      </w:r>
    </w:p>
    <w:p w:rsidR="00341196"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Ginul</w:t>
      </w:r>
      <w:r w:rsidR="00791A27" w:rsidRPr="00800300">
        <w:rPr>
          <w:rFonts w:ascii="Cambria" w:hAnsi="Cambria" w:cs="Bookman Old Style"/>
          <w:color w:val="000000"/>
          <w:sz w:val="24"/>
          <w:szCs w:val="24"/>
        </w:rPr>
        <w:t xml:space="preserve"> este tot o băutură tare (39</w:t>
      </w:r>
      <w:r w:rsidR="007C307A"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450), obţinută din cereale şi parfumată natural cu boabe de ienupăr. Se poate bea diluat (ca </w:t>
      </w:r>
      <w:r w:rsidR="00791A27" w:rsidRPr="00800300">
        <w:rPr>
          <w:rFonts w:ascii="Cambria" w:hAnsi="Cambria" w:cs="Bookman Old Style"/>
          <w:i/>
          <w:iCs/>
          <w:color w:val="000000"/>
          <w:sz w:val="24"/>
          <w:szCs w:val="24"/>
        </w:rPr>
        <w:t>lonq-drink)</w:t>
      </w:r>
      <w:r w:rsidR="00791A27" w:rsidRPr="00800300">
        <w:rPr>
          <w:rFonts w:ascii="Cambria" w:hAnsi="Cambria" w:cs="Bookman Old Style"/>
          <w:color w:val="000000"/>
          <w:sz w:val="24"/>
          <w:szCs w:val="24"/>
        </w:rPr>
        <w:t xml:space="preserve"> cu apă tonică, adăugându-i-se o felie de lămâie şi 1-2 cuburi de gheaţă. Apa tonică este gazoasă şi conţine chinină – ceea ce îi dă gustul caracteristic acidulat-amărui –, astfel că în</w:t>
      </w:r>
      <w:r w:rsidRPr="00800300">
        <w:rPr>
          <w:rFonts w:ascii="Cambria" w:hAnsi="Cambria" w:cs="Bookman Old Style"/>
          <w:color w:val="000000"/>
          <w:sz w:val="24"/>
          <w:szCs w:val="24"/>
        </w:rPr>
        <w:t xml:space="preserve"> c</w:t>
      </w:r>
      <w:r w:rsidR="00791A27" w:rsidRPr="00800300">
        <w:rPr>
          <w:rFonts w:ascii="Cambria" w:hAnsi="Cambria" w:cs="Bookman Old Style"/>
          <w:color w:val="000000"/>
          <w:sz w:val="24"/>
          <w:szCs w:val="24"/>
        </w:rPr>
        <w:t>ombinaţie cu ginul se obţine o băutură parfumată şi răcoroasă pe care o consumau frecvent altădată britanic</w:t>
      </w:r>
      <w:r w:rsidRPr="00800300">
        <w:rPr>
          <w:rFonts w:ascii="Cambria" w:hAnsi="Cambria" w:cs="Bookman Old Style"/>
          <w:color w:val="000000"/>
          <w:sz w:val="24"/>
          <w:szCs w:val="24"/>
        </w:rPr>
        <w:t>ii, în clima caldă din colonii.</w:t>
      </w:r>
    </w:p>
    <w:p w:rsidR="00791A27" w:rsidRPr="00800300" w:rsidRDefault="00341196" w:rsidP="0034119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color w:val="000000"/>
          <w:sz w:val="24"/>
          <w:szCs w:val="24"/>
        </w:rPr>
        <w:sym w:font="Symbol" w:char="F0D7"/>
      </w:r>
      <w:r w:rsidRPr="00800300">
        <w:rPr>
          <w:rFonts w:ascii="Cambria" w:hAnsi="Cambria" w:cs="Bookman Old Style"/>
          <w:b/>
          <w:bCs/>
          <w:color w:val="000000"/>
          <w:sz w:val="24"/>
          <w:szCs w:val="24"/>
        </w:rPr>
        <w:t xml:space="preserve"> </w:t>
      </w:r>
      <w:r w:rsidR="00791A27" w:rsidRPr="00800300">
        <w:rPr>
          <w:rFonts w:ascii="Cambria" w:hAnsi="Cambria" w:cs="Bookman Old Style"/>
          <w:i/>
          <w:iCs/>
          <w:color w:val="000000"/>
          <w:sz w:val="24"/>
          <w:szCs w:val="24"/>
        </w:rPr>
        <w:t>Cocteilurile.</w:t>
      </w:r>
      <w:r w:rsidR="00791A27" w:rsidRPr="00800300">
        <w:rPr>
          <w:rFonts w:ascii="Cambria" w:hAnsi="Cambria" w:cs="Bookman Old Style"/>
          <w:color w:val="000000"/>
          <w:sz w:val="24"/>
          <w:szCs w:val="24"/>
        </w:rPr>
        <w:t xml:space="preserve"> Cuvântul cocteil provine din engleză </w:t>
      </w:r>
      <w:r w:rsidR="00791A27" w:rsidRPr="00800300">
        <w:rPr>
          <w:rFonts w:ascii="Cambria" w:hAnsi="Cambria" w:cs="Bookman Old Style"/>
          <w:i/>
          <w:iCs/>
          <w:color w:val="000000"/>
          <w:sz w:val="24"/>
          <w:szCs w:val="24"/>
        </w:rPr>
        <w:t>(cock</w:t>
      </w:r>
      <w:r w:rsidR="00791A27" w:rsidRPr="00800300">
        <w:rPr>
          <w:rFonts w:ascii="Cambria" w:hAnsi="Cambria" w:cs="Bookman Old Style"/>
          <w:color w:val="000000"/>
          <w:sz w:val="24"/>
          <w:szCs w:val="24"/>
        </w:rPr>
        <w:t xml:space="preserve"> cocoş, </w:t>
      </w:r>
      <w:r w:rsidR="00791A27" w:rsidRPr="00800300">
        <w:rPr>
          <w:rFonts w:ascii="Cambria" w:hAnsi="Cambria" w:cs="Bookman Old Style"/>
          <w:i/>
          <w:iCs/>
          <w:color w:val="000000"/>
          <w:sz w:val="24"/>
          <w:szCs w:val="24"/>
        </w:rPr>
        <w:t>tail</w:t>
      </w:r>
      <w:r w:rsidR="00791A27" w:rsidRPr="00800300">
        <w:rPr>
          <w:rFonts w:ascii="Cambria" w:hAnsi="Cambria" w:cs="Bookman Old Style"/>
          <w:color w:val="000000"/>
          <w:sz w:val="24"/>
          <w:szCs w:val="24"/>
        </w:rPr>
        <w:t xml:space="preserve"> coadă) şi desemnează un amestec de băuturi în culori vii, prezentat spectaculos (paharele sunt ornate cu felii de fructe exotice, cum ar fi kiwi, cu umbreluţe etc.). Cocteilurile pot fi </w:t>
      </w:r>
      <w:r w:rsidR="00791A27" w:rsidRPr="00800300">
        <w:rPr>
          <w:rFonts w:ascii="Cambria" w:hAnsi="Cambria" w:cs="Bookman Old Style"/>
          <w:i/>
          <w:iCs/>
          <w:color w:val="000000"/>
          <w:sz w:val="24"/>
          <w:szCs w:val="24"/>
        </w:rPr>
        <w:t>cu alcool</w:t>
      </w:r>
      <w:r w:rsidR="00791A27" w:rsidRPr="00800300">
        <w:rPr>
          <w:rFonts w:ascii="Cambria" w:hAnsi="Cambria" w:cs="Bookman Old Style"/>
          <w:color w:val="000000"/>
          <w:sz w:val="24"/>
          <w:szCs w:val="24"/>
        </w:rPr>
        <w:t xml:space="preserve"> sau </w:t>
      </w:r>
      <w:r w:rsidR="00791A27" w:rsidRPr="00800300">
        <w:rPr>
          <w:rFonts w:ascii="Cambria" w:hAnsi="Cambria" w:cs="Bookman Old Style"/>
          <w:i/>
          <w:iCs/>
          <w:color w:val="000000"/>
          <w:sz w:val="24"/>
          <w:szCs w:val="24"/>
        </w:rPr>
        <w:t>fără alcool,</w:t>
      </w:r>
      <w:r w:rsidR="00791A27" w:rsidRPr="00800300">
        <w:rPr>
          <w:rFonts w:ascii="Cambria" w:hAnsi="Cambria" w:cs="Bookman Old Style"/>
          <w:color w:val="000000"/>
          <w:sz w:val="24"/>
          <w:szCs w:val="24"/>
        </w:rPr>
        <w:t xml:space="preserve"> iar proporţiile ideale de combinare a băuturilor sunt indicate în cărţi de reţete, asemănătoare cărţilor de bucate.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w:t>
      </w:r>
      <w:r w:rsidRPr="00800300">
        <w:rPr>
          <w:rFonts w:ascii="Cambria" w:hAnsi="Cambria" w:cs="Bookman Old Style"/>
          <w:i/>
          <w:iCs/>
          <w:color w:val="000000"/>
          <w:sz w:val="24"/>
          <w:szCs w:val="24"/>
        </w:rPr>
        <w:t>cocteilurile cu alcool</w:t>
      </w:r>
      <w:r w:rsidRPr="00800300">
        <w:rPr>
          <w:rFonts w:ascii="Cambria" w:hAnsi="Cambria" w:cs="Bookman Old Style"/>
          <w:color w:val="000000"/>
          <w:sz w:val="24"/>
          <w:szCs w:val="24"/>
        </w:rPr>
        <w:t xml:space="preserve"> trebuie să existe întotdeauna o băutură „de bază” – votcă, vin, whisky, coniac, lichior, vermut, gin, şampanie – şi una secundară, cu rolul de a-i schimba celei dintâi gustul şi culoarea (sucuri naturale de lămâie, portocală, grepfrut; lapte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Cocteilurile fără alcool</w:t>
      </w:r>
      <w:r w:rsidRPr="00800300">
        <w:rPr>
          <w:rFonts w:ascii="Cambria" w:hAnsi="Cambria" w:cs="Bookman Old Style"/>
          <w:color w:val="000000"/>
          <w:sz w:val="24"/>
          <w:szCs w:val="24"/>
        </w:rPr>
        <w:t xml:space="preserve"> sunt băuturi răcoritoare din diferite sucuri de fructe, la care se adaugă lapte, ouă, frişcă, esenţă de ceai, cafea </w:t>
      </w:r>
      <w:r w:rsidR="00975B26" w:rsidRPr="00800300">
        <w:rPr>
          <w:rFonts w:ascii="Cambria" w:hAnsi="Cambria" w:cs="Bookman Old Style"/>
          <w:color w:val="000000"/>
          <w:sz w:val="24"/>
          <w:szCs w:val="24"/>
        </w:rPr>
        <w:t>ş.a.m.d.</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Toate cocteilurile se oferă reci, după ce au fost amestecate energic în shaker, mixer sau chiar în pahar.</w:t>
      </w:r>
    </w:p>
    <w:p w:rsidR="00BD3616" w:rsidRPr="00800300" w:rsidRDefault="00BD3616">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925"/>
      </w:tblGrid>
      <w:tr w:rsidR="00BD3616" w:rsidRPr="00800300" w:rsidTr="00BD3616">
        <w:trPr>
          <w:jc w:val="center"/>
        </w:trPr>
        <w:tc>
          <w:tcPr>
            <w:tcW w:w="6925" w:type="dxa"/>
            <w:shd w:val="clear" w:color="auto" w:fill="F2F2F2" w:themeFill="background1" w:themeFillShade="F2"/>
          </w:tcPr>
          <w:p w:rsidR="00BD3616" w:rsidRPr="00800300" w:rsidRDefault="00BD3616" w:rsidP="00BD3616">
            <w:pPr>
              <w:keepNext/>
              <w:keepLines/>
              <w:widowControl w:val="0"/>
              <w:autoSpaceDE w:val="0"/>
              <w:autoSpaceDN w:val="0"/>
              <w:adjustRightInd w:val="0"/>
              <w:ind w:left="113" w:right="113" w:firstLine="113"/>
              <w:jc w:val="center"/>
              <w:outlineLvl w:val="2"/>
              <w:rPr>
                <w:rFonts w:ascii="Cambria" w:hAnsi="Cambria" w:cs="Bookman Old Style"/>
                <w:b/>
                <w:bCs/>
                <w:color w:val="000000"/>
                <w:sz w:val="24"/>
                <w:szCs w:val="24"/>
              </w:rPr>
            </w:pPr>
            <w:r w:rsidRPr="00800300">
              <w:rPr>
                <w:rFonts w:ascii="Cambria" w:hAnsi="Cambria" w:cs="Bookman Old Style"/>
                <w:b/>
                <w:bCs/>
                <w:color w:val="000000"/>
                <w:sz w:val="24"/>
                <w:szCs w:val="24"/>
              </w:rPr>
              <w:lastRenderedPageBreak/>
              <w:t>Cele mai cunoscute cocteiluri</w:t>
            </w:r>
          </w:p>
          <w:p w:rsidR="00BD3616" w:rsidRPr="00800300" w:rsidRDefault="00BD3616" w:rsidP="00BD3616">
            <w:pPr>
              <w:keepNext/>
              <w:keepLines/>
              <w:widowControl w:val="0"/>
              <w:autoSpaceDE w:val="0"/>
              <w:autoSpaceDN w:val="0"/>
              <w:adjustRightInd w:val="0"/>
              <w:ind w:right="113"/>
              <w:jc w:val="both"/>
              <w:outlineLvl w:val="2"/>
              <w:rPr>
                <w:rFonts w:ascii="Cambria" w:hAnsi="Cambria" w:cs="Bookman Old Style"/>
                <w:bCs/>
                <w:color w:val="000000"/>
                <w:sz w:val="24"/>
                <w:szCs w:val="24"/>
              </w:rPr>
            </w:pPr>
          </w:p>
          <w:p w:rsidR="00BD3616" w:rsidRPr="00800300" w:rsidRDefault="00BD3616" w:rsidP="00BD3616">
            <w:pPr>
              <w:keepNext/>
              <w:keepLines/>
              <w:widowControl w:val="0"/>
              <w:autoSpaceDE w:val="0"/>
              <w:autoSpaceDN w:val="0"/>
              <w:adjustRightInd w:val="0"/>
              <w:ind w:right="113"/>
              <w:jc w:val="both"/>
              <w:outlineLvl w:val="2"/>
              <w:rPr>
                <w:rFonts w:ascii="Cambria" w:hAnsi="Cambria" w:cs="Bookman Old Style"/>
                <w:b/>
                <w:bCs/>
                <w:color w:val="000000"/>
                <w:sz w:val="24"/>
                <w:szCs w:val="24"/>
              </w:rPr>
            </w:pPr>
            <w:r w:rsidRPr="00800300">
              <w:rPr>
                <w:rFonts w:ascii="Cambria" w:hAnsi="Cambria" w:cs="Bookman Old Style"/>
                <w:bCs/>
                <w:i/>
                <w:color w:val="000000"/>
                <w:sz w:val="24"/>
                <w:szCs w:val="24"/>
              </w:rPr>
              <w:t>Martini</w:t>
            </w:r>
            <w:r w:rsidRPr="00800300">
              <w:rPr>
                <w:rFonts w:ascii="Cambria" w:hAnsi="Cambria" w:cs="Bookman Old Style"/>
                <w:bCs/>
                <w:color w:val="000000"/>
                <w:sz w:val="24"/>
                <w:szCs w:val="24"/>
              </w:rPr>
              <w:t>:</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1/4 vermut Martini sec, 3/4 gin sau votcă; se serveşte cu o felie de lămâie şi eventual cu o măslină verde (fără ulei!);</w:t>
            </w:r>
          </w:p>
          <w:p w:rsidR="00BD3616" w:rsidRPr="00800300" w:rsidRDefault="00BD3616" w:rsidP="00BD3616">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color w:val="000000"/>
                <w:sz w:val="24"/>
                <w:szCs w:val="24"/>
              </w:rPr>
              <w:t>Manhattan</w:t>
            </w:r>
            <w:r w:rsidRPr="00800300">
              <w:rPr>
                <w:rFonts w:ascii="Cambria" w:hAnsi="Cambria" w:cs="Bookman Old Style"/>
                <w:color w:val="000000"/>
                <w:sz w:val="24"/>
                <w:szCs w:val="24"/>
              </w:rPr>
              <w:t>: 3/4 whisky, 1/4 vermut dulce;</w:t>
            </w:r>
          </w:p>
          <w:p w:rsidR="00BD3616" w:rsidRPr="00800300" w:rsidRDefault="00BD3616" w:rsidP="00BD3616">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color w:val="000000"/>
                <w:sz w:val="24"/>
                <w:szCs w:val="24"/>
              </w:rPr>
              <w:t>Bloody Mary</w:t>
            </w:r>
            <w:r w:rsidRPr="00800300">
              <w:rPr>
                <w:rFonts w:ascii="Cambria" w:hAnsi="Cambria" w:cs="Bookman Old Style"/>
                <w:color w:val="000000"/>
                <w:sz w:val="24"/>
                <w:szCs w:val="24"/>
              </w:rPr>
              <w:t>: 1/3 votcă, 2/3 suc de roşii, condimente;</w:t>
            </w:r>
          </w:p>
          <w:p w:rsidR="00BD3616" w:rsidRPr="00800300" w:rsidRDefault="00BD3616" w:rsidP="00BD3616">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color w:val="000000"/>
                <w:sz w:val="24"/>
                <w:szCs w:val="24"/>
              </w:rPr>
              <w:t>Fifty-fifty</w:t>
            </w:r>
            <w:r w:rsidRPr="00800300">
              <w:rPr>
                <w:rFonts w:ascii="Cambria" w:hAnsi="Cambria" w:cs="Bookman Old Style"/>
                <w:color w:val="000000"/>
                <w:sz w:val="24"/>
                <w:szCs w:val="24"/>
              </w:rPr>
              <w:t>: 1/2 vermut, 1/2 gin sau votcă.</w:t>
            </w:r>
          </w:p>
        </w:tc>
      </w:tr>
    </w:tbl>
    <w:p w:rsidR="00791A27" w:rsidRPr="00800300" w:rsidRDefault="00791A27" w:rsidP="000D23B8">
      <w:pPr>
        <w:pStyle w:val="Heading4"/>
        <w:rPr>
          <w:rFonts w:ascii="Cambria" w:hAnsi="Cambria"/>
          <w:sz w:val="24"/>
          <w:szCs w:val="24"/>
        </w:rPr>
      </w:pPr>
      <w:bookmarkStart w:id="65" w:name="bookmark64"/>
      <w:bookmarkStart w:id="66" w:name="bookmark65"/>
      <w:bookmarkEnd w:id="65"/>
      <w:bookmarkEnd w:id="66"/>
      <w:r w:rsidRPr="00800300">
        <w:rPr>
          <w:rFonts w:ascii="Cambria" w:hAnsi="Cambria"/>
          <w:sz w:val="24"/>
          <w:szCs w:val="24"/>
        </w:rPr>
        <w:t>Temperatura băuturilor, tipuri de pahare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Alegerea băuturii potrivite fiecărui fel e o adevărată artă. Este domeniul stăpânului casei, care, dacă nu se pricepe, trebuie să se lase condus de un specialist – un prieten sau un negustor de încredere. De asemenea, vom alege paharele potrivite pentru fiecare tip de băutură: pahar rotunjit sau cu picior pentru vinurile albe, pahar (mai mic) cu picior pentru vinurile roşii; cupe pentru şampanie şi alte vinuri spumoase etc. (vezi desenele de la p. 157).</w:t>
      </w:r>
    </w:p>
    <w:p w:rsidR="00791A27" w:rsidRPr="00800300" w:rsidRDefault="00BD3616" w:rsidP="00BD3616">
      <w:pPr>
        <w:widowControl w:val="0"/>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Aperitivele se servesc la temperatura pivniţei (10-12°C).</w:t>
      </w:r>
    </w:p>
    <w:p w:rsidR="00791A27" w:rsidRPr="00800300" w:rsidRDefault="00BD3616" w:rsidP="00BD3616">
      <w:pPr>
        <w:widowControl w:val="0"/>
        <w:tabs>
          <w:tab w:val="left" w:pos="50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Vinurile roşii vor fi servite la temperatura pivniţei dacă sunt uşoare şi la temperatura camerei dacă sunt mai tari. Ultimele trebuie încălzite treptat, nu brutal: nu le aşezăm lângă o sursă de căldură, deoarece riscăm să se altereze, ci le aducem în cameră cu cel puţin o jumătate de zi mai devreme. La vinurile tămâioase se deschide dopul în perioada încălzirii la temperatura camerei, oxidarea adăugând un parfum plăcut buchetului natural. Dacă n-avem timp să le aducem la temperatura camerei treptat, rămâne soluţia decantării: vinul se varsă într-o carafă încălzită în prealabil, cu suficientă precauţie ca reziduurile de pe fundul sticlei să nu-l tulbure.</w:t>
      </w:r>
    </w:p>
    <w:p w:rsidR="00791A27" w:rsidRPr="00800300" w:rsidRDefault="00BD3616" w:rsidP="00BD3616">
      <w:pPr>
        <w:widowControl w:val="0"/>
        <w:tabs>
          <w:tab w:val="left" w:pos="50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Vinurile dulci, şampania dulce sunt servite foarte reci (8-1o°C).</w:t>
      </w:r>
    </w:p>
    <w:p w:rsidR="00791A27" w:rsidRPr="00800300" w:rsidRDefault="00BD3616" w:rsidP="00BD3616">
      <w:pPr>
        <w:widowControl w:val="0"/>
        <w:tabs>
          <w:tab w:val="left" w:pos="50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Berea nu va fi oferită la o reuniune festivă. Ea însoţeşte totuşi foarte bine anumite specialităţi regionale. Se serveşte foarte rece, în pahare mari fără picior sau în halbe. În mod excepţional, anumite tipuri de bere sunt servite în pahare speciale cu picior scurt. Sub paharele de bere se pun mici suporturi de carton.</w:t>
      </w:r>
    </w:p>
    <w:p w:rsidR="00791A27" w:rsidRPr="00800300" w:rsidRDefault="00BD3616" w:rsidP="00BD3616">
      <w:pPr>
        <w:widowControl w:val="0"/>
        <w:tabs>
          <w:tab w:val="left" w:pos="50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Apa plată sau minerală se serveşte foarte rece, în pahare obişnuite; totuşi e bine să păstrăm o sticlă sau două nerăcite, pentru cei care o preferă aşa.</w:t>
      </w:r>
    </w:p>
    <w:p w:rsidR="00791A27" w:rsidRPr="00800300" w:rsidRDefault="00BD3616" w:rsidP="00BD3616">
      <w:pPr>
        <w:widowControl w:val="0"/>
        <w:tabs>
          <w:tab w:val="left" w:pos="50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 xml:space="preserve">Ţuica de fructe cu sâmbure este servită rece. Rachiul din vin, coniacul şi diferitele brandy-uri sunt servite la temperatura încăperii, la fel ţuica de cereale de tip whisky. În acest ultim caz, nu vor lipsi de pe masă cuburile de gheaţă, puse într-un vas special sau improvizat dintr-o compotieră </w:t>
      </w:r>
      <w:r w:rsidR="00791A27" w:rsidRPr="00800300">
        <w:rPr>
          <w:rFonts w:ascii="Cambria" w:hAnsi="Cambria" w:cs="Bookman Old Style"/>
          <w:color w:val="000000"/>
          <w:sz w:val="24"/>
          <w:szCs w:val="24"/>
        </w:rPr>
        <w:lastRenderedPageBreak/>
        <w:t xml:space="preserve">elegantă de sticlă. Evitaţi pe cât posibil plasticul de orice fel – e urât. Whisky-ul se serveşte într-un pahar special numit </w:t>
      </w:r>
      <w:r w:rsidR="00791A27" w:rsidRPr="00800300">
        <w:rPr>
          <w:rFonts w:ascii="Cambria" w:hAnsi="Cambria" w:cs="Bookman Old Style"/>
          <w:i/>
          <w:iCs/>
          <w:color w:val="000000"/>
          <w:sz w:val="24"/>
          <w:szCs w:val="24"/>
        </w:rPr>
        <w:t>tumbler –</w:t>
      </w:r>
      <w:r w:rsidR="00791A27" w:rsidRPr="00800300">
        <w:rPr>
          <w:rFonts w:ascii="Cambria" w:hAnsi="Cambria" w:cs="Bookman Old Style"/>
          <w:color w:val="000000"/>
          <w:sz w:val="24"/>
          <w:szCs w:val="24"/>
        </w:rPr>
        <w:t xml:space="preserve"> scurt, cu fundul gros.</w:t>
      </w:r>
    </w:p>
    <w:p w:rsidR="00791A27" w:rsidRPr="00800300" w:rsidRDefault="00BD3616" w:rsidP="00BD3616">
      <w:pPr>
        <w:widowControl w:val="0"/>
        <w:tabs>
          <w:tab w:val="left" w:pos="49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Să nu imităm tehnica de prost gust a barmanilor, înmuind gura paharului în zahăr când oferim un cocteil. De asemenea, deşi e agreabil, nu este de bun-gust să încălzim în palme paharul special de coniac, numit „Napoleon”, sub motivul că astfel se degajă parfumul băuturii.</w:t>
      </w:r>
    </w:p>
    <w:p w:rsidR="00791A27" w:rsidRPr="00800300" w:rsidRDefault="00BD3616" w:rsidP="00BD3616">
      <w:pPr>
        <w:widowControl w:val="0"/>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Lichiorurile şi vinurile foarte dulci, Malaga, Cabernet, Madeira, Porto, muscaturile se servesc la temperatura camerei într-un pahar special, mai mic şi mai scurt.</w:t>
      </w:r>
    </w:p>
    <w:p w:rsidR="00791A27" w:rsidRPr="00800300" w:rsidRDefault="00BD3616" w:rsidP="00BD3616">
      <w:pPr>
        <w:widowControl w:val="0"/>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Toate băuturile se aduc în sticlele lor originale, în afara vinului decantat, iar această operaţie – turnatul din sticlă în carafă – nu se face la masă. Dacă tragem vinul obişnuit din butoi, îl servim tot în carafe. În anii deosebit de buni pentru vinuri, sticlele se aduc într-un coş.</w:t>
      </w:r>
    </w:p>
    <w:p w:rsidR="00791A27" w:rsidRPr="00800300" w:rsidRDefault="00BD3616" w:rsidP="00BD3616">
      <w:pPr>
        <w:widowControl w:val="0"/>
        <w:tabs>
          <w:tab w:val="left" w:pos="49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Şampania se ţine într-o găleată cu gheaţă (numită frapieră). Dopul se scoate la masă cu grijă, lăsând să iasă puţin gazul pentru a nu face din această operaţie o scenă de comedie şi a nu fi siliţi să zugrăvim după petrecere…</w:t>
      </w:r>
    </w:p>
    <w:p w:rsidR="00791A27" w:rsidRPr="00800300" w:rsidRDefault="00791A27" w:rsidP="000D23B8">
      <w:pPr>
        <w:pStyle w:val="Heading4"/>
        <w:rPr>
          <w:rFonts w:ascii="Cambria" w:hAnsi="Cambria"/>
          <w:sz w:val="24"/>
          <w:szCs w:val="24"/>
        </w:rPr>
      </w:pPr>
      <w:bookmarkStart w:id="67" w:name="bookmark66"/>
      <w:bookmarkEnd w:id="67"/>
      <w:r w:rsidRPr="00800300">
        <w:rPr>
          <w:rFonts w:ascii="Cambria" w:hAnsi="Cambria"/>
          <w:sz w:val="24"/>
          <w:szCs w:val="24"/>
        </w:rPr>
        <w:t>Turnatul băuturilor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Gazda toarnă vin musafirilor ţinând sticla (nu de gât!) cu mâna dreaptă, cu braţul întins şi cu eticheta la vedere. Nu se ridică paharele de pe masă şi nu se umplu până sus, ci pe trei sferturi. Nu se toarnă în pahar dacă nu a fost golit, repet acest lucru. Dacă vinul obişnuit se toarnă de la o distanţă de aproximativ 15 centimetri, vinurile roşii şi cele vechi, preţioase, se toarnă încetişor, aproape de pahar. Am văzut la un restaurant de lux şerveţele albe de hârtie pliate în triunghi şi înnodate pe gâtul sticlelor de vin roşu; când s-a turnat vin în pahare, n-a curs nicio picătură pe faţa de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Singurele pahare care se ridică atunci când se toarnă sunt cupele de şampanie. Tot cu ele toastăm la începutul sau la sfârşitul mesei, dar putem toasta </w:t>
      </w:r>
      <w:r w:rsidR="00CD1E65" w:rsidRPr="00800300">
        <w:rPr>
          <w:rFonts w:ascii="Cambria" w:hAnsi="Cambria" w:cs="Bookman Old Style"/>
          <w:color w:val="000000"/>
          <w:sz w:val="24"/>
          <w:szCs w:val="24"/>
        </w:rPr>
        <w:t>şi cu primul pahar de vin. Paharele de vin se ridică în dreptul bărbiei, dar,</w:t>
      </w:r>
    </w:p>
    <w:p w:rsidR="00CD1E65" w:rsidRPr="00800300" w:rsidRDefault="00CD1E6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CD1E65">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524375" cy="2619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261937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CD1E65">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după ce se spun urările de cuviinţă, nu se ciocnesc. Cupele de şampanie, da! După toast, se bea obligatoriu din pahar sau din cupă.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în paharele de whisky se toarnă foarte puţin, urmând ca invitatul să-şi adauge, dacă doreşte, cuburi de gheaţă sau sifon, există obiceiul ca păhărelele de ţuică să fie umplute până la un milimetru de margine, ba chiar mai mult, ceea ce curge fiind o ofrandă adusă morţilor.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Paharele de bere le ţinem uşor înclinate când turnăm – tot secretul este ca lichidul să curgă pe peretele paharului pentru că astfel nu se va forma o spumă exagerată.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excepţia apei, cu care ne servim singuri, după voie, băuturile (tării şi vinuri) sunt servite de bărbaţi – stăpânul casei, un oaspete amabil sau un chelner. Doamnele trebuie să se abţină de la a-şi turna singure şi, mai ales, de la tentativa de a ajunge la o sticlă aşezată departe de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ultimă observaţie: nu se amestecă vinul cu apa! Ambele sunt băuturi preţioase. Ele sunt puse în valoare când le bem separat. La noi există obiceiul de a se bea şpriţ. Vă recomand s-o faceţi numai în familie.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Ordinea paharelor</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Stăpâna casei trebuie să ştie ordinea în care vor fi servite vinurile, pentru a putea să asorteze la ele paharele aşezate dinainte pe masă. Pentru aşezarea paharelor se respectă aceleaşi reguli ca pentru tacâmuri: în ordinea utilizării lor, de la dreapta la stânga, paharul de apă fiind în extremitatea stângă sau, dacă preferăm, în dreapta, dar, în orice caz, în afara rândului. Cupele de şampanie, de obicei utilizate la sfârşitul mesei, vor fi aduse separat pe o tavă.</w:t>
      </w:r>
    </w:p>
    <w:p w:rsidR="00791A27" w:rsidRPr="00800300" w:rsidRDefault="00791A27" w:rsidP="000D23B8">
      <w:pPr>
        <w:pStyle w:val="Heading4"/>
        <w:rPr>
          <w:rFonts w:ascii="Cambria" w:hAnsi="Cambria"/>
          <w:sz w:val="24"/>
          <w:szCs w:val="24"/>
        </w:rPr>
      </w:pPr>
      <w:bookmarkStart w:id="68" w:name="bookmark67"/>
      <w:bookmarkEnd w:id="68"/>
      <w:r w:rsidRPr="00800300">
        <w:rPr>
          <w:rFonts w:ascii="Cambria" w:hAnsi="Cambria"/>
          <w:sz w:val="24"/>
          <w:szCs w:val="24"/>
        </w:rPr>
        <w:lastRenderedPageBreak/>
        <w:t>Mânuirea tacâmurilor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Felul în care stăm la masă şi mânuim tacâmurile ţine tot de educaţie. Dacă scaunul e prea departe de masă, riscăm să ne pătăm, oricât de atenţi am fi. Trebuie să ne aşezăm în aşa fel încât doar capul să fie aplecat puţin deasupra marginii mesei, nu şi umerii. În măsura posibilului, partea de sus a corpului nu trebuie să se mişte când ducem ceva la gură; aplecăm numai capul. Atenţie la coate! Cum am mai spus, trebuie să stea apropiate de corp. Totuşi să nu exagerăm înţepenind într-o poziţie incomodă.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Lingura şi cuţitul se ţin în mâna dreaptă. Nu există nicio excepţie de la această regulă. Nu vorbim aici de stângaci: ei sunt relativ puţini şi, în general, ştiu să folosească şi dreapta. Furculiţa este ţinută în mâna stângă când utilizăm cuţitul în acelaşi timp cu ea. Când terminăm de tăiat cu cuţitul bucăţica pe care voiam s-o mâncăm, trecem furculiţa în dreapta; dacă suntem îndemânatici, putem mânca şi cu stânga.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sfârşitul unui fel de mâncare, în farfuria care trebuie luată punem paralel cuţitul şi furculiţa, cu dinţii în jos. În timp ce mâncăm, ţinem tacâmul deasupra farfuriei, fără să-l ridicăm prea mult în aer şi fără să gesticulăm cu 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Lingura se ţine ca un creion, între degetul mare şi cel arătător; o dirijăm cu ajutorul degetului mijlociu şi al încheieturii mâinii.</w:t>
      </w:r>
    </w:p>
    <w:p w:rsidR="00CD1E65" w:rsidRPr="00800300" w:rsidRDefault="00CD1E6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CD1E65">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3552825" cy="5486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825" cy="54864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Cuţitul se ţine între degetul mare şi cel mijlociu, arătătorul sprijinindu-se pe spatele mânerului. În niciun caz nu se apasă cu arătătorul pe spatele lamei.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folosim furculiţa, o întoarcem cu dinţii în jos pentru a o înfige în bucata din farfurie. Brânza se duce la gură cu furculiţa (dar fără ca dinţii acesteia să fie înfipţi în ea!), nu cu cuţitul. Dacă un invitat mănâncă astfel, „oferiţi-i o baionetă”, spunea cu umor Păstorel.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un tacâm ne scapă pe jos, îl ridicăm şi cerem altul. Nu-l ştergem sau nu suflăm în el, spunând: „Nu-i nimic”. Când bem, păstrăm tacâmul în </w:t>
      </w:r>
      <w:r w:rsidRPr="00800300">
        <w:rPr>
          <w:rFonts w:ascii="Cambria" w:hAnsi="Cambria" w:cs="Bookman Old Style"/>
          <w:color w:val="000000"/>
          <w:sz w:val="24"/>
          <w:szCs w:val="24"/>
        </w:rPr>
        <w:lastRenderedPageBreak/>
        <w:t>farfurie: furculiţa la stânga, cu dinţii în jos, şi cuţitul la dreapta, cu lama sprijinită de marginea farfuriei. Dacă farfuria este goală şi punem tacâmurile încrucişate, este semn că dorim să fim serviţi încă o dată din felul respectiv.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masă trebuie evitate orice zgomote: plescăitul, sorbitul, ciocnitul tacâmurilor de veselă, oftaturile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Folosirea şervetului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La începutul mesei punem şervetul pe genunchi, fără a-l despături complet. Ne servim de el cu discreţie, tamponându-ne buzele. Pe vremuri, şervetul se înnoda în jurul gâtului ori se fixa în decolteu sau în gulerul cămăşii. Astăzi astfel de gesturi nu se mai fac. Riscăm ca în mintea unui chelner mai glumeţ să se nască întrebarea: doriţi să vă rad şi să vă tund, domnule? La sfârşitul mesei, şervetul se aşază lângă farfurie, fără a-l împături.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niciun caz nu vom pune pe genunchi şerveţele de hârtie. Uneori, invitaţii (mai ales femeile) folosesc la masă şerveţelele de hârtie proprii care au înlocuit batistele. După folosire, acestea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se pun pe masă, ci înapoi în poşetă.</w:t>
      </w:r>
    </w:p>
    <w:p w:rsidR="00791A27" w:rsidRPr="00800300" w:rsidRDefault="00791A27" w:rsidP="000D23B8">
      <w:pPr>
        <w:pStyle w:val="Heading4"/>
        <w:rPr>
          <w:rFonts w:ascii="Cambria" w:hAnsi="Cambria"/>
          <w:sz w:val="24"/>
          <w:szCs w:val="24"/>
        </w:rPr>
      </w:pPr>
      <w:bookmarkStart w:id="69" w:name="bookmark68"/>
      <w:bookmarkEnd w:id="69"/>
      <w:r w:rsidRPr="00800300">
        <w:rPr>
          <w:rFonts w:ascii="Cambria" w:hAnsi="Cambria"/>
          <w:sz w:val="24"/>
          <w:szCs w:val="24"/>
        </w:rPr>
        <w:t>În faţa bucatelor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mesenii sunt numeroşi, nu se urează „Poftă bună!” (şi nici „S-aveţi poftă!”, dizgraţiosul îndemn apărut în ultima vreme). Un ecou multiplicat cu douăzeci ar produce un vacarm penibil. Începem să mâncăm şi să bem numai după ce stăpâna casei, respectiv stăpânul casei au dat tonul. Ei o pot face spunând „Cred că putem începe” sau „Vă rog să </w:t>
      </w:r>
      <w:r w:rsidRPr="00800300">
        <w:rPr>
          <w:rFonts w:ascii="Cambria" w:hAnsi="Cambria" w:cs="Bookman Old Style"/>
          <w:i/>
          <w:iCs/>
          <w:color w:val="000000"/>
          <w:sz w:val="24"/>
          <w:szCs w:val="24"/>
        </w:rPr>
        <w:t>vă</w:t>
      </w:r>
      <w:r w:rsidRPr="00800300">
        <w:rPr>
          <w:rFonts w:ascii="Cambria" w:hAnsi="Cambria" w:cs="Bookman Old Style"/>
          <w:color w:val="000000"/>
          <w:sz w:val="24"/>
          <w:szCs w:val="24"/>
        </w:rPr>
        <w:t xml:space="preserve"> serviţi”.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Mâncarea este servită de gazdă, de un personal calificat sau, pur şi simplu, platoul cu mâncare trece din mână în mână ca fiecare să se servească singur. Gazda se serveşte ultima.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ne umplem farfuria până la refuz. De asemenea, când mâncăm, să nu ne tăiem bucăţi prea mari, dar nici prea mici, ca să nu cadă din furculiţă. Să nu ne grăbim să tăiem toată bucata de carne de la început, ca să „scăpăm de grijă” – facem impresie proastă; o tăiem treptat, pe măsură ce mâncăm.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Farfuria trebuie să rămână cât mai curată după ce am terminat de mâncat, oricare ar fi felul de mâncare servit. Asta nu înseamnă că avem voie să sorbim din ciorbă, ducând farfuria la gură, şi nici că putem folosi pâinea pentru a şterge sosul. Şi totuşi… Cineva sosit de curând din Franţa mi-a povestit că acolo cea mai mare bucurie pe care o poţi face gazdei este să ştergi cu pâine tot sosul din farfurie. E o dovadă că ce a gătit ţi s-a părut delicios.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ni se oferă un platou, trebuie să luăm bucata cea mai apropiată de </w:t>
      </w:r>
      <w:r w:rsidRPr="00800300">
        <w:rPr>
          <w:rFonts w:ascii="Cambria" w:hAnsi="Cambria" w:cs="Bookman Old Style"/>
          <w:color w:val="000000"/>
          <w:sz w:val="24"/>
          <w:szCs w:val="24"/>
        </w:rPr>
        <w:lastRenderedPageBreak/>
        <w:t>noi. Pâinea tăiată felii este adusă la masă în coşuleţe speciale. Dacă mai dorim pâine şi coşuleţul este prea departe, îl rugăm pe cel din dreptul lui să ne dea pâine. Persoana respectivă ne va oferi tot coşuleţul. Atenţie deci: felia de pâine sau chifla nu se oferă cu mâna! Obiceiul, considerat elegant altădată, de a lua pâinea cu furculiţa nu mai este la modă. A-ţi înfige furculiţa într-o chiflă este chiar caraghios. Pâinea o mâncăm rupând, rând pe rând, câte o bucăţică folosind ambele mâini. Să ne ferim de prostul obicei de a face cocoloaşe pentru a ne calma nervii.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Scobitorile – revin asupra acestui subiect – nu se pun pe masă. Dacă ai absolută nevoie, le ceri discret gazdei şi le foloseşti la baie.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Micile accidente care pot surveni în timpul mesei – un pahar spart, o lingură scăpată pe jos, o pată pe haina vecinului – trebuie rezolvate cu tact, fără multă tevatură, tot de către gazdă. Se cuvine ca persoana care a spart, de exemplu, un vas de valoare să încerce ulterior, în măsura posibilului, să-l înlocuiască.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La sfârşitul mesei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După ce s-a asigurat că toţi invitaţii au terminat de mâncat, gazda este prima care se ridică, semn că masa a luat sfârşit. Chiar dacă mai avem o înghiţitură în farfurie sau o gură de vin în pahar, vom face şi noi acelaşi lucru – ne ridicăm de la masă. Dacă am terminat de mâncat înaintea celorlalţi, nu avem voie să ne sculăm şi să plecăm de la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salon, unde se bea cafeaua, trebuie să aşteptăm invitaţia gazdei pentru a fuma.</w:t>
      </w:r>
    </w:p>
    <w:p w:rsidR="00791A27" w:rsidRPr="00800300" w:rsidRDefault="00791A27" w:rsidP="000D23B8">
      <w:pPr>
        <w:pStyle w:val="Heading4"/>
        <w:rPr>
          <w:rFonts w:ascii="Cambria" w:hAnsi="Cambria"/>
          <w:sz w:val="24"/>
          <w:szCs w:val="24"/>
        </w:rPr>
      </w:pPr>
      <w:bookmarkStart w:id="70" w:name="bookmark69"/>
      <w:bookmarkEnd w:id="70"/>
      <w:r w:rsidRPr="00800300">
        <w:rPr>
          <w:rFonts w:ascii="Cambria" w:hAnsi="Cambria"/>
          <w:sz w:val="24"/>
          <w:szCs w:val="24"/>
        </w:rPr>
        <w:t>Cafeaua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spus mai devreme că atunci când ni se oferă o cafea neîndulcită ne punem zahăr cu linguriţa de serviciu şi amestecăm cu linguriţa noastră. Dar apoi cum bem cafeaua? În loc să vă dau explicaţii, am să vă spun o istorioară adevărată.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colaborat o vreme cu un post de televiziune care îmi punea la dispoziţie 30 de minute săptămânal pentru a dezvolta un subiect de bune maniere. Era minunat. Echipa moderator-operator venea la mine acasă şi înregistra câte trei-patru emisiuni care se difuzau timp de o lună la o anumită oră. Într-o zi, când aveam ca subiect </w:t>
      </w:r>
      <w:r w:rsidRPr="00800300">
        <w:rPr>
          <w:rFonts w:ascii="Cambria" w:hAnsi="Cambria" w:cs="Bookman Old Style"/>
          <w:i/>
          <w:iCs/>
          <w:color w:val="000000"/>
          <w:sz w:val="24"/>
          <w:szCs w:val="24"/>
        </w:rPr>
        <w:t>Cafeaua,</w:t>
      </w:r>
      <w:r w:rsidRPr="00800300">
        <w:rPr>
          <w:rFonts w:ascii="Cambria" w:hAnsi="Cambria" w:cs="Bookman Old Style"/>
          <w:color w:val="000000"/>
          <w:sz w:val="24"/>
          <w:szCs w:val="24"/>
        </w:rPr>
        <w:t xml:space="preserve"> fiind foarte urât afară, l-am invitat în casă şi pe şofer, care a stat cuminte şi a ascultat. După ce au terminat, au plecat cu toţii, la Academia Română, unde aveau altă filmare. Acolo s-a oferit cafea. Cel proaspăt instruit – şoferul – a băut şi el cafea. Stând în picioare, ţinea cu mâna stângă</w:t>
      </w:r>
      <w:r w:rsidR="00CD1E65" w:rsidRPr="00800300">
        <w:rPr>
          <w:rFonts w:ascii="Cambria" w:hAnsi="Cambria" w:cs="Bookman Old Style"/>
          <w:color w:val="000000"/>
          <w:sz w:val="24"/>
          <w:szCs w:val="24"/>
        </w:rPr>
        <w:t xml:space="preserve"> farfurioara, iar ceşcuţa din care</w:t>
      </w:r>
    </w:p>
    <w:p w:rsidR="00CD1E65" w:rsidRPr="00800300" w:rsidRDefault="00CD1E65">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CD1E65">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64820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25146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CD1E65">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bea o ţinea cu mâna dreaptă, fără a ridica graţios degetul mic!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Vizibil surprins şi plăcut impresionat, un domn în vârstă s-a apropiat de realizatoarea emisiunii şi a întrebat-o discret: „Stimată domnişoară, spuneţi-mi vă rog cine este tânărul acela </w:t>
      </w:r>
      <w:r w:rsidRPr="00800300">
        <w:rPr>
          <w:rFonts w:ascii="Cambria" w:hAnsi="Cambria" w:cs="Bookman Old Style"/>
          <w:i/>
          <w:iCs/>
          <w:color w:val="000000"/>
          <w:sz w:val="24"/>
          <w:szCs w:val="24"/>
        </w:rPr>
        <w:t>distins</w:t>
      </w:r>
      <w:r w:rsidRPr="00800300">
        <w:rPr>
          <w:rFonts w:ascii="Cambria" w:hAnsi="Cambria" w:cs="Bookman Old Style"/>
          <w:color w:val="000000"/>
          <w:sz w:val="24"/>
          <w:szCs w:val="24"/>
        </w:rPr>
        <w:t xml:space="preserve"> care ştie cum se bea corect cafeaua din ceaşcă?!”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poate e bine să ştiţi că acel şofer – care n-a mai lipsit de la nicio filmare la mine acasă – este acum el însuşi realizator de emisiuni TV, iar ascensiunea lui profesională cred că are mare legătură cu ce v-am povestit.</w:t>
      </w:r>
    </w:p>
    <w:p w:rsidR="00791A27" w:rsidRPr="00800300" w:rsidRDefault="00791A27" w:rsidP="000D23B8">
      <w:pPr>
        <w:pStyle w:val="Heading4"/>
        <w:rPr>
          <w:rFonts w:ascii="Cambria" w:hAnsi="Cambria"/>
          <w:sz w:val="24"/>
          <w:szCs w:val="24"/>
        </w:rPr>
      </w:pPr>
      <w:r w:rsidRPr="00800300">
        <w:rPr>
          <w:rFonts w:ascii="Cambria" w:hAnsi="Cambria"/>
          <w:sz w:val="24"/>
          <w:szCs w:val="24"/>
        </w:rPr>
        <w:t>Situaţii speciale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atâtea sfaturi de care trebuie să ţinem seama ca să fim consideraţi bine-crescuţi, să abordăm subiectul „situaţiilor speciale” ce par a face excepţie de la regulă. În realitate, ele sunt tot nişte reguli, pe care trebuie să le cunoaştem.</w:t>
      </w:r>
    </w:p>
    <w:p w:rsidR="00791A27" w:rsidRPr="00800300" w:rsidRDefault="00791A27">
      <w:pPr>
        <w:widowControl w:val="0"/>
        <w:numPr>
          <w:ilvl w:val="0"/>
          <w:numId w:val="11"/>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Dacă-i oferi cuiva un cuţit, o furculiţă sau o lingură, le ţii de mâner, dar astfel încât persoana care le ia să le poată apuca tot de acolo.</w:t>
      </w:r>
    </w:p>
    <w:p w:rsidR="00791A27" w:rsidRPr="00800300" w:rsidRDefault="00791A27">
      <w:pPr>
        <w:widowControl w:val="0"/>
        <w:numPr>
          <w:ilvl w:val="0"/>
          <w:numId w:val="11"/>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Personalul de serviciu aduce tacâmurile cerute pe un platou sau un şervet, dar gazda le aduce în mână.</w:t>
      </w:r>
    </w:p>
    <w:p w:rsidR="00791A27" w:rsidRPr="00800300" w:rsidRDefault="00791A27">
      <w:pPr>
        <w:widowControl w:val="0"/>
        <w:numPr>
          <w:ilvl w:val="0"/>
          <w:numId w:val="11"/>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Dacă vi se cere sarea sau piperul, le veţi da peste masă sau prin faţa vecinului, nu prin spatele lui. Veţi evita să cereţi solniţa unui comesean aflat la o distanţă prea mare, de cealaltă parte a mesei. O cereţi vecinului, iar apoi se dă din mână în mână, cum am mai spus.</w:t>
      </w:r>
    </w:p>
    <w:p w:rsidR="00791A27" w:rsidRPr="00800300" w:rsidRDefault="00791A27">
      <w:pPr>
        <w:widowControl w:val="0"/>
        <w:numPr>
          <w:ilvl w:val="0"/>
          <w:numId w:val="11"/>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obicei, când dăm mese acasă, nu există personal de serviciu. În acest caz, platoul cu mâncare trece din mână în mână, de la gazdă spre </w:t>
      </w:r>
      <w:r w:rsidRPr="00800300">
        <w:rPr>
          <w:rFonts w:ascii="Cambria" w:hAnsi="Cambria" w:cs="Bookman Old Style"/>
          <w:color w:val="000000"/>
          <w:sz w:val="24"/>
          <w:szCs w:val="24"/>
        </w:rPr>
        <w:lastRenderedPageBreak/>
        <w:t>dreapta. Doamnele se servesc primele, apoi domnii, iar gazda, ultima – când platoul a revenit la ea. Cât timp se servesc doamnele, domnii nu fac decât oficiul de intermediari. Doamnele nu vor complica acest ceremonial insistând să se servească vecinul înaintea lor. Între timp, stăpânul casei toarnă vinul, tot spre dreapta. Sticla nu se dă din mână în mână. Supa se serveşte tot spre dreapta. La fel se procedează şi când strângem masa.</w:t>
      </w:r>
    </w:p>
    <w:p w:rsidR="00CD1E65" w:rsidRPr="00800300" w:rsidRDefault="00CD1E65" w:rsidP="00CD1E65">
      <w:pPr>
        <w:widowControl w:val="0"/>
        <w:tabs>
          <w:tab w:val="left" w:pos="500"/>
        </w:tabs>
        <w:autoSpaceDE w:val="0"/>
        <w:autoSpaceDN w:val="0"/>
        <w:adjustRightInd w:val="0"/>
        <w:spacing w:after="0" w:line="240" w:lineRule="auto"/>
        <w:ind w:right="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868"/>
      </w:tblGrid>
      <w:tr w:rsidR="00CD1E65" w:rsidRPr="00800300" w:rsidTr="00CD1E65">
        <w:trPr>
          <w:jc w:val="center"/>
        </w:trPr>
        <w:tc>
          <w:tcPr>
            <w:tcW w:w="5868" w:type="dxa"/>
            <w:shd w:val="clear" w:color="auto" w:fill="F2F2F2" w:themeFill="background1" w:themeFillShade="F2"/>
          </w:tcPr>
          <w:p w:rsidR="00CD1E65" w:rsidRPr="00800300" w:rsidRDefault="00CD1E65" w:rsidP="00CD1E65">
            <w:pPr>
              <w:rPr>
                <w:rFonts w:ascii="Cambria" w:eastAsia="Times New Roman" w:hAnsi="Cambria" w:cs="Times New Roman"/>
                <w:sz w:val="24"/>
                <w:szCs w:val="24"/>
              </w:rPr>
            </w:pPr>
            <w:r w:rsidRPr="00800300">
              <w:rPr>
                <w:rFonts w:ascii="Cambria" w:eastAsia="Times New Roman" w:hAnsi="Cambria" w:cs="Constantia"/>
                <w:i/>
                <w:iCs/>
                <w:color w:val="000000"/>
                <w:sz w:val="24"/>
                <w:szCs w:val="24"/>
              </w:rPr>
              <w:t>Ducesa:</w:t>
            </w:r>
            <w:r w:rsidRPr="00800300">
              <w:rPr>
                <w:rFonts w:ascii="Cambria" w:eastAsia="Times New Roman" w:hAnsi="Cambria" w:cs="Constantia"/>
                <w:color w:val="000000"/>
                <w:sz w:val="24"/>
                <w:szCs w:val="24"/>
              </w:rPr>
              <w:t xml:space="preserve"> Ascultă, Tenny, când serveşti oaspeţii la dineu să ai grijă să-i serveşti pe partea stângă şi să iei farfuria goală din dreapta.</w:t>
            </w:r>
          </w:p>
          <w:p w:rsidR="00CD1E65" w:rsidRPr="00800300" w:rsidRDefault="00CD1E65" w:rsidP="00CD1E65">
            <w:pPr>
              <w:rPr>
                <w:rFonts w:ascii="Cambria" w:eastAsia="Times New Roman" w:hAnsi="Cambria" w:cs="Times New Roman"/>
                <w:sz w:val="24"/>
                <w:szCs w:val="24"/>
              </w:rPr>
            </w:pPr>
            <w:r w:rsidRPr="00800300">
              <w:rPr>
                <w:rFonts w:ascii="Cambria" w:eastAsia="Times New Roman" w:hAnsi="Cambria" w:cs="Constantia"/>
                <w:i/>
                <w:iCs/>
                <w:color w:val="000000"/>
                <w:sz w:val="24"/>
                <w:szCs w:val="24"/>
              </w:rPr>
              <w:t>Tenny:</w:t>
            </w:r>
            <w:r w:rsidRPr="00800300">
              <w:rPr>
                <w:rFonts w:ascii="Cambria" w:eastAsia="Times New Roman" w:hAnsi="Cambria" w:cs="Constantia"/>
                <w:color w:val="000000"/>
                <w:sz w:val="24"/>
                <w:szCs w:val="24"/>
              </w:rPr>
              <w:t xml:space="preserve"> De ce? Sunteţi superstiţioasă?</w:t>
            </w:r>
          </w:p>
          <w:p w:rsidR="00CD1E65" w:rsidRPr="00800300" w:rsidRDefault="00CD1E65" w:rsidP="00CD1E65">
            <w:pPr>
              <w:widowControl w:val="0"/>
              <w:tabs>
                <w:tab w:val="left" w:pos="500"/>
              </w:tabs>
              <w:autoSpaceDE w:val="0"/>
              <w:autoSpaceDN w:val="0"/>
              <w:adjustRightInd w:val="0"/>
              <w:ind w:right="113"/>
              <w:jc w:val="both"/>
              <w:rPr>
                <w:rFonts w:ascii="Cambria" w:eastAsia="Times New Roman" w:hAnsi="Cambria" w:cs="Constantia"/>
                <w:i/>
                <w:iCs/>
                <w:color w:val="000000"/>
                <w:sz w:val="24"/>
                <w:szCs w:val="24"/>
              </w:rPr>
            </w:pPr>
          </w:p>
          <w:p w:rsidR="00CD1E65" w:rsidRPr="00800300" w:rsidRDefault="00CD1E65" w:rsidP="00CD1E65">
            <w:pPr>
              <w:widowControl w:val="0"/>
              <w:tabs>
                <w:tab w:val="left" w:pos="500"/>
              </w:tabs>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CD1E65" w:rsidRPr="00800300" w:rsidRDefault="00CD1E65" w:rsidP="00CD1E65">
            <w:pPr>
              <w:widowControl w:val="0"/>
              <w:tabs>
                <w:tab w:val="left" w:pos="500"/>
              </w:tabs>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w:t>
            </w:r>
            <w:r w:rsidRPr="00800300">
              <w:rPr>
                <w:rFonts w:ascii="Cambria" w:eastAsia="Times New Roman" w:hAnsi="Cambria" w:cs="Cambria"/>
                <w:i/>
                <w:iCs/>
                <w:color w:val="000000"/>
                <w:sz w:val="24"/>
                <w:szCs w:val="24"/>
              </w:rPr>
              <w:t>Ț</w:t>
            </w:r>
            <w:r w:rsidRPr="00800300">
              <w:rPr>
                <w:rFonts w:ascii="Cambria" w:eastAsia="Times New Roman" w:hAnsi="Cambria" w:cs="Constantia"/>
                <w:i/>
                <w:iCs/>
                <w:color w:val="000000"/>
                <w:sz w:val="24"/>
                <w:szCs w:val="24"/>
              </w:rPr>
              <w:t>ESCU</w:t>
            </w:r>
          </w:p>
        </w:tc>
      </w:tr>
    </w:tbl>
    <w:p w:rsidR="00CD1E65" w:rsidRPr="00800300" w:rsidRDefault="00CD1E65" w:rsidP="00CD1E65">
      <w:pPr>
        <w:widowControl w:val="0"/>
        <w:tabs>
          <w:tab w:val="left" w:pos="500"/>
        </w:tabs>
        <w:autoSpaceDE w:val="0"/>
        <w:autoSpaceDN w:val="0"/>
        <w:adjustRightInd w:val="0"/>
        <w:spacing w:after="0" w:line="240" w:lineRule="auto"/>
        <w:ind w:right="113"/>
        <w:jc w:val="both"/>
        <w:rPr>
          <w:rFonts w:ascii="Cambria" w:hAnsi="Cambria" w:cs="Bookman Old Style"/>
          <w:color w:val="000000"/>
          <w:sz w:val="24"/>
          <w:szCs w:val="24"/>
        </w:rPr>
      </w:pPr>
    </w:p>
    <w:p w:rsidR="00791A27" w:rsidRPr="00800300" w:rsidRDefault="007C307A" w:rsidP="007C307A">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În momentul în care un platou ajunge la noi, ne servim cu lingura ţinută în mâna dreaptă şi ne ajutăm cu furculiţa din stânga. Numai chelnerii servesc ţinând ambele tacâmuri într-o singură mână. Nu ne servim din platou cu tacâmurile noastre, ci cu cele de serviciu, puse obligatoriu de gazdă acolo. Dacă, din cine ştie ce motiv, ele nu însoţesc platoul, le cerem.</w:t>
      </w:r>
    </w:p>
    <w:p w:rsidR="00791A27" w:rsidRPr="00800300" w:rsidRDefault="00791A27" w:rsidP="000D23B8">
      <w:pPr>
        <w:pStyle w:val="Heading4"/>
        <w:rPr>
          <w:rFonts w:ascii="Cambria" w:hAnsi="Cambria"/>
          <w:sz w:val="24"/>
          <w:szCs w:val="24"/>
        </w:rPr>
      </w:pPr>
      <w:r w:rsidRPr="00800300">
        <w:rPr>
          <w:rFonts w:ascii="Cambria" w:hAnsi="Cambria"/>
          <w:sz w:val="24"/>
          <w:szCs w:val="24"/>
        </w:rPr>
        <w:t>Cum se mănâncă diverse feluri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Pâinea şi tartinele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se mănâncă în mod diferit. Felia de pâine se rupe cu mâna, în timp ce tartinele mari se taie cu cuţitul şi se bagă în gură cu furculiţa, exact ca bucăţile de friptură. Tartinele mici se iau cu mâna. Pentru a întinde untul pe felia de pâine se utilizează un cuţit special, nu cel obişnuit. Nu se ia untul direct din untieră pentru a unge pâinea, ci se pune o bucăţică pe farfuria proprie. Apoi se unge pâinea ruptă în prealabil, ţinând-o deasupra farfuriei.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Dulceaţa şi mierea</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nu se mănâncă direct din borcan. Fiecare îşi ia pe farfurie cât doreşte, Servindu-se de linguriţa adusă la masă special în acest scop.</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Mezelurile de toate felurile</w:t>
      </w:r>
      <w:r w:rsidRPr="00800300">
        <w:rPr>
          <w:rFonts w:ascii="Cambria" w:hAnsi="Cambria" w:cs="Bookman Old Style"/>
          <w:bCs/>
          <w:iCs/>
          <w:color w:val="000000"/>
          <w:sz w:val="24"/>
          <w:szCs w:val="24"/>
        </w:rPr>
        <w:t>,</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tăiate în prealabil în felii, se curăţă de coajă cu furculiţa şi cuţitul, în propria noastră farfurie.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 xml:space="preserve">Ouăle moi în coajă </w:t>
      </w:r>
      <w:r w:rsidRPr="00800300">
        <w:rPr>
          <w:rFonts w:ascii="Cambria" w:hAnsi="Cambria" w:cs="Bookman Old Style"/>
          <w:bCs/>
          <w:iCs/>
          <w:color w:val="000000"/>
          <w:sz w:val="24"/>
          <w:szCs w:val="24"/>
        </w:rPr>
        <w:t>se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mănâncă dintr-un păhărel-suport, cel mai adesea fixat pe o farfurioară. Se sparge coaja din vârf, se în depărtează partea de sus a oului cu linguriţa şi se pun cojile pe suport, sub ou, sau pe farfurioară.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Cartofii</w:t>
      </w:r>
      <w:r w:rsidRPr="00800300">
        <w:rPr>
          <w:rFonts w:ascii="Cambria" w:hAnsi="Cambria" w:cs="Bookman Old Style"/>
          <w:color w:val="000000"/>
          <w:sz w:val="24"/>
          <w:szCs w:val="24"/>
        </w:rPr>
        <w:t xml:space="preserve"> nu se taie cu cuţitul şi nu se zdrobesc cu furculiţa în farfurie. Excepţie fac cartofii copţi în coajă, care se înţeapă cu furculiţa şi se curăţă </w:t>
      </w:r>
      <w:r w:rsidRPr="00800300">
        <w:rPr>
          <w:rFonts w:ascii="Cambria" w:hAnsi="Cambria" w:cs="Bookman Old Style"/>
          <w:color w:val="000000"/>
          <w:sz w:val="24"/>
          <w:szCs w:val="24"/>
        </w:rPr>
        <w:lastRenderedPageBreak/>
        <w:t>cu cuţitul.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Supele</w:t>
      </w:r>
      <w:r w:rsidRPr="00800300">
        <w:rPr>
          <w:rFonts w:ascii="Cambria" w:hAnsi="Cambria" w:cs="Bookman Old Style"/>
          <w:color w:val="000000"/>
          <w:sz w:val="24"/>
          <w:szCs w:val="24"/>
        </w:rPr>
        <w:t xml:space="preserve"> se servesc în ceşti sau boluri şi se mănâncă cu o lingură de supă (model mic). Dacă suntem între prieteni, putem bea prima jumătate a ceştii, care este limpede. Pentru restul supei folosim lingura. Ciorbele se mănâncă numai cu lingura. Nu se răceşte o supă prea caldă suflând în ea. Aşteptăm până ajunge la o temperatură acceptabilă. În niciun caz nu aplecăm farfuria pentru a lua ultima înghiţitură. Nu se înmoaie pâinea în supă (şi nici în sos!).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Sparanghelul</w:t>
      </w:r>
      <w:r w:rsidRPr="00800300">
        <w:rPr>
          <w:rFonts w:ascii="Cambria" w:hAnsi="Cambria" w:cs="Bookman Old Style"/>
          <w:color w:val="000000"/>
          <w:sz w:val="24"/>
          <w:szCs w:val="24"/>
        </w:rPr>
        <w:t xml:space="preserve"> se poate mânca în patru feluri:</w:t>
      </w:r>
    </w:p>
    <w:p w:rsidR="00791A27" w:rsidRPr="00800300" w:rsidRDefault="00791A27">
      <w:pPr>
        <w:widowControl w:val="0"/>
        <w:numPr>
          <w:ilvl w:val="0"/>
          <w:numId w:val="9"/>
        </w:numPr>
        <w:tabs>
          <w:tab w:val="left" w:pos="50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apucă partea mai groasă cu un şervet şi se mănâncă din partea opusă (vârful, care este fraged). Cozile se lasă în farfurie.</w:t>
      </w:r>
    </w:p>
    <w:p w:rsidR="00791A27" w:rsidRPr="00800300" w:rsidRDefault="00791A27">
      <w:pPr>
        <w:widowControl w:val="0"/>
        <w:numPr>
          <w:ilvl w:val="0"/>
          <w:numId w:val="9"/>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prinde de la mijloc cu furculiţa ţinută în mâna dreaptă şi se mănâncă mai întâi partea subţire. Pentru că e foarte fraged, ne ajutăm cu o a doua furculiţă, ţinută în mâna stângă.</w:t>
      </w:r>
    </w:p>
    <w:p w:rsidR="00791A27" w:rsidRPr="00800300" w:rsidRDefault="00791A27">
      <w:pPr>
        <w:widowControl w:val="0"/>
        <w:numPr>
          <w:ilvl w:val="0"/>
          <w:numId w:val="9"/>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apucă de partea groasă cu mâna (pe masă se află neapărat în acest caz un bol cu apă) şi se susţine cu furculiţa ţinută în mâna stângă.</w:t>
      </w:r>
    </w:p>
    <w:p w:rsidR="00791A27" w:rsidRPr="00800300" w:rsidRDefault="00791A27">
      <w:pPr>
        <w:widowControl w:val="0"/>
        <w:numPr>
          <w:ilvl w:val="0"/>
          <w:numId w:val="9"/>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utilizează o singură furculiţă, ţinută în mâna dreaptă, dacă sparanghelul e foarte mic.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Observaţi că la sparanghel nu se foloseşte niciodată cuţitul.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Salata verde şi andivele</w:t>
      </w:r>
      <w:r w:rsidRPr="00800300">
        <w:rPr>
          <w:rFonts w:ascii="Cambria" w:hAnsi="Cambria" w:cs="Bookman Old Style"/>
          <w:color w:val="000000"/>
          <w:sz w:val="24"/>
          <w:szCs w:val="24"/>
        </w:rPr>
        <w:t xml:space="preserve"> se aduc la masă gata tăiate şi preparate. Dacă bucăţile sunt foarte mari, nu se duc ca atare la gură, ci se taie cu cuţitul. Nu este o greşeală să le asezonăm cu oţet, lămâie, sare, piper, untdelemn dacă ni se par fade. Dar să nu exagerăm! Salata verde şi andivele se mănâncă cât mai aproape de starea lor naturală.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Murăturile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Când se oferă în castroane, castraveciorii şi gogoşarii muraţi se iau cu furculiţa proprie şi se taie în farfurie pe măsură ce se mănâncă, la fel ca friptura. Gogonelele se pot lua cu lingura, pentru a nu face un „duş” comesenilor cu sucul ce ar ţâşni când le înţepăm cu furculiţa. În farfurie, murăturile se taie cu atenţie (din acelaşi motiv), cu cuţitul ţinut în mâna dreaptă şi furculiţa în stânga. Nu se muşcă din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Conopida şi broccoli</w:t>
      </w:r>
      <w:r w:rsidRPr="00800300">
        <w:rPr>
          <w:rFonts w:ascii="Cambria" w:hAnsi="Cambria" w:cs="Bookman Old Style"/>
          <w:color w:val="000000"/>
          <w:sz w:val="24"/>
          <w:szCs w:val="24"/>
        </w:rPr>
        <w:t xml:space="preserve"> se taie cu furculiţa; nu se foloseşte deloc cuţitul.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Chiftelele, sarmalele, ruladele</w:t>
      </w:r>
      <w:r w:rsidRPr="00800300">
        <w:rPr>
          <w:rFonts w:ascii="Cambria" w:hAnsi="Cambria" w:cs="Bookman Old Style"/>
          <w:color w:val="000000"/>
          <w:sz w:val="24"/>
          <w:szCs w:val="24"/>
        </w:rPr>
        <w:t xml:space="preserve"> se taie numai cu furculiţa.</w:t>
      </w:r>
    </w:p>
    <w:p w:rsidR="007C307A" w:rsidRPr="00800300" w:rsidRDefault="00791A27" w:rsidP="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Peştele</w:t>
      </w:r>
      <w:r w:rsidRPr="00800300">
        <w:rPr>
          <w:rFonts w:ascii="Cambria" w:hAnsi="Cambria" w:cs="Bookman Old Style"/>
          <w:color w:val="000000"/>
          <w:sz w:val="24"/>
          <w:szCs w:val="24"/>
        </w:rPr>
        <w:t xml:space="preserve"> nu se mănâncă la fel ca friptura – nu se foloseşte un cuţit obişnuit. Tacâmul de peşte are un cuţit de o formă specială şi o furculiţă mai mică. Cuţitul se foloseşte doar la dezosare şi ca ajutor la mâncat. O dată operaţia de dezosare terminată (desfacerea peştelui şi îndepărtarea şirei spinării – vezi desenul), cuţitul nu se mai foloseşte la tăiat. Oasele de peşte din gură se pun pe furculiţă; în cazuri de „forţă majoră”, le putem scoate cu două degete. Pentru peştele din conservă ne folosim de furculiţă, ţinută în dreapta, ajutându-ne cu o bucată de pâine ţinută în</w:t>
      </w:r>
      <w:r w:rsidR="007C307A" w:rsidRPr="00800300">
        <w:rPr>
          <w:rFonts w:ascii="Cambria" w:hAnsi="Cambria" w:cs="Bookman Old Style"/>
          <w:color w:val="000000"/>
          <w:sz w:val="24"/>
          <w:szCs w:val="24"/>
        </w:rPr>
        <w:t xml:space="preserve"> </w:t>
      </w:r>
      <w:r w:rsidR="007C307A" w:rsidRPr="00800300">
        <w:rPr>
          <w:rFonts w:ascii="Cambria" w:hAnsi="Cambria" w:cs="Bookman Old Style"/>
          <w:color w:val="000000"/>
          <w:sz w:val="24"/>
          <w:szCs w:val="24"/>
        </w:rPr>
        <w:lastRenderedPageBreak/>
        <w:t>stânga. Mâncatul peştelui cere o îndemânare specială. Înainte de a ieşi în lume, întrebaţi şi apoi exersaţi acasă…</w:t>
      </w:r>
    </w:p>
    <w:p w:rsidR="00791A27" w:rsidRPr="00800300" w:rsidRDefault="007C307A" w:rsidP="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curând, am fost invitată la o masă festivă. În faţa mea stătea o doamnă tânără, foarte drăguţă, al cărei comportament mi se părea</w:t>
      </w:r>
    </w:p>
    <w:p w:rsidR="00791A27" w:rsidRPr="00800300" w:rsidRDefault="00EA6FB7" w:rsidP="007C307A">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72440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26670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7C307A">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fără greşeală. Totul a mers bine până a sosit peştele… Doamna l-a atacat fără ezitare, tăindu-l voiniceşte cu cuţitul. M-am prefăcut, bineînţeles, că nu observ, dar m-a amuzat expresia stupefiată a vecinului meu de masă, venit din Franţa special pentru Sărbători. Pur şi simplu încremenise – nu mai văzuse niciodată aşa ceva. Fireşte, nu a făcut niciun comentariu, dar nu e greu de ghicit ce gândea. Probabil cam ce gândiseră comesenii francezi ai unui general român care, la o recepţie, şi-a turnat cu dezinvoltură apă minerală peste un minunat vin vechi.</w:t>
      </w:r>
    </w:p>
    <w:p w:rsidR="007C307A" w:rsidRPr="00800300" w:rsidRDefault="007C307A" w:rsidP="007C307A">
      <w:pPr>
        <w:widowControl w:val="0"/>
        <w:autoSpaceDE w:val="0"/>
        <w:autoSpaceDN w:val="0"/>
        <w:adjustRightInd w:val="0"/>
        <w:spacing w:after="0" w:line="240" w:lineRule="auto"/>
        <w:ind w:right="113"/>
        <w:jc w:val="both"/>
        <w:rPr>
          <w:rFonts w:ascii="Cambria" w:hAnsi="Cambria" w:cs="Bookman Old Style"/>
          <w:color w:val="000000"/>
          <w:sz w:val="24"/>
          <w:szCs w:val="24"/>
        </w:rPr>
      </w:pPr>
    </w:p>
    <w:tbl>
      <w:tblPr>
        <w:tblStyle w:val="TableGrid"/>
        <w:tblW w:w="6444" w:type="dxa"/>
        <w:jc w:val="center"/>
        <w:tblLook w:val="04A0" w:firstRow="1" w:lastRow="0" w:firstColumn="1" w:lastColumn="0" w:noHBand="0" w:noVBand="1"/>
      </w:tblPr>
      <w:tblGrid>
        <w:gridCol w:w="6444"/>
      </w:tblGrid>
      <w:tr w:rsidR="007C307A" w:rsidRPr="00800300" w:rsidTr="007C307A">
        <w:trPr>
          <w:jc w:val="center"/>
        </w:trPr>
        <w:tc>
          <w:tcPr>
            <w:tcW w:w="6444" w:type="dxa"/>
            <w:tcBorders>
              <w:top w:val="nil"/>
              <w:left w:val="nil"/>
              <w:bottom w:val="nil"/>
              <w:right w:val="nil"/>
            </w:tcBorders>
            <w:shd w:val="clear" w:color="auto" w:fill="F2F2F2" w:themeFill="background1" w:themeFillShade="F2"/>
          </w:tcPr>
          <w:p w:rsidR="007C307A" w:rsidRPr="00800300" w:rsidRDefault="007C307A" w:rsidP="007C307A">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Constantia"/>
                <w:sz w:val="24"/>
                <w:szCs w:val="24"/>
              </w:rPr>
              <w:t>Prima carte despre politeţe din lume a fost scrisă de Adolf-Freiherr Knigge acum aproape două secole. Se poves</w:t>
            </w:r>
            <w:r w:rsidRPr="00800300">
              <w:rPr>
                <w:rFonts w:ascii="Cambria" w:hAnsi="Cambria" w:cs="Constantia"/>
                <w:sz w:val="24"/>
                <w:szCs w:val="24"/>
              </w:rPr>
              <w:softHyphen/>
              <w:t>teşte că autorul a murit în împrejurări tragice. Călătorind cu vaporul, a căzut în apele oceanului. Spre el se îndrepta un rechin. Cu multă prezenţă de spi</w:t>
            </w:r>
            <w:r w:rsidRPr="00800300">
              <w:rPr>
                <w:rFonts w:ascii="Cambria" w:hAnsi="Cambria" w:cs="Constantia"/>
                <w:sz w:val="24"/>
                <w:szCs w:val="24"/>
              </w:rPr>
              <w:softHyphen/>
              <w:t>rit, Knigge îşi scoase cuţitul de la brâu, pregătindu-se să ucidă monstrul. în acel moment însă, rechinul spuse: Vai, domnule Knigge, tăiaţi peştele cu cu</w:t>
            </w:r>
            <w:r w:rsidRPr="00800300">
              <w:rPr>
                <w:rFonts w:ascii="Cambria" w:hAnsi="Cambria" w:cs="Constantia"/>
                <w:sz w:val="24"/>
                <w:szCs w:val="24"/>
              </w:rPr>
              <w:softHyphen/>
              <w:t>ţitul?! Ruşinat, celebrul autor renun</w:t>
            </w:r>
            <w:r w:rsidRPr="00800300">
              <w:rPr>
                <w:rFonts w:ascii="Cambria" w:hAnsi="Cambria" w:cs="Constantia"/>
                <w:sz w:val="24"/>
                <w:szCs w:val="24"/>
              </w:rPr>
              <w:softHyphen/>
              <w:t>ţă... şi preferă să moară decât să facă aşa ceva.</w:t>
            </w:r>
          </w:p>
        </w:tc>
      </w:tr>
    </w:tbl>
    <w:p w:rsidR="007C307A" w:rsidRPr="00800300" w:rsidRDefault="007C307A" w:rsidP="007C307A">
      <w:pPr>
        <w:widowControl w:val="0"/>
        <w:autoSpaceDE w:val="0"/>
        <w:autoSpaceDN w:val="0"/>
        <w:adjustRightInd w:val="0"/>
        <w:spacing w:after="0" w:line="240" w:lineRule="auto"/>
        <w:ind w:right="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Stridiile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nu ştim cum se mănâncă, mai bine le refuzăm! Dar există </w:t>
      </w:r>
      <w:r w:rsidRPr="00800300">
        <w:rPr>
          <w:rFonts w:ascii="Cambria" w:hAnsi="Cambria" w:cs="Bookman Old Style"/>
          <w:color w:val="000000"/>
          <w:sz w:val="24"/>
          <w:szCs w:val="24"/>
        </w:rPr>
        <w:lastRenderedPageBreak/>
        <w:t>nişte reguli care se pot învăţa. Se deschide scoica, dacă este închisă, cu lama unui cuţit (de peşte sau obişnuit). Se scot intestinele şi branhiile (acestea au o culoare mai închisă) cu ajutorul furculiţei. Se scoate apoi stridia din scoică, desprinzând-o din articulaţie. Se pune în farfurie şi se mănâncă cu lămâie, sare, piper.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Crustaceele</w:t>
      </w:r>
      <w:r w:rsidRPr="00800300">
        <w:rPr>
          <w:rFonts w:ascii="Cambria" w:hAnsi="Cambria" w:cs="Bookman Old Style"/>
          <w:color w:val="000000"/>
          <w:sz w:val="24"/>
          <w:szCs w:val="24"/>
        </w:rPr>
        <w:t xml:space="preserve"> se servesc de obicei fără carapace. Dacă masa e mai puţin festivă, creveţii se curăţă cu mâna: li se rupe capul, ceea ce face să iasă şi intestinele, apoi se scoate carnea din carapace. La raci, crabi, languste şi homari, se rup cu mâna articulaţiile şi apoi, cu un cleşte special, se sparge crusta calcaroasă şi se scoate carnea din coşul pieptului, din picioare şi din coadă. Carnea acestor crustacee se mănâncă de regulă cu pâine prăjită şi unt. Este necesar ca pe masă să existe un bol cu apă pentru clătitul degetelor.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Icrele de Manciuria şi icrele negre se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aduc de obicei presărate pe rondele mici de pâine prăjită unse cu unt, aşezate pe un platou. Dacă se oferă în castronaşe, ne vom pune în farfurie cu linguriţa de serviciu o cantitate rezonabilă şi ne vom face tartine mici.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Icrele obişnuite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le putem unge pe o felie mai mare de pâine, pe care o vom tăia ţinând cuţitul în mâna dreaptă şi furculiţa în mâna stângă, exact ca în cazul oricărei tartine. Putem mânca icrele şi luându-ne în farfurie o porţie, din care, cu ajutorul cuţitului, ne ungem bucăţi mici de pâine, rupte cu mâna din felie. La fel se mănâncă şi antreurile reci de consistenţă asemănătoare (salata de vinete, peştele cu maioneză etc.). Sâmburii măslinelor care însoţesc uneori aceste antreuri se „transportă” din gură în farfurie cu furculiţa; în familie se poate folosi mâna.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Carnea de pasăre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nu se mănâncă cu mâna. Pot face excepţie copanele de pui. Cum am mai spus, carnea se aduce la masă gata tranşată.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Spaghetele.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Din castronul adus la masă, vă serviţi cu o porţie rezonabilă, apoi le mâncaţi răsucindu-le cu furculiţa ţinută în mâna dreaptă şi ajutându-vă cu lingura ţinută în mâna stângă. Aceasta era regula privind mâncatul spaghetelor din mai toate vechile cărţi de bune maniere şi pe aceasta am dat-o şi eu în ediţiile precedente. Totuşi, se pare că în ziua de astăzi nimeni nu mai foloseşte lingura. Şi atunci, cum mâncăm spaghetele? Tot secretul este să răsucim pe furculiţă (fără ajutorul lingurii) o cantitate foarte mică. Oricum, spaghetele trebuie să rămână înfăşurate – nu să vă atârne dizgraţios din gură ca nişte mustăţi uriaşe!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 xml:space="preserve">Orezul </w:t>
      </w:r>
      <w:r w:rsidRPr="00800300">
        <w:rPr>
          <w:rFonts w:ascii="Cambria" w:hAnsi="Cambria" w:cs="Bookman Old Style"/>
          <w:bCs/>
          <w:iCs/>
          <w:color w:val="000000"/>
          <w:sz w:val="24"/>
          <w:szCs w:val="24"/>
        </w:rPr>
        <w:t>se</w:t>
      </w:r>
      <w:r w:rsidRPr="00800300">
        <w:rPr>
          <w:rFonts w:ascii="Cambria" w:hAnsi="Cambria" w:cs="Bookman Old Style"/>
          <w:bCs/>
          <w:color w:val="000000"/>
          <w:sz w:val="24"/>
          <w:szCs w:val="24"/>
        </w:rPr>
        <w:t xml:space="preserve"> </w:t>
      </w:r>
      <w:r w:rsidRPr="00800300">
        <w:rPr>
          <w:rFonts w:ascii="Cambria" w:hAnsi="Cambria" w:cs="Bookman Old Style"/>
          <w:color w:val="000000"/>
          <w:sz w:val="24"/>
          <w:szCs w:val="24"/>
        </w:rPr>
        <w:t>mănâncă şi el cu furculiţa, ajutându-ne cu cuţitul. Nu apelaţi la lingură, ci la… răbdare dacă nu este bine legat.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Cafeaua, ceaiul, cacaua cu lapte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 xml:space="preserve">se beau din ceaşcă, fără să lăsăm linguriţa înăuntru. Ea se pune pe farfurioară (dacă aceasta rămâne pe </w:t>
      </w:r>
      <w:r w:rsidRPr="00800300">
        <w:rPr>
          <w:rFonts w:ascii="Cambria" w:hAnsi="Cambria" w:cs="Bookman Old Style"/>
          <w:color w:val="000000"/>
          <w:sz w:val="24"/>
          <w:szCs w:val="24"/>
        </w:rPr>
        <w:lastRenderedPageBreak/>
        <w:t xml:space="preserve">masă) sau pe şerveţel (dacă farfurioara se ridică). Degetul mic nu se ţine ridicat când ducem ceaşca la gură. Când bem cafea turcească sau filtru – cred că o spun a treia oară! </w:t>
      </w:r>
      <w:r w:rsidR="007C307A" w:rsidRPr="00800300">
        <w:rPr>
          <w:rFonts w:ascii="Cambria" w:hAnsi="Cambria" w:cs="Bookman Old Style"/>
          <w:color w:val="000000"/>
          <w:sz w:val="24"/>
          <w:szCs w:val="24"/>
        </w:rPr>
        <w:t>–</w:t>
      </w:r>
      <w:r w:rsidRPr="00800300">
        <w:rPr>
          <w:rFonts w:ascii="Cambria" w:hAnsi="Cambria" w:cs="Bookman Old Style"/>
          <w:color w:val="000000"/>
          <w:sz w:val="24"/>
          <w:szCs w:val="24"/>
        </w:rPr>
        <w:t>, ridicăm farfurioara cu mâna stângă în timp ce ducem ceaşca la buze cu dreapta. Să nu ne bem niciodată cafeaua dintr-o ceaşcă fără farfurioară (nici măcar la serviciu). Spre deosebire de cafea, ceaiul şi cacaua se beau lăsând farfurioara pe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Dulciurile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se iau cu mâna dacă sunt uscate (cornuleţe, biscuiţi etc.), cu linguriţa sau cu furculiţa de desert dacă au cremă ori frişcă; clătitele se mănâncă tăind bucăţele mici pe rând, ca la friptură.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 xml:space="preserve">Fructele. </w:t>
      </w:r>
      <w:r w:rsidRPr="00800300">
        <w:rPr>
          <w:rFonts w:ascii="Cambria" w:hAnsi="Cambria" w:cs="Bookman Old Style"/>
          <w:i/>
          <w:iCs/>
          <w:color w:val="000000"/>
          <w:sz w:val="24"/>
          <w:szCs w:val="24"/>
        </w:rPr>
        <w:t>Perele</w:t>
      </w:r>
      <w:r w:rsidRPr="00800300">
        <w:rPr>
          <w:rFonts w:ascii="Cambria" w:hAnsi="Cambria" w:cs="Bookman Old Style"/>
          <w:color w:val="000000"/>
          <w:sz w:val="24"/>
          <w:szCs w:val="24"/>
        </w:rPr>
        <w:t xml:space="preserve"> şi </w:t>
      </w:r>
      <w:r w:rsidRPr="00800300">
        <w:rPr>
          <w:rFonts w:ascii="Cambria" w:hAnsi="Cambria" w:cs="Bookman Old Style"/>
          <w:i/>
          <w:iCs/>
          <w:color w:val="000000"/>
          <w:sz w:val="24"/>
          <w:szCs w:val="24"/>
        </w:rPr>
        <w:t>merele</w:t>
      </w:r>
      <w:r w:rsidRPr="00800300">
        <w:rPr>
          <w:rFonts w:ascii="Cambria" w:hAnsi="Cambria" w:cs="Bookman Old Style"/>
          <w:color w:val="000000"/>
          <w:sz w:val="24"/>
          <w:szCs w:val="24"/>
        </w:rPr>
        <w:t xml:space="preserve"> le tăiem cu cuţitul de fructe în patru părţi, pe care le curăţăm de coajă una câte una. Tăiem apoi fiecare sfert în bucăţi pe care le mâncăm cu furculiţa. Sferturile lăsate cu coajă pot fi mâncate cu mâna. Dacă e vorba de o pară zemoasă, e necesar să ne clătim apoi degetele. Dacă e vorba de un măr – şi sunteţi între prieteni –, aţi putea să muşcaţi din el, nu riscaţi să curgă zeama, dar mai bine n-o faceţi. Şi mărul se taie în patru şi se curăţă.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Fragii şi căpşunele</w:t>
      </w:r>
      <w:r w:rsidRPr="00800300">
        <w:rPr>
          <w:rFonts w:ascii="Cambria" w:hAnsi="Cambria" w:cs="Bookman Old Style"/>
          <w:color w:val="000000"/>
          <w:sz w:val="24"/>
          <w:szCs w:val="24"/>
        </w:rPr>
        <w:t xml:space="preserve"> se mănâncă fie cu mâna, dacă au codiţă, fie cu linguriţa, dacă nu au, mai ales când sunt servite cu frişcă.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Strugurii, vişinele</w:t>
      </w:r>
      <w:r w:rsidRPr="00800300">
        <w:rPr>
          <w:rFonts w:ascii="Cambria" w:hAnsi="Cambria" w:cs="Bookman Old Style"/>
          <w:color w:val="000000"/>
          <w:sz w:val="24"/>
          <w:szCs w:val="24"/>
        </w:rPr>
        <w:t xml:space="preserve"> şi </w:t>
      </w:r>
      <w:r w:rsidRPr="00800300">
        <w:rPr>
          <w:rFonts w:ascii="Cambria" w:hAnsi="Cambria" w:cs="Bookman Old Style"/>
          <w:i/>
          <w:iCs/>
          <w:color w:val="000000"/>
          <w:sz w:val="24"/>
          <w:szCs w:val="24"/>
        </w:rPr>
        <w:t>cireşele</w:t>
      </w:r>
      <w:r w:rsidRPr="00800300">
        <w:rPr>
          <w:rFonts w:ascii="Cambria" w:hAnsi="Cambria" w:cs="Bookman Old Style"/>
          <w:color w:val="000000"/>
          <w:sz w:val="24"/>
          <w:szCs w:val="24"/>
        </w:rPr>
        <w:t xml:space="preserve"> se mănâncă întotdeauna cu mâna. Ciorchinele de strugure se ia din fructieră în farfurie şi se mănâncă tot, bob cu bob (cu pieliţă şi, preferabil, cu sâmburi). Unii au prostul obicei să ciugulească direct din vasul de pe masă câte un bob care le face cu ochiul. Urmarea este jalnică. Cine să mai mănânce un ciorchine astfel „jumulit”? Sâmburii de la vişine, cireşe sau struguri se pun în palma făcută căuş şi apoi în farfurie.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Piersicile</w:t>
      </w:r>
      <w:r w:rsidRPr="00800300">
        <w:rPr>
          <w:rFonts w:ascii="Cambria" w:hAnsi="Cambria" w:cs="Bookman Old Style"/>
          <w:color w:val="000000"/>
          <w:sz w:val="24"/>
          <w:szCs w:val="24"/>
        </w:rPr>
        <w:t xml:space="preserve"> se ţin cu mâna stângă pentru a le tăia în două. Separăm sâmburele de fruct şi-l curăţăm de coajă. Se mănâncă fructul cu cuţitul şi furculiţa.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Prunele</w:t>
      </w:r>
      <w:r w:rsidRPr="00800300">
        <w:rPr>
          <w:rFonts w:ascii="Cambria" w:hAnsi="Cambria" w:cs="Bookman Old Style"/>
          <w:color w:val="000000"/>
          <w:sz w:val="24"/>
          <w:szCs w:val="24"/>
        </w:rPr>
        <w:t xml:space="preserve"> şi </w:t>
      </w:r>
      <w:r w:rsidRPr="00800300">
        <w:rPr>
          <w:rFonts w:ascii="Cambria" w:hAnsi="Cambria" w:cs="Bookman Old Style"/>
          <w:i/>
          <w:iCs/>
          <w:color w:val="000000"/>
          <w:sz w:val="24"/>
          <w:szCs w:val="24"/>
        </w:rPr>
        <w:t>caisele</w:t>
      </w:r>
      <w:r w:rsidRPr="00800300">
        <w:rPr>
          <w:rFonts w:ascii="Cambria" w:hAnsi="Cambria" w:cs="Bookman Old Style"/>
          <w:color w:val="000000"/>
          <w:sz w:val="24"/>
          <w:szCs w:val="24"/>
        </w:rPr>
        <w:t xml:space="preserve"> le desfacem în două cu mâna, scoatem sâmburele, după care mâncăm fiecare jumătate, tot cu mâna.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 pot pune pe masă mici recipiente pentru sâmburi, aşa cum facem şi pentru cojile de alune. Şi pentru că a venit vorba de </w:t>
      </w:r>
      <w:r w:rsidRPr="00800300">
        <w:rPr>
          <w:rFonts w:ascii="Cambria" w:hAnsi="Cambria" w:cs="Bookman Old Style"/>
          <w:i/>
          <w:iCs/>
          <w:color w:val="000000"/>
          <w:sz w:val="24"/>
          <w:szCs w:val="24"/>
        </w:rPr>
        <w:t>alune:</w:t>
      </w:r>
      <w:r w:rsidRPr="00800300">
        <w:rPr>
          <w:rFonts w:ascii="Cambria" w:hAnsi="Cambria" w:cs="Bookman Old Style"/>
          <w:color w:val="000000"/>
          <w:sz w:val="24"/>
          <w:szCs w:val="24"/>
        </w:rPr>
        <w:t xml:space="preserve"> când sunt fără coajă, se pun în farfurioare mici (există chiar servicii speciale) în faţa fiecărui invitat. Când sunt prăjite în coajă, se aduc la masă într-un vas – şi există prostul obicei la unii oaspeţi să le cureţe direct în acel vas. O persoană care procedează astfel nu poate avea pretenţia că este manierată.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Portocalele, mandarinele, clementinele:</w:t>
      </w:r>
      <w:r w:rsidRPr="00800300">
        <w:rPr>
          <w:rFonts w:ascii="Cambria" w:hAnsi="Cambria" w:cs="Bookman Old Style"/>
          <w:color w:val="000000"/>
          <w:sz w:val="24"/>
          <w:szCs w:val="24"/>
        </w:rPr>
        <w:t xml:space="preserve"> le tăiem coaja în formă de stea, scoatem fructul şi-l separăm în felii pe care le mâncăm cu mâna. Nu este indicat să ne servim de tacâmul de fructe decât la mese foarte elegante şi </w:t>
      </w:r>
      <w:r w:rsidRPr="00800300">
        <w:rPr>
          <w:rFonts w:ascii="Cambria" w:hAnsi="Cambria" w:cs="Bookman Old Style"/>
          <w:color w:val="000000"/>
          <w:sz w:val="24"/>
          <w:szCs w:val="24"/>
        </w:rPr>
        <w:lastRenderedPageBreak/>
        <w:t>doar pentru citricele care se servesc tăiate în rondele.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Bananele</w:t>
      </w:r>
      <w:r w:rsidRPr="00800300">
        <w:rPr>
          <w:rFonts w:ascii="Cambria" w:hAnsi="Cambria" w:cs="Bookman Old Style"/>
          <w:color w:val="000000"/>
          <w:sz w:val="24"/>
          <w:szCs w:val="24"/>
        </w:rPr>
        <w:t xml:space="preserve"> se iau cu mâna, se decojesc în farfurie şi se mănâncă tot cu mâna sau, dacă sunt prea moi, cu cuţitul şi furculiţa.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Pepenii</w:t>
      </w:r>
      <w:r w:rsidRPr="00800300">
        <w:rPr>
          <w:rFonts w:ascii="Cambria" w:hAnsi="Cambria" w:cs="Bookman Old Style"/>
          <w:color w:val="000000"/>
          <w:sz w:val="24"/>
          <w:szCs w:val="24"/>
        </w:rPr>
        <w:t xml:space="preserve"> şi </w:t>
      </w:r>
      <w:r w:rsidRPr="00800300">
        <w:rPr>
          <w:rFonts w:ascii="Cambria" w:hAnsi="Cambria" w:cs="Bookman Old Style"/>
          <w:i/>
          <w:iCs/>
          <w:color w:val="000000"/>
          <w:sz w:val="24"/>
          <w:szCs w:val="24"/>
        </w:rPr>
        <w:t>ananasul</w:t>
      </w:r>
      <w:r w:rsidRPr="00800300">
        <w:rPr>
          <w:rFonts w:ascii="Cambria" w:hAnsi="Cambria" w:cs="Bookman Old Style"/>
          <w:color w:val="000000"/>
          <w:sz w:val="24"/>
          <w:szCs w:val="24"/>
        </w:rPr>
        <w:t xml:space="preserve"> se servesc în felii şi se mănâncă doar cu furculiţa, în afara cazului excepţional în care ananasul este foarte dur şi justifică folosirea cuţitului. În Grecia, pepenele verde e curăţat de coajă şi se serveşte tăiat în cuburi, într-un castron mare; i se scot sâmburii cu ajutorul tacâmului şi este mâncat cu furculiţa.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Grepfrutul</w:t>
      </w:r>
      <w:r w:rsidRPr="00800300">
        <w:rPr>
          <w:rFonts w:ascii="Cambria" w:hAnsi="Cambria" w:cs="Bookman Old Style"/>
          <w:color w:val="000000"/>
          <w:sz w:val="24"/>
          <w:szCs w:val="24"/>
        </w:rPr>
        <w:t xml:space="preserve"> (nu-i spuneţi </w:t>
      </w:r>
      <w:r w:rsidRPr="00800300">
        <w:rPr>
          <w:rFonts w:ascii="Cambria" w:hAnsi="Cambria" w:cs="Bookman Old Style"/>
          <w:i/>
          <w:iCs/>
          <w:color w:val="000000"/>
          <w:sz w:val="24"/>
          <w:szCs w:val="24"/>
        </w:rPr>
        <w:t>gref</w:t>
      </w:r>
      <w:r w:rsidRPr="00800300">
        <w:rPr>
          <w:rFonts w:ascii="Cambria" w:hAnsi="Cambria" w:cs="Bookman Old Style"/>
          <w:color w:val="000000"/>
          <w:sz w:val="24"/>
          <w:szCs w:val="24"/>
        </w:rPr>
        <w:t xml:space="preserve"> sau </w:t>
      </w:r>
      <w:r w:rsidRPr="00800300">
        <w:rPr>
          <w:rFonts w:ascii="Cambria" w:hAnsi="Cambria" w:cs="Bookman Old Style"/>
          <w:i/>
          <w:iCs/>
          <w:color w:val="000000"/>
          <w:sz w:val="24"/>
          <w:szCs w:val="24"/>
        </w:rPr>
        <w:t>grefai)</w:t>
      </w:r>
      <w:r w:rsidRPr="00800300">
        <w:rPr>
          <w:rFonts w:ascii="Cambria" w:hAnsi="Cambria" w:cs="Bookman Old Style"/>
          <w:color w:val="000000"/>
          <w:sz w:val="24"/>
          <w:szCs w:val="24"/>
        </w:rPr>
        <w:t xml:space="preserve"> este servit tăiat în două şi se mănâncă folosind linguriţa. Pentru ca sucul să nu ţâşnească, în prealabil se separă cu cuţitul pulpa de coajă.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Kiwi:</w:t>
      </w:r>
      <w:r w:rsidRPr="00800300">
        <w:rPr>
          <w:rFonts w:ascii="Cambria" w:hAnsi="Cambria" w:cs="Bookman Old Style"/>
          <w:color w:val="000000"/>
          <w:sz w:val="24"/>
          <w:szCs w:val="24"/>
        </w:rPr>
        <w:t xml:space="preserve"> se taie în două, se ţine o jumătate în mâna stângă şi se mănâncă miezul cu linguriţa.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Avocado</w:t>
      </w:r>
      <w:r w:rsidRPr="00800300">
        <w:rPr>
          <w:rFonts w:ascii="Cambria" w:hAnsi="Cambria" w:cs="Bookman Old Style"/>
          <w:color w:val="000000"/>
          <w:sz w:val="24"/>
          <w:szCs w:val="24"/>
        </w:rPr>
        <w:t xml:space="preserve"> (este un fruct în formă de pară, având coaja verde sau cafenie, miezul verde şi un sâmbure mare): se mănâncă numai când e foarte moale; se curăţă de coajă şi se poate mânca uns pe pâine, are un gust asemănător salatei de vinete. Pentru că miezul de avocado e moale şi untos, dintr-un fruct de mărime mijlocie se poate prepara o salată: se zdrobeşte cu furculiţa, se adaugă un sfert dintr-o ceapă mijlocie sau unu-două fire de ceapă verde tăiate mărunt, o roşie mică şi/sau o jumătate de ardei gras roşu, de asemenea tăiate mărunt, zeama de la o lămâie mică, sare, piper. Reţeta spune şi de câteva picături de </w:t>
      </w:r>
      <w:r w:rsidRPr="00800300">
        <w:rPr>
          <w:rFonts w:ascii="Cambria" w:hAnsi="Cambria" w:cs="Bookman Old Style"/>
          <w:i/>
          <w:iCs/>
          <w:color w:val="000000"/>
          <w:sz w:val="24"/>
          <w:szCs w:val="24"/>
        </w:rPr>
        <w:t>tabasco.</w:t>
      </w:r>
      <w:r w:rsidRPr="00800300">
        <w:rPr>
          <w:rFonts w:ascii="Cambria" w:hAnsi="Cambria" w:cs="Bookman Old Style"/>
          <w:color w:val="000000"/>
          <w:sz w:val="24"/>
          <w:szCs w:val="24"/>
        </w:rPr>
        <w:t xml:space="preserve"> Pusă pe pâine prăjită, această salată e un deliciu.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Aţi observat cu siguranţă, citind rândurile de mai sus, că la masă majoritatea fructelor se mănâncă folosind cuţitul, furculiţa sau linguriţa. Muşcăm cu poftă din ele numai când suntem în livadă!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S-ar putea ca mulţi cititori să se revolte în acest moment, spunând că, mâncate astfel, fructele nu mai au niciun gust! Recunosc că nu am argumente puternice pentru cei care perturbă liniştea unei mese trosnind zgomotos când muşcă dintr-un ionatan, nici pentru cei cărora le curge pe bărbie zeama unei piersici. Este vorba de oameni care se gândesc numai la ei şi cărora nu le pasă de cei din jur. Cum libertatea este un bun dobândit la fel de greu ca bunele maniere, în fond fiecare poate mânca fructele cum doreşte…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Oricum, dacă toată lumea de la masă mănâncă fructele simplu, fără tacâm, fără a le curăţa de coajă, nu vom proceda altfel pentru a da „o lecţie” comesenilor şi a ne demonstra… distincţia.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ultim amănunt: gazda aduce fructele bine spălate. A le şterge conştiincios cu propriul nostru şerveţel nu se cuvine.</w:t>
      </w:r>
    </w:p>
    <w:p w:rsidR="00791A27" w:rsidRPr="00800300" w:rsidRDefault="00791A27" w:rsidP="007C307A">
      <w:pPr>
        <w:pStyle w:val="Heading3"/>
        <w:rPr>
          <w:rFonts w:ascii="Cambria" w:hAnsi="Cambria"/>
          <w:sz w:val="24"/>
          <w:szCs w:val="24"/>
        </w:rPr>
      </w:pPr>
      <w:bookmarkStart w:id="71" w:name="bookmark70"/>
      <w:bookmarkEnd w:id="71"/>
      <w:r w:rsidRPr="00800300">
        <w:rPr>
          <w:rFonts w:ascii="Cambria" w:hAnsi="Cambria"/>
          <w:sz w:val="24"/>
          <w:szCs w:val="24"/>
        </w:rPr>
        <w:lastRenderedPageBreak/>
        <w:t>Tipuri de mese festive</w:t>
      </w:r>
    </w:p>
    <w:p w:rsidR="00791A27" w:rsidRPr="00800300" w:rsidRDefault="00791A27" w:rsidP="000D23B8">
      <w:pPr>
        <w:pStyle w:val="Heading4"/>
        <w:rPr>
          <w:rFonts w:ascii="Cambria" w:hAnsi="Cambria"/>
          <w:sz w:val="24"/>
          <w:szCs w:val="24"/>
        </w:rPr>
      </w:pPr>
      <w:r w:rsidRPr="00800300">
        <w:rPr>
          <w:rFonts w:ascii="Cambria" w:hAnsi="Cambria"/>
          <w:sz w:val="24"/>
          <w:szCs w:val="24"/>
        </w:rPr>
        <w:t>Recepţia şi dineul de gală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Este vorba de întruniri oficiale sau particulare, organizate în cinstea unui distins oaspete cu un prilej oarecare: inaugurarea unui muzeu, premiera unui spectacol, o aniversare </w:t>
      </w:r>
      <w:r w:rsidR="00975B26" w:rsidRPr="00800300">
        <w:rPr>
          <w:rFonts w:ascii="Cambria" w:hAnsi="Cambria" w:cs="Bookman Old Style"/>
          <w:color w:val="000000"/>
          <w:sz w:val="24"/>
          <w:szCs w:val="24"/>
        </w:rPr>
        <w:t>ş.a.m.d.</w:t>
      </w:r>
      <w:r w:rsidRPr="00800300">
        <w:rPr>
          <w:rFonts w:ascii="Cambria" w:hAnsi="Cambria" w:cs="Bookman Old Style"/>
          <w:color w:val="000000"/>
          <w:sz w:val="24"/>
          <w:szCs w:val="24"/>
        </w:rPr>
        <w:t xml:space="preserve"> Recepţiile pot fi oferite de ambasade, cu prilejul sărbătoririi Zilei naţionale; de ministere, cu ocazia numirii unui nou ministru etc. Invitaţiile se fac obligatoriu în scris, specificându-se ora, care se va respecta cu stricteţe. Între recepţie şi dineu există anumite diferenţe. Dineul poate fi oficial sau particular, dar oricum se desfăşoară numai seara. De regulă, el începe la ora opt sau, dacă urmează unui spectacol, la ora zece şi jumătate. Ţinuta trebuie să fie de seară. Recepţia poate fi organizată şi la alte ore.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sunt primiţi invitaţii la aceste petreceri? Dacă musafirul este singur, un portar, stăpânul casei sau unul dintre apropiaţii lui îi va lua paltonul, rugându-l apoi să între în salon. Acest gest nu va fi făcut niciodată de stăpâna casei.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soseşte un cuplu, el se poartă ca la restaurant. Bărbatul, şi nu personalul casei, o ajută pe doamnă. Amfitrionul şi soţia sa îi salută pe nou-sosiţi şi îi prezintă invitaţilor sau, dacă e prea multă lume, doar unui grup restrâns.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Urmează o scurtă perioadă de conversaţie – cunoştinţele discută între ele, cei cărora li s-a făcut acum cunoştinţă intră în contact unii cu alţii – în timp ce se bea un aperitiv şi se servesc sticks-uri, alune, fistic, măsline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această ambianţă plăcută, iată-l venind, împreună cu soţia sa, pe invitatul de onoare. Stăpâna casei îl prezintă, atmosfera este tot mai destinsă. Câteva minute mai târziu, se anunţă că masa e servită. La semnalul stăpânei casei, fiecare invitat oferă braţul partenerei din acea seară.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Amfitrionul cu invitata de onoare la braţ trece primul pragul sufrageriei şi este urmat, într-o ordine oarecare, de cuplurile de invitaţi, în timp ce musafirul de onoare, dând braţul stăpânei casei, încheie cortegiul. Dacă există bărbaţi singuri, ei vor intra ultimii. O clipă mai târziu, musafirii sunt în picioare, în spatele scaunelor. (Există anumite reguli de aşezare în jurul mesei, despre care vom vorbi în subcapitolul următor.) Gazda îi invită să ia loc şi fiecare cavaler îşi ajută întâi partenera să se aşeze.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Chelnerul oferă platoul prin partea dreaptă a comesenilor, urmând ca aceştia să se servească singuri. Ei pot fi însă serviţi şi de către chelner.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toţi invitaţii au terminat de mâncat, stăpâna casei – nu altcineva!</w:t>
      </w:r>
      <w:r w:rsidR="007C307A" w:rsidRPr="00800300">
        <w:rPr>
          <w:rFonts w:ascii="Cambria" w:hAnsi="Cambria" w:cs="Bookman Old Style"/>
          <w:color w:val="000000"/>
          <w:sz w:val="24"/>
          <w:szCs w:val="24"/>
        </w:rPr>
        <w:t xml:space="preserve"> – d</w:t>
      </w:r>
      <w:r w:rsidRPr="00800300">
        <w:rPr>
          <w:rFonts w:ascii="Cambria" w:hAnsi="Cambria" w:cs="Bookman Old Style"/>
          <w:color w:val="000000"/>
          <w:sz w:val="24"/>
          <w:szCs w:val="24"/>
        </w:rPr>
        <w:t xml:space="preserve">ă semnalul sfârşitului mesei. Fiecare conviv se înclină uşor spre vecina </w:t>
      </w:r>
      <w:r w:rsidRPr="00800300">
        <w:rPr>
          <w:rFonts w:ascii="Cambria" w:hAnsi="Cambria" w:cs="Bookman Old Style"/>
          <w:color w:val="000000"/>
          <w:sz w:val="24"/>
          <w:szCs w:val="24"/>
        </w:rPr>
        <w:lastRenderedPageBreak/>
        <w:t>sa şi cuplurile părăsesc sufrageria în ordinea în care au intrat. Dacă nu s-a intrat într-o anumită ordine, doamnele părăsesc sala primele, şi bărbaţii le urmează în salon puţin mai târziu, pentru a le da timp să-şi ajusteze ţinuta.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salon sau în fumoar, fiecare este liber să-şi aleagă partenerii de conversaţie după plac. Este ocazia pe care o va utiliza un invitat bine-crescut ca să felicite gazda pentru masă – căci, cu excepţia meselor intime, nu vorbim despre ceea ce mâncăm atâta timp cât suntem la masă. Urmează alte delicii: lichioruri, cafea, coniac, ţigări. Cafeaua este servită de către stăpâna casei atunci când nu are o fiică sau o prietenă care să facă acest oficiu. La recepţiile oficiale, cafeaua va fi servită de chelner. Ţigările sunt oferite de amfitrion, de fiul lui sau de un prieten, în niciun caz de către personalul de serviciu.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Fumătorul bine-crescut</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Pentru că a venit vorba despre ţigări, voi face o digresiune, dându-vă regulile de comportament ale „fumătorului bine-crescut”:</w:t>
      </w:r>
    </w:p>
    <w:p w:rsidR="00791A27" w:rsidRPr="00800300" w:rsidRDefault="00791A27">
      <w:pPr>
        <w:widowControl w:val="0"/>
        <w:numPr>
          <w:ilvl w:val="0"/>
          <w:numId w:val="12"/>
        </w:numPr>
        <w:tabs>
          <w:tab w:val="left" w:pos="48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este invitat undeva, renunţă la ţigările lui obişnuite (Carpaţi fără filtru) şi îşi cumpără un pachet de ţigări fine.</w:t>
      </w:r>
    </w:p>
    <w:p w:rsidR="00791A27" w:rsidRPr="00800300" w:rsidRDefault="00791A27">
      <w:pPr>
        <w:widowControl w:val="0"/>
        <w:numPr>
          <w:ilvl w:val="0"/>
          <w:numId w:val="12"/>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Nu-şi aprinde ţigara decât dacă gazda a dat tonul, dacă nu, cere voie; dacă i se răspunde delicat (fiind de faţă copii sau oameni bolnavi) „vom deschide geamul” – se abţine să fumeze.</w:t>
      </w:r>
    </w:p>
    <w:p w:rsidR="007C307A" w:rsidRPr="00800300" w:rsidRDefault="007C307A" w:rsidP="007C307A">
      <w:pPr>
        <w:widowControl w:val="0"/>
        <w:tabs>
          <w:tab w:val="left" w:pos="500"/>
        </w:tabs>
        <w:autoSpaceDE w:val="0"/>
        <w:autoSpaceDN w:val="0"/>
        <w:adjustRightInd w:val="0"/>
        <w:spacing w:after="0" w:line="240" w:lineRule="auto"/>
        <w:ind w:right="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998"/>
      </w:tblGrid>
      <w:tr w:rsidR="007C307A" w:rsidRPr="00800300" w:rsidTr="007C307A">
        <w:trPr>
          <w:jc w:val="center"/>
        </w:trPr>
        <w:tc>
          <w:tcPr>
            <w:tcW w:w="6998" w:type="dxa"/>
            <w:shd w:val="clear" w:color="auto" w:fill="F2F2F2" w:themeFill="background1" w:themeFillShade="F2"/>
          </w:tcPr>
          <w:p w:rsidR="007C307A" w:rsidRPr="00800300" w:rsidRDefault="007C307A" w:rsidP="007C307A">
            <w:pPr>
              <w:rPr>
                <w:rFonts w:ascii="Cambria" w:eastAsia="Times New Roman" w:hAnsi="Cambria" w:cs="Times New Roman"/>
                <w:sz w:val="24"/>
                <w:szCs w:val="24"/>
              </w:rPr>
            </w:pPr>
            <w:r w:rsidRPr="00800300">
              <w:rPr>
                <w:rFonts w:ascii="Cambria" w:eastAsia="Times New Roman" w:hAnsi="Cambria" w:cs="Constantia"/>
                <w:color w:val="000000"/>
                <w:sz w:val="24"/>
                <w:szCs w:val="24"/>
              </w:rPr>
              <w:t xml:space="preserve">În elegantul compartiment de tren de clasa I, </w:t>
            </w:r>
            <w:r w:rsidRPr="00800300">
              <w:rPr>
                <w:rFonts w:ascii="Cambria" w:eastAsia="Times New Roman" w:hAnsi="Cambria" w:cs="Constantia"/>
                <w:color w:val="000000"/>
                <w:sz w:val="24"/>
                <w:szCs w:val="24"/>
                <w:lang w:val="fr-FR" w:eastAsia="fr-FR"/>
              </w:rPr>
              <w:t xml:space="preserve">Bismarck </w:t>
            </w:r>
            <w:r w:rsidRPr="00800300">
              <w:rPr>
                <w:rFonts w:ascii="Cambria" w:eastAsia="Times New Roman" w:hAnsi="Cambria" w:cs="Constantia"/>
                <w:color w:val="000000"/>
                <w:sz w:val="24"/>
                <w:szCs w:val="24"/>
              </w:rPr>
              <w:t>are drept vecină de călătorie o doamnă în vârstă. Scoţân</w:t>
            </w:r>
            <w:r w:rsidRPr="00800300">
              <w:rPr>
                <w:rFonts w:ascii="Cambria" w:eastAsia="Times New Roman" w:hAnsi="Cambria" w:cs="Constantia"/>
                <w:color w:val="000000"/>
                <w:sz w:val="24"/>
                <w:szCs w:val="24"/>
              </w:rPr>
              <w:softHyphen/>
              <w:t>du-şi o ţigară de foi, o întreabă poli</w:t>
            </w:r>
            <w:r w:rsidRPr="00800300">
              <w:rPr>
                <w:rFonts w:ascii="Cambria" w:eastAsia="Times New Roman" w:hAnsi="Cambria" w:cs="Constantia"/>
                <w:color w:val="000000"/>
                <w:sz w:val="24"/>
                <w:szCs w:val="24"/>
              </w:rPr>
              <w:softHyphen/>
              <w:t>ticos înainte de-a o aprinde:</w:t>
            </w:r>
          </w:p>
          <w:p w:rsidR="007C307A" w:rsidRPr="00800300" w:rsidRDefault="007C307A" w:rsidP="007C307A">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Stimată doamnă, vă face cumva rău fumul de ţigară?</w:t>
            </w:r>
          </w:p>
          <w:p w:rsidR="007C307A" w:rsidRPr="00800300" w:rsidRDefault="007C307A" w:rsidP="007C307A">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Nu ştiu, domnule, pentru că până acum nimeni n-a fumat de faţă cu mine într-un compartiment de tren!</w:t>
            </w:r>
          </w:p>
          <w:p w:rsidR="007C307A" w:rsidRPr="00800300" w:rsidRDefault="007C307A" w:rsidP="007C307A">
            <w:pPr>
              <w:rPr>
                <w:rFonts w:ascii="Cambria" w:eastAsia="Times New Roman" w:hAnsi="Cambria" w:cs="Constantia"/>
                <w:color w:val="000000"/>
                <w:sz w:val="24"/>
                <w:szCs w:val="24"/>
              </w:rPr>
            </w:pPr>
          </w:p>
          <w:p w:rsidR="007C307A" w:rsidRPr="00800300" w:rsidRDefault="007C307A" w:rsidP="007C307A">
            <w:pPr>
              <w:widowControl w:val="0"/>
              <w:tabs>
                <w:tab w:val="left" w:pos="500"/>
              </w:tabs>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 xml:space="preserve">După </w:t>
            </w:r>
            <w:r w:rsidRPr="00800300">
              <w:rPr>
                <w:rFonts w:ascii="Cambria" w:eastAsia="Times New Roman" w:hAnsi="Cambria" w:cs="Constantia"/>
                <w:i/>
                <w:iCs/>
                <w:color w:val="000000"/>
                <w:sz w:val="24"/>
                <w:szCs w:val="24"/>
                <w:lang w:val="fr-FR" w:eastAsia="fr-FR"/>
              </w:rPr>
              <w:t xml:space="preserve">SYLVIE </w:t>
            </w:r>
            <w:r w:rsidRPr="00800300">
              <w:rPr>
                <w:rFonts w:ascii="Cambria" w:eastAsia="Times New Roman" w:hAnsi="Cambria" w:cs="Constantia"/>
                <w:i/>
                <w:iCs/>
                <w:color w:val="000000"/>
                <w:sz w:val="24"/>
                <w:szCs w:val="24"/>
              </w:rPr>
              <w:t>WEIL,</w:t>
            </w:r>
          </w:p>
          <w:p w:rsidR="007C307A" w:rsidRPr="00800300" w:rsidRDefault="007C307A" w:rsidP="007C307A">
            <w:pPr>
              <w:widowControl w:val="0"/>
              <w:tabs>
                <w:tab w:val="left" w:pos="500"/>
              </w:tabs>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lang w:val="fr-FR" w:eastAsia="fr-FR"/>
              </w:rPr>
              <w:t>Trésors de la politesse française</w:t>
            </w:r>
          </w:p>
        </w:tc>
      </w:tr>
    </w:tbl>
    <w:p w:rsidR="007C307A" w:rsidRPr="00800300" w:rsidRDefault="007C307A" w:rsidP="007C307A">
      <w:pPr>
        <w:widowControl w:val="0"/>
        <w:tabs>
          <w:tab w:val="left" w:pos="500"/>
        </w:tabs>
        <w:autoSpaceDE w:val="0"/>
        <w:autoSpaceDN w:val="0"/>
        <w:adjustRightInd w:val="0"/>
        <w:spacing w:after="0" w:line="240" w:lineRule="auto"/>
        <w:ind w:right="113"/>
        <w:jc w:val="both"/>
        <w:rPr>
          <w:rFonts w:ascii="Cambria" w:hAnsi="Cambria" w:cs="Bookman Old Style"/>
          <w:color w:val="000000"/>
          <w:sz w:val="24"/>
          <w:szCs w:val="24"/>
        </w:rPr>
      </w:pPr>
    </w:p>
    <w:p w:rsidR="00791A27" w:rsidRPr="00800300" w:rsidRDefault="00791A27">
      <w:pPr>
        <w:widowControl w:val="0"/>
        <w:numPr>
          <w:ilvl w:val="0"/>
          <w:numId w:val="13"/>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Domnii pot oferi foc doamnelor ridicându-se în picioare; doamnele, în schimb, oferă cutia de chibrituri sau bricheta.</w:t>
      </w:r>
    </w:p>
    <w:p w:rsidR="00791A27" w:rsidRPr="00800300" w:rsidRDefault="00791A27">
      <w:pPr>
        <w:widowControl w:val="0"/>
        <w:numPr>
          <w:ilvl w:val="0"/>
          <w:numId w:val="13"/>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Scrumul se pune numai în scrumiere – dacă nu sunt pe masă, le veţi cere gazdei; nu folosiţi drept scrumieră orice obiect care vă cade sub mână şi nici nu vă confecţionaţi scrumiere din hârtie sau şerveţele!</w:t>
      </w:r>
    </w:p>
    <w:p w:rsidR="00791A27" w:rsidRPr="00800300" w:rsidRDefault="00791A27">
      <w:pPr>
        <w:widowControl w:val="0"/>
        <w:numPr>
          <w:ilvl w:val="0"/>
          <w:numId w:val="13"/>
        </w:numPr>
        <w:tabs>
          <w:tab w:val="left" w:pos="49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Dacă sunteţi fumător şi v-aţi uitat pachetul acasă, găsiţi altă soluţie decât „tapatul” celorlalţi. Puteţi ieşi din casă discret ca să vă cumpăraţi ţigări, fără a anunţa toată adunarea că o veţi face.</w:t>
      </w:r>
    </w:p>
    <w:p w:rsidR="00791A27" w:rsidRPr="00800300" w:rsidRDefault="00791A27">
      <w:pPr>
        <w:widowControl w:val="0"/>
        <w:numPr>
          <w:ilvl w:val="0"/>
          <w:numId w:val="13"/>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Dacă vă este oferită o ţigară şi o acceptaţi, sunteţi obligat s-o aprindeţi pe loc; nu o veţi pune nici pe masă, nici în servietă şi nici… după ureche!</w:t>
      </w:r>
    </w:p>
    <w:p w:rsidR="00791A27" w:rsidRPr="00800300" w:rsidRDefault="00791A27">
      <w:pPr>
        <w:widowControl w:val="0"/>
        <w:numPr>
          <w:ilvl w:val="0"/>
          <w:numId w:val="13"/>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faceţi o vizită, chiar neprotocolară, într-o casă unde ştiaţi că se fumează, politeţea vă obligă să întrebaţi totuşi gazda dacă vă dă voie să aprindeţi o ţigară; s-ar putea ca ea să se fi lăsat de curând de fumat şi să vă roage să nu-i puneţi voinţa la încercare!</w:t>
      </w:r>
    </w:p>
    <w:p w:rsidR="00791A27" w:rsidRPr="00800300" w:rsidRDefault="00791A27">
      <w:pPr>
        <w:widowControl w:val="0"/>
        <w:numPr>
          <w:ilvl w:val="0"/>
          <w:numId w:val="13"/>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se fumează pe stradă şi, cu atât mai mult, nu se intră în magazine cu ţigara aprinsă.</w:t>
      </w:r>
    </w:p>
    <w:p w:rsidR="00791A27" w:rsidRPr="00800300" w:rsidRDefault="00791A27">
      <w:pPr>
        <w:widowControl w:val="0"/>
        <w:numPr>
          <w:ilvl w:val="0"/>
          <w:numId w:val="13"/>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În unele ţări, în Germania de pildă, unde oamenii sunt foarte grijulii cu sănătatea lor, nu se fumează în casă; la fel se întâmplă de la o vreme şi la noi în anumite familii – se foloseşte de regulă balconul sau bucătăria. Veţi întreba unde se poate fuma şi vi se va indica un anumit loc – nu încercaţi să-l descoperiţi singur, fumând, de exemplu… în baie!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revenim la recepţie şi dineu. Ca să ne bem cafeaua, fie ne aşezăm, fie rămânem în picioare. Lichiorurile, care trebuie să fie la temperatura camerei, se beau din pahare având un disc de protecţie sub picior, aşezate pe o măsuţă. Momentul cafelei şi lichiorurilor este consacrat conversaţiei.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un artist cunoscut, aflat printre invitaţi, se oferă să cânte, îl vom asculta cu plăcere. Dar nu se cuvine să-l rugăm s-o facă. Este un lucru pe care un amfitrion nu trebuie să şi-l permită: nici cea mai bună masă din lume nu poate plăti recitalul unui mare artist! Dar mai există şi alte motive – de pildă, acustica proastă a încăperii, faptul că se fumează…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Plecarea la o oră adecvată este obligatorie în cazul recepţiilor. Invitatul mulţumeşte amfitrionului cu câteva cuvinte potrivite. A doua zi, va da neapărat un telefon sau, şi mai bine, va scrie câteva rânduri de mulţumire.</w:t>
      </w:r>
    </w:p>
    <w:p w:rsidR="00791A27" w:rsidRPr="00800300" w:rsidRDefault="00791A27" w:rsidP="000D23B8">
      <w:pPr>
        <w:pStyle w:val="Heading4"/>
        <w:rPr>
          <w:rFonts w:ascii="Cambria" w:hAnsi="Cambria"/>
          <w:sz w:val="24"/>
          <w:szCs w:val="24"/>
        </w:rPr>
      </w:pPr>
      <w:r w:rsidRPr="00800300">
        <w:rPr>
          <w:rFonts w:ascii="Cambria" w:hAnsi="Cambria"/>
          <w:sz w:val="24"/>
          <w:szCs w:val="24"/>
        </w:rPr>
        <w:t>Oglinda mesei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ne aşezăm la masă? Locul fiecăruia trebuie „gândit” dinainte de gazdă, care îşi va construi – pe hârtie, în cazul unui număr mare de invitaţi – o schemă de distribuire numită „oglinda mesei”. Aceasta va ţine seama de câteva norme.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Orice masă festivă, şi cu atât mai mult una oficială, trebuie prezidată de gazdele reuniunii – de obicei soţ şi soţie – care stau faţă în faţă, niciodată alături (excepţie face masa de nuntă, la care tânărul cuplu nu este despărţit). În raport cu aceste locuri principale se stabileşte ierarhia invitaţilor: cu cât musafirul este mai important, cu atât locul său se află mai aproape de gazde.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Gazdele se aşază fie la capetele, fie în părţile de mijloc ale mesei, în funcţie de dimensiunea acesteia. Amfitrioana este întotdeauna încadrată de domnul cu rangul cel mai înalt (la dreapta ei) şi de cel cu rangul </w:t>
      </w:r>
      <w:r w:rsidRPr="00800300">
        <w:rPr>
          <w:rFonts w:ascii="Cambria" w:hAnsi="Cambria" w:cs="Bookman Old Style"/>
          <w:color w:val="000000"/>
          <w:sz w:val="24"/>
          <w:szCs w:val="24"/>
        </w:rPr>
        <w:lastRenderedPageBreak/>
        <w:t>imediat următor (la stânga ei); această ordine este inversată însă în Germania şi în unele ţări nordice,</w:t>
      </w:r>
      <w:r w:rsidR="007C307A" w:rsidRPr="00800300">
        <w:rPr>
          <w:rFonts w:ascii="Cambria" w:hAnsi="Cambria" w:cs="Bookman Old Style"/>
          <w:color w:val="000000"/>
          <w:sz w:val="24"/>
          <w:szCs w:val="24"/>
        </w:rPr>
        <w:t xml:space="preserve"> unde domnul cel mai important în ierarhie (oaspetele de onoare), care a şi condus-o pe gazdă la masă, se aşază la stânga ei. La rândul său, amfitrionul o conduce la masă pe doamna cu rangul cel mai înalt, de obicei soţia oaspetelui de onoare, şi o ajută să se aşeze în dreapta (sau în stânga) lui. Dacă gazdele stau la mijlocul mesei, locurile inferioare se află la capete (aici fiind plasaţi, de pildă, cei mai tineri oaspeţi); situaţia se inversează când gazdele ocupă capetele mesei.</w:t>
      </w:r>
    </w:p>
    <w:p w:rsidR="007C307A"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Niciodată soţii nu vor fi aşezaţi unul lângă altul şi, pe cât posibil, nici vizavi. Dacă se poate, se va proceda la fel şi cu fraţii sau alte tipuri de rude. Bărbaţii şi femeile trebuie să alterneze; iată de ce, la mesele cu multă lume, numărul invitaţilor bărbaţi trebuie să-l depăşească pe al femeilor cu doi (astfel, fiecare doamnă va fi cu siguranţă încadrată de doi domni). În sfârşit, la</w:t>
      </w:r>
    </w:p>
    <w:p w:rsidR="00791A27" w:rsidRPr="00800300" w:rsidRDefault="00EA6FB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743450" cy="552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55245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7C307A">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distribuţia în jurul mesei trebuie să se ţină seama de afinităţile musafirilor: nu vom aşeza alături persoane care se urăsc şi nu vom înconjura un străin de oameni care nu ştiu decât româneşte.</w:t>
      </w:r>
    </w:p>
    <w:p w:rsidR="00791A27" w:rsidRPr="00800300" w:rsidRDefault="00791A27" w:rsidP="000D23B8">
      <w:pPr>
        <w:pStyle w:val="Heading4"/>
        <w:rPr>
          <w:rFonts w:ascii="Cambria" w:hAnsi="Cambria"/>
          <w:sz w:val="24"/>
          <w:szCs w:val="24"/>
        </w:rPr>
      </w:pPr>
      <w:bookmarkStart w:id="72" w:name="bookmark71"/>
      <w:bookmarkEnd w:id="72"/>
      <w:r w:rsidRPr="00800300">
        <w:rPr>
          <w:rFonts w:ascii="Cambria" w:hAnsi="Cambria"/>
          <w:sz w:val="24"/>
          <w:szCs w:val="24"/>
        </w:rPr>
        <w:t>Alte reuniuni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Cocteilul</w:t>
      </w:r>
      <w:r w:rsidRPr="00800300">
        <w:rPr>
          <w:rFonts w:ascii="Cambria" w:hAnsi="Cambria" w:cs="Bookman Old Style"/>
          <w:color w:val="000000"/>
          <w:sz w:val="24"/>
          <w:szCs w:val="24"/>
        </w:rPr>
        <w:t xml:space="preserve"> este o recepţie cu un număr mai redus de persoane, care începe oricând după ora cinci după-amiază şi se termină la opt seara. Invitaţii sosesc şi pleacă atunci când doresc, căci se discută de obicei în picioare. </w:t>
      </w:r>
      <w:r w:rsidRPr="00800300">
        <w:rPr>
          <w:rFonts w:ascii="Cambria" w:hAnsi="Cambria" w:cs="Bookman Old Style"/>
          <w:color w:val="000000"/>
          <w:sz w:val="24"/>
          <w:szCs w:val="24"/>
        </w:rPr>
        <w:lastRenderedPageBreak/>
        <w:t xml:space="preserve">Câteodată se dansează. Se servesc fursecuri sau alte prăjituri şi, bineînţeles, cocteiluri oricât de variate. Se oferă uneori aşa-numita </w:t>
      </w:r>
      <w:r w:rsidRPr="00800300">
        <w:rPr>
          <w:rFonts w:ascii="Cambria" w:hAnsi="Cambria" w:cs="Bookman Old Style"/>
          <w:i/>
          <w:iCs/>
          <w:color w:val="000000"/>
          <w:sz w:val="24"/>
          <w:szCs w:val="24"/>
        </w:rPr>
        <w:t>assiette anglaise</w:t>
      </w:r>
      <w:r w:rsidRPr="00800300">
        <w:rPr>
          <w:rFonts w:ascii="Cambria" w:hAnsi="Cambria" w:cs="Bookman Old Style"/>
          <w:color w:val="000000"/>
          <w:sz w:val="24"/>
          <w:szCs w:val="24"/>
        </w:rPr>
        <w:t xml:space="preserve"> – farfurie cu specialităţi de came rece – şi tartine asortate. Nu este obligatoriu să faci cunoştinţă cu ceilalţi musafiri, ci doar să-i saluţi pe cei care te-au invitat, adică pe stăpânii casei.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Ţinuta feminină trebuie să fie elegantă – rochie de cocteil, eventual cu pălărie; ţinuta masculină este cea de oraş.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Five o’clock tea</w:t>
      </w:r>
      <w:r w:rsidRPr="00800300">
        <w:rPr>
          <w:rFonts w:ascii="Cambria" w:hAnsi="Cambria" w:cs="Bookman Old Style"/>
          <w:color w:val="000000"/>
          <w:sz w:val="24"/>
          <w:szCs w:val="24"/>
        </w:rPr>
        <w:t xml:space="preserve"> are loc, aşa cum îi spune numele, la ora cinci după-amiază. Se oferă ceai cu prăjituri, tort sau fursecuri, iar ca băuturi coniac şi rom, care se pot turna şi în ceai. Este mai mult o reuniune pentru doamne.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Cina</w:t>
      </w:r>
      <w:r w:rsidRPr="00800300">
        <w:rPr>
          <w:rFonts w:ascii="Cambria" w:hAnsi="Cambria" w:cs="Bookman Old Style"/>
          <w:color w:val="000000"/>
          <w:sz w:val="24"/>
          <w:szCs w:val="24"/>
        </w:rPr>
        <w:t xml:space="preserve"> sau masa de seară se desfăşoară fără o ceremonie deosebită, dar există, cum am văzut, şi cine simandicoase (le-am numit dineuri). Se servesc două, trei feluri, urmate de ceai sau cafea. Ponderea mesei de seară depinde de ponderea celei de prânz: dacă masa de prânz e copioasă, cea de seară este mai frugală şi invers. Olandezii, dar şi alţi europeni, fac din cină masa principală pentru că la celelalte două mănâncă sandviciuri. Ţinuta este în general cea de oraş.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Invitaţia „la o ceaşcă de cafea”</w:t>
      </w:r>
      <w:r w:rsidRPr="00800300">
        <w:rPr>
          <w:rFonts w:ascii="Cambria" w:hAnsi="Cambria" w:cs="Bookman Old Style"/>
          <w:color w:val="000000"/>
          <w:sz w:val="24"/>
          <w:szCs w:val="24"/>
        </w:rPr>
        <w:t xml:space="preserve"> presupune mai mult decât cafeaua: se oferă lichioruri, alune, dulciuri, saleuri, pateuri sau tartine diverse. Uneori se poate servi un vin dulce sau şampanie. Ţinuta – de oraş.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Petrecerile pentru copii</w:t>
      </w:r>
      <w:r w:rsidRPr="00800300">
        <w:rPr>
          <w:rFonts w:ascii="Cambria" w:hAnsi="Cambria" w:cs="Bookman Old Style"/>
          <w:color w:val="000000"/>
          <w:sz w:val="24"/>
          <w:szCs w:val="24"/>
        </w:rPr>
        <w:t xml:space="preserve"> sunt, de obicei, legate de o aniversare. Ele necesită o gustare consistentă şi un tort, produse de patiserie, fructe, frişcă, puddinguri, sucuri. Se vor organiza jocuri distractive. Dacă e vorba de copii mai mici, este important ca una dintre doamne să fie mereu prezentă şi să se ocupe de ei. Vom avea de asemenea grijă să venim la ora fixată de gazdă pentru a ne lua copiii acasă. Ţinuta acestora: haine de duminică, dar nu în culori prea delicate deoarece… se vor murdări negreşit.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Masa de prân</w:t>
      </w:r>
      <w:r w:rsidRPr="00800300">
        <w:rPr>
          <w:rFonts w:ascii="Cambria" w:hAnsi="Cambria" w:cs="Bookman Old Style"/>
          <w:i/>
          <w:iCs/>
          <w:color w:val="000000"/>
          <w:sz w:val="24"/>
          <w:szCs w:val="24"/>
        </w:rPr>
        <w:t>z.</w:t>
      </w:r>
      <w:r w:rsidRPr="00800300">
        <w:rPr>
          <w:rFonts w:ascii="Cambria" w:hAnsi="Cambria" w:cs="Bookman Old Style"/>
          <w:color w:val="000000"/>
          <w:sz w:val="24"/>
          <w:szCs w:val="24"/>
        </w:rPr>
        <w:t xml:space="preserve"> Invitaţiile pe care le primim şi le facem cel mai des sunt cele pentru masa de prânz. Prânzul este o masă caldă cu trei feluri de mâncare obişnuite, fără nimic deosebit. Cum dispunem de puţin timp, la prânz punctualitatea este obligatorie; micile întârzieri permise la alte mese devin acum inadmisibile. Nu ezitaţi să întrebaţi, după ce aţi acceptat invitaţia: „Deci cum rămâne, la unu şi jumătate sau la două?”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zilele festive, felurile de mâncare servite la masa de prânz pot fi mai variate şi mai abundente. Ţinuta este de oraş pentru zilele obişnuite şi elegantă – dar nu de seară – pentru duminici, sărbători, aniversări.</w:t>
      </w:r>
    </w:p>
    <w:p w:rsidR="00791A27" w:rsidRPr="00800300" w:rsidRDefault="007C307A" w:rsidP="007C307A">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10</w:t>
      </w:r>
    </w:p>
    <w:p w:rsidR="00791A27" w:rsidRPr="00800300" w:rsidRDefault="00791A27" w:rsidP="007C307A">
      <w:pPr>
        <w:pStyle w:val="Heading2"/>
        <w:rPr>
          <w:rFonts w:ascii="Cambria" w:hAnsi="Cambria"/>
          <w:sz w:val="24"/>
          <w:szCs w:val="24"/>
        </w:rPr>
      </w:pPr>
      <w:bookmarkStart w:id="73" w:name="bookmark72"/>
      <w:bookmarkEnd w:id="73"/>
      <w:r w:rsidRPr="00800300">
        <w:rPr>
          <w:rFonts w:ascii="Cambria" w:hAnsi="Cambria"/>
          <w:sz w:val="24"/>
          <w:szCs w:val="24"/>
        </w:rPr>
        <w:t>Cum ne îmbrăcăm</w:t>
      </w:r>
    </w:p>
    <w:p w:rsidR="00791A27" w:rsidRPr="00800300" w:rsidRDefault="00791A27" w:rsidP="007C307A">
      <w:pPr>
        <w:pStyle w:val="Heading3"/>
        <w:rPr>
          <w:rFonts w:ascii="Cambria" w:hAnsi="Cambria"/>
          <w:sz w:val="24"/>
          <w:szCs w:val="24"/>
        </w:rPr>
      </w:pPr>
      <w:r w:rsidRPr="00800300">
        <w:rPr>
          <w:rFonts w:ascii="Cambria" w:hAnsi="Cambria"/>
          <w:sz w:val="24"/>
          <w:szCs w:val="24"/>
        </w:rPr>
        <w:t>Omul bine îmbrăcat – reguli de bază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„Haina face pe om” sau „Nu haina face pe om”? Ambele dictoane sunt discutabile. Dar, independent de adevărul lor, hainele trebuie astfel gândite încât să pună în valoare personalitatea omului. Poţi să copiezi fără greşeală modelele din revistele de modă fără a deveni o persoană elegantă. Adevărata eleganţă se obţine din acordul perfect între haină, împrejurare şi personalitatea celui care o poartă. Există un al şaselea simţ care le spune unor femei cum să poarte o rochie de doi bani ca pe un model creat de o mare casă de modă. Un aforism demn de reţinut în acest domeniu sună astfel: „Mai degrabă puţin mai simplu decât un pic prea încărcat.” îngroşând lucrurile, mai bine vii cu un taior bine croit la un cocteil, decât cu o rochie de seară la o banală invitaţie la o cafea.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mai mare măsură decât pentru femei, pentru bărbaţi putem formula această primă regulă: „Nu căuta să epatezi.” Dar şi femeile trebuie să dea dovadă de moderaţie. Nu te îmbraci din cauza cuiva, şi încă mai puţin pentru a face în ciudă cuiva. Te îmbraci pentru tine! Să fii elegant nu înseamnă să te intereseze preţul şi numărul toaletelor, ci calitatea, croiala lor, posibilitatea de a le armoniza cu alte haine din garderobă şi de a le alege astfel încât să nu se demodeze. Domnilor care vor cu adevărat să ştie ce înseamnă să fii bine îmbrăcat le recomand cu căldură o carte apărută de mult (poate că se mai găseşte prin anticariate): </w:t>
      </w:r>
      <w:r w:rsidRPr="00800300">
        <w:rPr>
          <w:rFonts w:ascii="Cambria" w:hAnsi="Cambria" w:cs="Bookman Old Style"/>
          <w:i/>
          <w:iCs/>
          <w:color w:val="000000"/>
          <w:sz w:val="24"/>
          <w:szCs w:val="24"/>
        </w:rPr>
        <w:t>Ghidul eleganţei masculine</w:t>
      </w:r>
      <w:r w:rsidRPr="00800300">
        <w:rPr>
          <w:rFonts w:ascii="Cambria" w:hAnsi="Cambria" w:cs="Bookman Old Style"/>
          <w:color w:val="000000"/>
          <w:sz w:val="24"/>
          <w:szCs w:val="24"/>
        </w:rPr>
        <w:t xml:space="preserve"> (Humanitas, 2001). Din păcate, pentru doamne nu prea sunt disponibile asemenea cărţi, căci îmbrăcămintea feminină variază în mult mai mare măsură în funcţie de modă. Şi totuşi, există şi pentru ele o serie de reguli, aşa cum vom vedea în continuare.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femeie cu gust nu poartă culori prea ţipătoare şi ţine cont de anumite legi estetice elementare. Dacă ai tenul palid, galbenul şi verdele te vor face lividă, dacă ai ochi albaştri, nu porţi verde. Dacă nu eşti prea zveltă, trebuie să eviţi creţurile, cutele şi să te fereşti de dungile orizontale, după cum, dacă eşti foarte înaltă, trebuie să te fereşti de dungile verticale. Când am depăşit o anumită vârstă şi un anumit număr de kilograme, trebuie să ne gândim bine dacă e cazul să mai purtăm pantaloni strâmţi sau şort, fie şi în vacanţă. Fiecare perioadă a vieţii are farmecul ei. La tinereţe ne putem permite îndrăzneli interzise la maturitate.</w:t>
      </w:r>
    </w:p>
    <w:p w:rsidR="00791A27" w:rsidRPr="00800300" w:rsidRDefault="00791A27" w:rsidP="000D23B8">
      <w:pPr>
        <w:pStyle w:val="Heading4"/>
        <w:rPr>
          <w:rFonts w:ascii="Cambria" w:hAnsi="Cambria"/>
          <w:sz w:val="24"/>
          <w:szCs w:val="24"/>
        </w:rPr>
      </w:pPr>
      <w:bookmarkStart w:id="74" w:name="bookmark73"/>
      <w:bookmarkEnd w:id="74"/>
      <w:r w:rsidRPr="00800300">
        <w:rPr>
          <w:rFonts w:ascii="Cambria" w:hAnsi="Cambria"/>
          <w:sz w:val="24"/>
          <w:szCs w:val="24"/>
        </w:rPr>
        <w:lastRenderedPageBreak/>
        <w:t>Neglijenţă şi îngrijire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om neglijent îmbrăcat poate fi un om de aur, dar foarte rar ai timpul şi dorinţa să-i ghiceşti fondul ascuns în spatele aparenţelor. Dacă ne vom gândi la viaţa noastră profesională şi socială sau pur şi simplu la drumurile noastre pe stradă, ne vom da seama că simpatia pentru un om depinde de o primă impresie favorabilă. Acest adevăr, dacă nu altceva, ne va convinge să acordăm atenţia cuvenită vestimentaţiei.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ţinuta vestimentară, ca şi pentru corp, prima regulă este curăţenia. Haina cea mai veche trebuie şi poate să fie îngrijită. O pereche de pantofi pingelită de trei ori, dar lustruită este de preferat unei perechi noi neîngrijite sau care se află într-un total dezacord cu haina. La fel pentru costumul bărbătesc. Nu e la îndemâna oricui să aibă în şifonier zece costume. Dar oricine poate avea un costum curat şi periat cu grijă.</w:t>
      </w:r>
    </w:p>
    <w:p w:rsidR="00791A27" w:rsidRPr="00800300" w:rsidRDefault="00791A27" w:rsidP="000D23B8">
      <w:pPr>
        <w:pStyle w:val="Heading4"/>
        <w:rPr>
          <w:rFonts w:ascii="Cambria" w:hAnsi="Cambria"/>
          <w:sz w:val="24"/>
          <w:szCs w:val="24"/>
        </w:rPr>
      </w:pPr>
      <w:r w:rsidRPr="00800300">
        <w:rPr>
          <w:rFonts w:ascii="Cambria" w:hAnsi="Cambria"/>
          <w:sz w:val="24"/>
          <w:szCs w:val="24"/>
        </w:rPr>
        <w:t>Cravata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Eleganţa depinde mult de detalii şi accesorii. Un guler de cămaşă curat şi bine călcat, o cravată asortată ridică valoarea unui costum, fie şi modest. Sunt mulţi bărbaţi care fac alergie numai la gândul unei cravate. Au perfectă dreptate. Totuşi există ocazii în care ea este indispensabilă. Să avem pentru orice eventualitate în şifonier măcar o cravată frumoasă, nouă, modernă, asortată la costum. A purta o eşarfă de mătase colorată la o cămaşă şi un costum clasic nu este o soluţie, chiar dacă poţi vedea o asemenea ţinută în Occident. La o anumită vârstă mai ales… nu se face.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amintim tot aici că, în anumite împrejurări, ţinuta este precizată în invitaţie. Dacă nu avem costumul cerut şi nici nu-l putem închiria, e mai bine să renunţăm la invitaţia respectivă. Când mijloacele financiare ne sunt limitate, e de preferat să cumpărăm mai puţine haine, dar de bună calitate.</w:t>
      </w:r>
    </w:p>
    <w:p w:rsidR="00791A27" w:rsidRPr="00800300" w:rsidRDefault="00791A27" w:rsidP="000D23B8">
      <w:pPr>
        <w:pStyle w:val="Heading4"/>
        <w:rPr>
          <w:rFonts w:ascii="Cambria" w:hAnsi="Cambria"/>
          <w:sz w:val="24"/>
          <w:szCs w:val="24"/>
        </w:rPr>
      </w:pPr>
      <w:r w:rsidRPr="00800300">
        <w:rPr>
          <w:rFonts w:ascii="Cambria" w:hAnsi="Cambria"/>
          <w:sz w:val="24"/>
          <w:szCs w:val="24"/>
        </w:rPr>
        <w:t>Poşeta şi pantofii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Este important ca femeile, mai ales, să-şi găsească şi să-şi păstreze un stil care să le avantajeze. Femeile care se îmbracă bine şi pe care le admirăm vă pot mărturisi că au învăţat cu greu acest lucru. Prima regulă este legată de pantofi şi poşetă. Aceste două piese de bază vor trebui să fie neapărat de foarte bună calitate. Aţi observat probabil că o poşetă, cu cât este mai simplă, dar mai bine lucrată (examinaţi-i accesoriile!), cu atât costă mai mult. O poşetă moale, din piele foarte bună ţine cam zece ani şi – ciudat – nici nu se demodează! Faceţi cu inima uşoară această investiţie. Rochiile, bluzele, fustele, tricourile pot fi mai ieftine dacă sunt reuşite. Pantofii, </w:t>
      </w:r>
      <w:r w:rsidRPr="00800300">
        <w:rPr>
          <w:rFonts w:ascii="Cambria" w:hAnsi="Cambria" w:cs="Bookman Old Style"/>
          <w:color w:val="000000"/>
          <w:sz w:val="24"/>
          <w:szCs w:val="24"/>
        </w:rPr>
        <w:lastRenderedPageBreak/>
        <w:t>poşetele, cordoanele, mănuşile – niciodată. Învăţaţi unde trebuie să faceţi economii în materie de îmbrăcăminte! Puteţi să purtaţi cea mai scumpă şi mai elegantă toaletă, dar dacă aveţi o poşetă urâtă şi demodată din plastic veţi fi considerată prost îmbrăcată.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b/>
          <w:b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15"/>
      </w:tblGrid>
      <w:tr w:rsidR="001E1D73" w:rsidRPr="00800300" w:rsidTr="001E1D73">
        <w:trPr>
          <w:jc w:val="center"/>
        </w:trPr>
        <w:tc>
          <w:tcPr>
            <w:tcW w:w="7015" w:type="dxa"/>
            <w:shd w:val="clear" w:color="auto" w:fill="F2F2F2" w:themeFill="background1" w:themeFillShade="F2"/>
          </w:tcPr>
          <w:p w:rsidR="001E1D73" w:rsidRPr="00800300" w:rsidRDefault="001E1D73" w:rsidP="001E1D73">
            <w:pPr>
              <w:widowControl w:val="0"/>
              <w:autoSpaceDE w:val="0"/>
              <w:autoSpaceDN w:val="0"/>
              <w:adjustRightInd w:val="0"/>
              <w:ind w:right="113"/>
              <w:jc w:val="both"/>
              <w:rPr>
                <w:rFonts w:ascii="Cambria" w:hAnsi="Cambria" w:cs="Bookman Old Style"/>
                <w:b/>
                <w:bCs/>
                <w:color w:val="000000"/>
                <w:sz w:val="24"/>
                <w:szCs w:val="24"/>
              </w:rPr>
            </w:pPr>
            <w:r w:rsidRPr="00800300">
              <w:rPr>
                <w:rFonts w:ascii="Cambria" w:hAnsi="Cambria" w:cs="Bookman Old Style"/>
                <w:b/>
                <w:bCs/>
                <w:color w:val="000000"/>
                <w:sz w:val="24"/>
                <w:szCs w:val="24"/>
              </w:rPr>
              <w:t>Extravaganţe vestimentare în interbelic</w:t>
            </w:r>
          </w:p>
          <w:p w:rsidR="001E1D73" w:rsidRPr="00800300" w:rsidRDefault="001E1D73" w:rsidP="001E1D73">
            <w:pPr>
              <w:widowControl w:val="0"/>
              <w:autoSpaceDE w:val="0"/>
              <w:autoSpaceDN w:val="0"/>
              <w:adjustRightInd w:val="0"/>
              <w:ind w:right="113"/>
              <w:jc w:val="both"/>
              <w:rPr>
                <w:rFonts w:ascii="Cambria" w:hAnsi="Cambria" w:cs="Bookman Old Style"/>
                <w:b/>
                <w:bCs/>
                <w:color w:val="000000"/>
                <w:sz w:val="24"/>
                <w:szCs w:val="24"/>
              </w:rPr>
            </w:pPr>
          </w:p>
          <w:p w:rsidR="001E1D73" w:rsidRPr="00800300" w:rsidRDefault="001E1D73" w:rsidP="001E1D73">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Cât despre pijamaua de mătase verde cu flori liliachii care se numeşte </w:t>
            </w:r>
            <w:r w:rsidRPr="00800300">
              <w:rPr>
                <w:rFonts w:ascii="Cambria" w:hAnsi="Cambria" w:cs="Bookman Old Style"/>
                <w:i/>
                <w:iCs/>
                <w:color w:val="000000"/>
                <w:sz w:val="24"/>
                <w:szCs w:val="24"/>
              </w:rPr>
              <w:t>M’embête pas,</w:t>
            </w:r>
            <w:r w:rsidRPr="00800300">
              <w:rPr>
                <w:rFonts w:ascii="Cambria" w:hAnsi="Cambria" w:cs="Bookman Old Style"/>
                <w:color w:val="000000"/>
                <w:sz w:val="24"/>
                <w:szCs w:val="24"/>
              </w:rPr>
              <w:t xml:space="preserve"> bărbatul decide: „Ia-o, dacă ţii şi-ţi place. Numai să ştii de mai-nainte că n-ai s-o îmbraci decât când om fi singuri în odaie şi cu uşile încuiate. Ce-ar zice biata mama dacă te-ar vedea umblând prin casă în pantaloni?” (1927)</w:t>
            </w:r>
          </w:p>
          <w:p w:rsidR="001E1D73" w:rsidRPr="00800300" w:rsidRDefault="001E1D73" w:rsidP="001E1D73">
            <w:pPr>
              <w:widowControl w:val="0"/>
              <w:autoSpaceDE w:val="0"/>
              <w:autoSpaceDN w:val="0"/>
              <w:adjustRightInd w:val="0"/>
              <w:ind w:right="113"/>
              <w:jc w:val="both"/>
              <w:rPr>
                <w:rFonts w:ascii="Cambria" w:hAnsi="Cambria" w:cs="Bookman Old Style"/>
                <w:b/>
                <w:bCs/>
                <w:color w:val="000000"/>
                <w:sz w:val="24"/>
                <w:szCs w:val="24"/>
              </w:rPr>
            </w:pPr>
          </w:p>
          <w:p w:rsidR="001E1D73" w:rsidRPr="00800300" w:rsidRDefault="001E1D73" w:rsidP="001E1D73">
            <w:pPr>
              <w:widowControl w:val="0"/>
              <w:autoSpaceDE w:val="0"/>
              <w:autoSpaceDN w:val="0"/>
              <w:adjustRightInd w:val="0"/>
              <w:ind w:right="113"/>
              <w:jc w:val="right"/>
              <w:rPr>
                <w:rFonts w:ascii="Cambria" w:hAnsi="Cambria" w:cs="Bookman Old Style"/>
                <w:i/>
                <w:iCs/>
                <w:color w:val="000000"/>
                <w:sz w:val="24"/>
                <w:szCs w:val="24"/>
              </w:rPr>
            </w:pPr>
            <w:r w:rsidRPr="00800300">
              <w:rPr>
                <w:rFonts w:ascii="Cambria" w:hAnsi="Cambria" w:cs="Bookman Old Style"/>
                <w:i/>
                <w:iCs/>
                <w:color w:val="000000"/>
                <w:sz w:val="24"/>
                <w:szCs w:val="24"/>
              </w:rPr>
              <w:t>Text citat de IOANA PÂRVULESCU</w:t>
            </w:r>
          </w:p>
          <w:p w:rsidR="001E1D73" w:rsidRPr="00800300" w:rsidRDefault="001E1D73" w:rsidP="001E1D73">
            <w:pPr>
              <w:widowControl w:val="0"/>
              <w:autoSpaceDE w:val="0"/>
              <w:autoSpaceDN w:val="0"/>
              <w:adjustRightInd w:val="0"/>
              <w:ind w:right="113"/>
              <w:jc w:val="right"/>
              <w:rPr>
                <w:rFonts w:ascii="Cambria" w:hAnsi="Cambria" w:cs="Bookman Old Style"/>
                <w:b/>
                <w:bCs/>
                <w:color w:val="000000"/>
                <w:sz w:val="24"/>
                <w:szCs w:val="24"/>
              </w:rPr>
            </w:pPr>
            <w:r w:rsidRPr="00800300">
              <w:rPr>
                <w:rFonts w:ascii="Cambria" w:hAnsi="Cambria" w:cs="Bookman Old Style"/>
                <w:color w:val="000000"/>
                <w:sz w:val="24"/>
                <w:szCs w:val="24"/>
              </w:rPr>
              <w:t xml:space="preserve">în România literară </w:t>
            </w:r>
            <w:r w:rsidRPr="00800300">
              <w:rPr>
                <w:rFonts w:ascii="Cambria" w:hAnsi="Cambria" w:cs="Bookman Old Style"/>
                <w:i/>
                <w:iCs/>
                <w:color w:val="000000"/>
                <w:sz w:val="24"/>
                <w:szCs w:val="24"/>
              </w:rPr>
              <w:t>nr.</w:t>
            </w:r>
            <w:r w:rsidRPr="00800300">
              <w:rPr>
                <w:rFonts w:ascii="Cambria" w:hAnsi="Cambria" w:cs="Bookman Old Style"/>
                <w:color w:val="000000"/>
                <w:sz w:val="24"/>
                <w:szCs w:val="24"/>
              </w:rPr>
              <w:t xml:space="preserve"> 3, 1997</w:t>
            </w:r>
          </w:p>
        </w:tc>
      </w:tr>
    </w:tbl>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rsidP="000D23B8">
      <w:pPr>
        <w:pStyle w:val="Heading4"/>
        <w:rPr>
          <w:rFonts w:ascii="Cambria" w:hAnsi="Cambria"/>
          <w:sz w:val="24"/>
          <w:szCs w:val="24"/>
        </w:rPr>
      </w:pPr>
      <w:r w:rsidRPr="00800300">
        <w:rPr>
          <w:rFonts w:ascii="Cambria" w:hAnsi="Cambria"/>
          <w:sz w:val="24"/>
          <w:szCs w:val="24"/>
        </w:rPr>
        <w:t>Stil şi calitate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Treptat, la garderoba de bază se pot adăuga câteva elemente noi pentru a fi în pas cu moda. Să facem un efort de voinţă şi să nu cedăm tentaţiei de a cumpăra şi purta nişte lucruri pe care le-am admirat la o prietenă sau într-o revistă de modă. Dacă nu coincid cu stilul sau genul nostru, rar ne va sta bine cu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încercăm să ne facem o rezervă de bani ca să ne cumpărăm haine numai când găsim ceva ce vom purta cu plăcere. Nu cumpăraţi lucruri de îmbrăcăminte numai pentru că sunt ieftine. E o risipă, nu o economie!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Cel puţin de două ori pe an, să ne triem sever garderoba, eliminând lucrurile pe care nu le-am purtat deloc, care nu ne stau bine sau care s-au învechit. Le putem face cadou unor oameni apropiaţi. Un dulap ticsit cu haine inutile nu ne va ajuta să fim elegante. E mai bine să avem trei bluze impecabile, decât şase de o calitate îndoielnică. Renunţaţi la obiceiul de a vă schimba zilnic din cap până în picioare, îmbrăcând, fără discernământ, haine care nu vă avantajează, numai de dragul de a vă schimba. Ideea este să purtaţi ceea ce vă stă bine, chiar dacă reveniţi des la aceeaşi ţinută. Feriţi-vă să vă afişaţi cu lucruri mereu noi, cumpărate la întâmplare, crezând că astfel sunteţi elegante.</w:t>
      </w:r>
    </w:p>
    <w:p w:rsidR="00791A27" w:rsidRPr="00800300" w:rsidRDefault="00791A27" w:rsidP="000D23B8">
      <w:pPr>
        <w:pStyle w:val="Heading4"/>
        <w:rPr>
          <w:rFonts w:ascii="Cambria" w:hAnsi="Cambria"/>
          <w:sz w:val="24"/>
          <w:szCs w:val="24"/>
        </w:rPr>
      </w:pPr>
      <w:r w:rsidRPr="00800300">
        <w:rPr>
          <w:rFonts w:ascii="Cambria" w:hAnsi="Cambria"/>
          <w:sz w:val="24"/>
          <w:szCs w:val="24"/>
        </w:rPr>
        <w:t>Alegerea accesoriilor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Arta de a ne îmbrăca presupune şi arta de a alege accesoriile. Un taior gri neutru va părea foarte elegant dacă va fi completat cu încălţăminte, </w:t>
      </w:r>
      <w:r w:rsidRPr="00800300">
        <w:rPr>
          <w:rFonts w:ascii="Cambria" w:hAnsi="Cambria" w:cs="Bookman Old Style"/>
          <w:color w:val="000000"/>
          <w:sz w:val="24"/>
          <w:szCs w:val="24"/>
        </w:rPr>
        <w:lastRenderedPageBreak/>
        <w:t>poşetă şi mănuşi de culoare neagră. Dimpotrivă, accesoriile prost alese pot strica efectul celei mai elegante haine. Să nu credeţi cumva că deveniţi o femeie şic dacă vă străduiţi să vă cumpăraţi poşetuţe de diverse culori – asortate la tot atâţia pantofiori – ieftine şi urâte. Este suficient să aveţi o poşetă neagră, încăpătoare, de bună calitate, din piele. Vă va scoate din încurcătură şi iarna, şi vara…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Ciorapii negri, gri sau maro închis se poartă doar la pantofi de aceeaşi culoare. Pentru pantofii de alte culori folosiţi ciorapi de culoarea pielii (nu „a piciorului”, cum a ajuns să se spună!).</w:t>
      </w:r>
    </w:p>
    <w:p w:rsidR="001E1D73" w:rsidRPr="00800300" w:rsidRDefault="00791A27" w:rsidP="000D23B8">
      <w:pPr>
        <w:pStyle w:val="Heading4"/>
        <w:rPr>
          <w:rFonts w:ascii="Cambria" w:hAnsi="Cambria"/>
          <w:sz w:val="24"/>
          <w:szCs w:val="24"/>
        </w:rPr>
      </w:pPr>
      <w:r w:rsidRPr="00800300">
        <w:rPr>
          <w:rFonts w:ascii="Cambria" w:hAnsi="Cambria"/>
          <w:sz w:val="24"/>
          <w:szCs w:val="24"/>
        </w:rPr>
        <w:t>Bijuteriile</w:t>
      </w:r>
    </w:p>
    <w:p w:rsidR="00791A27"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acelaşi timp, vom avea grijă să alegem cu atenţie podoabele potrivite. Oricât de tentante ar fi, bijuteriile autentice nu se poartă decât în situaţii deosebite. A-ţi pune la gât un şirag lung de perle dimineaţa, la ora 7, nu este o dovadă de bun-gust – dimpotrivă! Chiar dacă avem multe bijuterii veritabile, nu trebuie să le etalăm pe toate în aceeaşi seară. O vom alege numai pe cea care se potriveşte cu toaleta noastră.</w:t>
      </w:r>
    </w:p>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830"/>
      </w:tblGrid>
      <w:tr w:rsidR="001E1D73" w:rsidRPr="00800300" w:rsidTr="001E1D73">
        <w:trPr>
          <w:jc w:val="center"/>
        </w:trPr>
        <w:tc>
          <w:tcPr>
            <w:tcW w:w="6830" w:type="dxa"/>
            <w:shd w:val="clear" w:color="auto" w:fill="F2F2F2" w:themeFill="background1" w:themeFillShade="F2"/>
          </w:tcPr>
          <w:p w:rsidR="001E1D73" w:rsidRPr="00800300" w:rsidRDefault="001E1D73" w:rsidP="001E1D73">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iCs/>
                <w:color w:val="000000"/>
                <w:sz w:val="24"/>
                <w:szCs w:val="24"/>
              </w:rPr>
              <w:t>Ducesa:</w:t>
            </w:r>
            <w:r w:rsidRPr="00800300">
              <w:rPr>
                <w:rFonts w:ascii="Cambria" w:hAnsi="Cambria" w:cs="Bookman Old Style"/>
                <w:color w:val="000000"/>
                <w:sz w:val="24"/>
                <w:szCs w:val="24"/>
              </w:rPr>
              <w:t xml:space="preserve"> Aţi observat că rubinele se curăţă bine cu vin roşu şi smaraldele cu coniac?</w:t>
            </w:r>
          </w:p>
          <w:p w:rsidR="001E1D73" w:rsidRPr="00800300" w:rsidRDefault="001E1D73" w:rsidP="001E1D73">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iCs/>
                <w:color w:val="000000"/>
                <w:sz w:val="24"/>
                <w:szCs w:val="24"/>
              </w:rPr>
              <w:t>Contesa:</w:t>
            </w:r>
            <w:r w:rsidRPr="00800300">
              <w:rPr>
                <w:rFonts w:ascii="Cambria" w:hAnsi="Cambria" w:cs="Bookman Old Style"/>
                <w:color w:val="000000"/>
                <w:sz w:val="24"/>
                <w:szCs w:val="24"/>
              </w:rPr>
              <w:t xml:space="preserve"> N-am cum să ştiu, draga mea, când ale mele se murdăresc pur şi simplu le arunc…</w:t>
            </w:r>
          </w:p>
          <w:p w:rsidR="001E1D73" w:rsidRPr="00800300" w:rsidRDefault="001E1D73" w:rsidP="001E1D73">
            <w:pPr>
              <w:widowControl w:val="0"/>
              <w:autoSpaceDE w:val="0"/>
              <w:autoSpaceDN w:val="0"/>
              <w:adjustRightInd w:val="0"/>
              <w:ind w:left="113" w:right="113" w:firstLine="113"/>
              <w:jc w:val="both"/>
              <w:rPr>
                <w:rFonts w:ascii="Cambria" w:hAnsi="Cambria" w:cs="Bookman Old Style"/>
                <w:color w:val="000000"/>
                <w:sz w:val="24"/>
                <w:szCs w:val="24"/>
              </w:rPr>
            </w:pPr>
          </w:p>
          <w:p w:rsidR="001E1D73" w:rsidRPr="00800300" w:rsidRDefault="001E1D73" w:rsidP="001E1D73">
            <w:pPr>
              <w:widowControl w:val="0"/>
              <w:autoSpaceDE w:val="0"/>
              <w:autoSpaceDN w:val="0"/>
              <w:adjustRightInd w:val="0"/>
              <w:ind w:right="113"/>
              <w:jc w:val="right"/>
              <w:rPr>
                <w:rFonts w:ascii="Cambria" w:hAnsi="Cambria" w:cs="Bookman Old Style"/>
                <w:i/>
                <w:iCs/>
                <w:color w:val="000000"/>
                <w:sz w:val="24"/>
                <w:szCs w:val="24"/>
              </w:rPr>
            </w:pPr>
            <w:r w:rsidRPr="00800300">
              <w:rPr>
                <w:rFonts w:ascii="Cambria" w:hAnsi="Cambria" w:cs="Bookman Old Style"/>
                <w:i/>
                <w:iCs/>
                <w:color w:val="000000"/>
                <w:sz w:val="24"/>
                <w:szCs w:val="24"/>
              </w:rPr>
              <w:t>Umor englezesc cules şi tradus de</w:t>
            </w:r>
          </w:p>
          <w:p w:rsidR="001E1D73" w:rsidRPr="00800300" w:rsidRDefault="001E1D73" w:rsidP="001E1D73">
            <w:pPr>
              <w:widowControl w:val="0"/>
              <w:autoSpaceDE w:val="0"/>
              <w:autoSpaceDN w:val="0"/>
              <w:adjustRightInd w:val="0"/>
              <w:ind w:right="113"/>
              <w:jc w:val="right"/>
              <w:rPr>
                <w:rFonts w:ascii="Cambria" w:hAnsi="Cambria" w:cs="Bookman Old Style"/>
                <w:color w:val="000000"/>
                <w:sz w:val="24"/>
                <w:szCs w:val="24"/>
              </w:rPr>
            </w:pPr>
            <w:r w:rsidRPr="00800300">
              <w:rPr>
                <w:rFonts w:ascii="Cambria" w:hAnsi="Cambria" w:cs="Bookman Old Style"/>
                <w:i/>
                <w:iCs/>
                <w:color w:val="000000"/>
                <w:sz w:val="24"/>
                <w:szCs w:val="24"/>
              </w:rPr>
              <w:t>DAN DU</w:t>
            </w:r>
            <w:r w:rsidRPr="00800300">
              <w:rPr>
                <w:rFonts w:ascii="Cambria" w:hAnsi="Cambria" w:cs="Cambria"/>
                <w:i/>
                <w:iCs/>
                <w:color w:val="000000"/>
                <w:sz w:val="24"/>
                <w:szCs w:val="24"/>
              </w:rPr>
              <w:t>Ț</w:t>
            </w:r>
            <w:r w:rsidRPr="00800300">
              <w:rPr>
                <w:rFonts w:ascii="Cambria" w:hAnsi="Cambria" w:cs="Bookman Old Style"/>
                <w:i/>
                <w:iCs/>
                <w:color w:val="000000"/>
                <w:sz w:val="24"/>
                <w:szCs w:val="24"/>
              </w:rPr>
              <w:t>ESCU</w:t>
            </w:r>
          </w:p>
        </w:tc>
      </w:tr>
    </w:tbl>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1E1D73" w:rsidRPr="00800300" w:rsidRDefault="00791A27" w:rsidP="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Atenţie! Nu se poartă aur şi argint în acelaşi timp. În cursul</w:t>
      </w:r>
      <w:r w:rsidR="001E1D73" w:rsidRPr="00800300">
        <w:rPr>
          <w:rFonts w:ascii="Cambria" w:hAnsi="Cambria" w:cs="Bookman Old Style"/>
          <w:color w:val="000000"/>
          <w:sz w:val="24"/>
          <w:szCs w:val="24"/>
        </w:rPr>
        <w:t xml:space="preserve"> </w:t>
      </w:r>
      <w:r w:rsidR="001E1D73" w:rsidRPr="00800300">
        <w:rPr>
          <w:rFonts w:ascii="Cambria" w:hAnsi="Cambria" w:cs="Constantia"/>
          <w:sz w:val="24"/>
          <w:szCs w:val="24"/>
        </w:rPr>
        <w:t>zilei este de preferat să recurgem la imitaţii sim</w:t>
      </w:r>
      <w:r w:rsidR="001E1D73" w:rsidRPr="00800300">
        <w:rPr>
          <w:rFonts w:ascii="Cambria" w:hAnsi="Cambria" w:cs="Constantia"/>
          <w:sz w:val="24"/>
          <w:szCs w:val="24"/>
        </w:rPr>
        <w:softHyphen/>
        <w:t>ple, cu un design frumos, evitând sticla colorată, strasurile, într-un cuvânt, tot ce este strident, în</w:t>
      </w:r>
      <w:r w:rsidR="001E1D73" w:rsidRPr="00800300">
        <w:rPr>
          <w:rFonts w:ascii="Cambria" w:hAnsi="Cambria" w:cs="Constantia"/>
          <w:sz w:val="24"/>
          <w:szCs w:val="24"/>
        </w:rPr>
        <w:softHyphen/>
        <w:t>cărcat. Nu se poartă, de pildă, cercei lungi în tim</w:t>
      </w:r>
      <w:r w:rsidR="001E1D73" w:rsidRPr="00800300">
        <w:rPr>
          <w:rFonts w:ascii="Cambria" w:hAnsi="Cambria" w:cs="Constantia"/>
          <w:sz w:val="24"/>
          <w:szCs w:val="24"/>
        </w:rPr>
        <w:softHyphen/>
        <w:t>pul zilei.</w:t>
      </w:r>
    </w:p>
    <w:p w:rsidR="00791A27" w:rsidRPr="00800300" w:rsidRDefault="00791A27" w:rsidP="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Femeile ca femeile… Dar bărbaţii? Un bărbat elegant n-ar trebui să poarte nimic altceva în afară de verighetă şi de ceas – eventual un ac de cravată, seara.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Totuşi o pereche de butoni originali poate contribui la eleganţa unui domn. Mi-a povestit un prieten avocat că a văzut la Londra, în vitrina unui magazin de lux, o superbă pereche de butoni de porţelan montaţi în aur; pe unul scria </w:t>
      </w:r>
      <w:r w:rsidRPr="00800300">
        <w:rPr>
          <w:rFonts w:ascii="Cambria" w:hAnsi="Cambria" w:cs="Bookman Old Style"/>
          <w:i/>
          <w:iCs/>
          <w:color w:val="000000"/>
          <w:sz w:val="24"/>
          <w:szCs w:val="24"/>
        </w:rPr>
        <w:t>guilty</w:t>
      </w:r>
      <w:r w:rsidRPr="00800300">
        <w:rPr>
          <w:rFonts w:ascii="Cambria" w:hAnsi="Cambria" w:cs="Bookman Old Style"/>
          <w:color w:val="000000"/>
          <w:sz w:val="24"/>
          <w:szCs w:val="24"/>
        </w:rPr>
        <w:t xml:space="preserve"> (vinovat), pe celălalt </w:t>
      </w:r>
      <w:r w:rsidRPr="00800300">
        <w:rPr>
          <w:rFonts w:ascii="Cambria" w:hAnsi="Cambria" w:cs="Bookman Old Style"/>
          <w:i/>
          <w:iCs/>
          <w:color w:val="000000"/>
          <w:sz w:val="24"/>
          <w:szCs w:val="24"/>
        </w:rPr>
        <w:t>not guilty</w:t>
      </w:r>
      <w:r w:rsidRPr="00800300">
        <w:rPr>
          <w:rFonts w:ascii="Cambria" w:hAnsi="Cambria" w:cs="Bookman Old Style"/>
          <w:color w:val="000000"/>
          <w:sz w:val="24"/>
          <w:szCs w:val="24"/>
        </w:rPr>
        <w:t xml:space="preserve"> (nevinovat)…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Preferinţa unora pentru brăţări şi lanţuri groase, din aur sau argint, cu sau fără amulete, pentru cercei chiar, reprezintă… o modă. Să sperăm că moda de a purta un cercel în nas va trece şi că nu ne vom întoarce la viaţa </w:t>
      </w:r>
      <w:r w:rsidRPr="00800300">
        <w:rPr>
          <w:rFonts w:ascii="Cambria" w:hAnsi="Cambria" w:cs="Bookman Old Style"/>
          <w:color w:val="000000"/>
          <w:sz w:val="24"/>
          <w:szCs w:val="24"/>
        </w:rPr>
        <w:lastRenderedPageBreak/>
        <w:t>tribală!</w:t>
      </w:r>
    </w:p>
    <w:p w:rsidR="00791A27" w:rsidRPr="00800300" w:rsidRDefault="00791A27" w:rsidP="001E1D73">
      <w:pPr>
        <w:pStyle w:val="Heading3"/>
        <w:rPr>
          <w:rFonts w:ascii="Cambria" w:hAnsi="Cambria"/>
          <w:sz w:val="24"/>
          <w:szCs w:val="24"/>
        </w:rPr>
      </w:pPr>
      <w:r w:rsidRPr="00800300">
        <w:rPr>
          <w:rFonts w:ascii="Cambria" w:hAnsi="Cambria"/>
          <w:sz w:val="24"/>
          <w:szCs w:val="24"/>
        </w:rPr>
        <w:t>Ce purtăm în diferite ocazii?</w:t>
      </w:r>
    </w:p>
    <w:p w:rsidR="00791A27" w:rsidRPr="00800300" w:rsidRDefault="00791A27" w:rsidP="000D23B8">
      <w:pPr>
        <w:pStyle w:val="Heading4"/>
        <w:rPr>
          <w:rFonts w:ascii="Cambria" w:hAnsi="Cambria"/>
          <w:sz w:val="24"/>
          <w:szCs w:val="24"/>
        </w:rPr>
      </w:pPr>
      <w:r w:rsidRPr="00800300">
        <w:rPr>
          <w:rFonts w:ascii="Cambria" w:hAnsi="Cambria"/>
          <w:sz w:val="24"/>
          <w:szCs w:val="24"/>
        </w:rPr>
        <w:t>Ţinuta de fiecare zi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femei:</w:t>
      </w:r>
      <w:r w:rsidRPr="00800300">
        <w:rPr>
          <w:rFonts w:ascii="Cambria" w:hAnsi="Cambria" w:cs="Bookman Old Style"/>
          <w:color w:val="000000"/>
          <w:sz w:val="24"/>
          <w:szCs w:val="24"/>
        </w:rPr>
        <w:t xml:space="preserve"> ţinută sport sau elegantă – fustă ori pantalon, cu un pulover sau o bluză, costum taior; pantofi cu tocuri nu prea înalte, mănuşi asortate, coafură simplă, bijuterii discrete, palton cu croială clasică având, eventual, guler de blană, geantă de piele, mijlocie sau mare. Trebuie să domnească simplitatea – fără pantofi de lac, fără mantouri de blană, fără tocuri înalte la pantaloni.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xml:space="preserve"> costum, pantaloni cu pulover ori sacou în culori discrete, încălţăminte neagră sau maro (niciodată galbenă sau maro la un costum bleumarin închis!); palton cu croială sport; trencicot sau jachetă trei sferturi; mănuşi din piele asortate, uneori pălărie.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Câteva reguli de bază:</w:t>
      </w:r>
      <w:r w:rsidRPr="00800300">
        <w:rPr>
          <w:rFonts w:ascii="Cambria" w:hAnsi="Cambria" w:cs="Bookman Old Style"/>
          <w:color w:val="000000"/>
          <w:sz w:val="24"/>
          <w:szCs w:val="24"/>
        </w:rPr>
        <w:t xml:space="preserve"> un costum uni cere fie o cămaşă uni şi o cravată cu model discret, fie o cămaşă cu dungi, care cere la rândul ei o cravată uni. Nu se pune o cravată sport (în carouri) la un costum de oraş sau la o haină încheiată la două rânduri. Seara se poartă costum gri închis, albastru închis sau negru. Cămaşa albă se potriveşte cu toate costumele. Pentru ţinuta de oraş se poate recurge şi la un sacou de lână cu o croială modernă, la care se asortează un pantalon.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Blugii au învins prejudecăţile celor mai înverşunaţi adversari ai lor. Aproape toată lumea, indiferent de sex, are o pereche de blugi. Se cuvine totuşi ca această piesă „preţioasă” din garderoba noastră să fie din când în când curăţată. Iar când ajungem la o anumită vârstă, la o anumită situaţie socială, ar trebui – cu regret – s-o dăruim fiului sau fiicei noastre…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ţinuta de oraş au intrat în ultima vreme (altă modă…), pentru sezonul rece, hanoracul şi scurtele de tip pufoaică, bocancii şi cizmele îmblănite, uneori chiar pe dinafară Altădată o asemenea ţinută era potrivită doar la munte! Să aşteptăm, e posibil să treacă şi asta. Oricum, nu vă îmbrăcaţi cu pufoaica atunci când mergeţi la o recepţie.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bărbat trebuie să aibă întotdeauna la el batistă (şerveţele), brichetă – chiar dacă nu fumează –, un mic briceag.</w:t>
      </w:r>
    </w:p>
    <w:p w:rsidR="00791A27" w:rsidRPr="00800300" w:rsidRDefault="00791A27" w:rsidP="000D23B8">
      <w:pPr>
        <w:pStyle w:val="Heading4"/>
        <w:rPr>
          <w:rFonts w:ascii="Cambria" w:hAnsi="Cambria"/>
          <w:sz w:val="24"/>
          <w:szCs w:val="24"/>
        </w:rPr>
      </w:pPr>
      <w:r w:rsidRPr="00800300">
        <w:rPr>
          <w:rFonts w:ascii="Cambria" w:hAnsi="Cambria"/>
          <w:sz w:val="24"/>
          <w:szCs w:val="24"/>
        </w:rPr>
        <w:t>Sport, călătorii, plimbări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Comoditatea nu trebuie să treacă înaintea obiceiurilor locului. De pildă, riscaţi să nu puteţi intra într-o biserică catolică dacă purtaţi şort sau un tricou foarte decoltat – ţinută considerată indecentă. Iar în anumite mânăstiri ortodoxe femeilor care poartă pantaloni li se oferă un soi de </w:t>
      </w:r>
      <w:r w:rsidRPr="00800300">
        <w:rPr>
          <w:rFonts w:ascii="Cambria" w:hAnsi="Cambria" w:cs="Bookman Old Style"/>
          <w:color w:val="000000"/>
          <w:sz w:val="24"/>
          <w:szCs w:val="24"/>
        </w:rPr>
        <w:lastRenderedPageBreak/>
        <w:t>fustă care să-i acopere!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femei:</w:t>
      </w:r>
      <w:r w:rsidRPr="00800300">
        <w:rPr>
          <w:rFonts w:ascii="Cambria" w:hAnsi="Cambria" w:cs="Bookman Old Style"/>
          <w:color w:val="000000"/>
          <w:sz w:val="24"/>
          <w:szCs w:val="24"/>
        </w:rPr>
        <w:t xml:space="preserve"> fustă largă sau pantaloni, ciorapi nu prea fini, încălţăminte solidă, cu toc jos.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xml:space="preserve"> sacou cu pantalon sau cămaşă cu mânecă scurtă şi blugi, încălţăminte solidă. Cunoscutul trening se poartă doar când faceţi sport.</w:t>
      </w:r>
    </w:p>
    <w:p w:rsidR="00791A27" w:rsidRPr="00800300" w:rsidRDefault="00791A27" w:rsidP="000D23B8">
      <w:pPr>
        <w:pStyle w:val="Heading4"/>
        <w:rPr>
          <w:rFonts w:ascii="Cambria" w:hAnsi="Cambria"/>
          <w:sz w:val="24"/>
          <w:szCs w:val="24"/>
        </w:rPr>
      </w:pPr>
      <w:r w:rsidRPr="00800300">
        <w:rPr>
          <w:rFonts w:ascii="Cambria" w:hAnsi="Cambria"/>
          <w:sz w:val="24"/>
          <w:szCs w:val="24"/>
        </w:rPr>
        <w:t>Ocazii speciale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 xml:space="preserve">Invitaţii şi vizite. </w:t>
      </w:r>
      <w:r w:rsidRPr="00800300">
        <w:rPr>
          <w:rFonts w:ascii="Cambria" w:hAnsi="Cambria" w:cs="Bookman Old Style"/>
          <w:i/>
          <w:iCs/>
          <w:color w:val="000000"/>
          <w:sz w:val="24"/>
          <w:szCs w:val="24"/>
        </w:rPr>
        <w:t>Pentru femei:</w:t>
      </w:r>
      <w:r w:rsidRPr="00800300">
        <w:rPr>
          <w:rFonts w:ascii="Cambria" w:hAnsi="Cambria" w:cs="Bookman Old Style"/>
          <w:color w:val="000000"/>
          <w:sz w:val="24"/>
          <w:szCs w:val="24"/>
        </w:rPr>
        <w:t xml:space="preserve"> taior elegant sau rochie cu jachetă, eventual mănuşi din piele la culoare sau contrastante, încălţăminte elegantă, ciorapi foarte fini, poşetă din piele.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xml:space="preserve"> costum de culoare închisă, cămaşă albă sau cu dungi (numai ziua), cravată cu desen discret, şosete şi încălţăminte de culoare închisă.</w:t>
      </w:r>
    </w:p>
    <w:p w:rsidR="00791A27"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Cocte</w:t>
      </w:r>
      <w:r w:rsidR="00791A27" w:rsidRPr="00800300">
        <w:rPr>
          <w:rFonts w:ascii="Cambria" w:hAnsi="Cambria" w:cs="Bookman Old Style"/>
          <w:b/>
          <w:i/>
          <w:iCs/>
          <w:color w:val="000000"/>
          <w:sz w:val="24"/>
          <w:szCs w:val="24"/>
        </w:rPr>
        <w:t>il</w:t>
      </w:r>
      <w:r w:rsidR="00791A27" w:rsidRPr="00800300">
        <w:rPr>
          <w:rFonts w:ascii="Cambria" w:hAnsi="Cambria" w:cs="Bookman Old Style"/>
          <w:i/>
          <w:iCs/>
          <w:color w:val="000000"/>
          <w:sz w:val="24"/>
          <w:szCs w:val="24"/>
        </w:rPr>
        <w:t>. Pentru femei:</w:t>
      </w:r>
      <w:r w:rsidR="00791A27" w:rsidRPr="00800300">
        <w:rPr>
          <w:rFonts w:ascii="Cambria" w:hAnsi="Cambria" w:cs="Bookman Old Style"/>
          <w:color w:val="000000"/>
          <w:sz w:val="24"/>
          <w:szCs w:val="24"/>
        </w:rPr>
        <w:t xml:space="preserve"> taior negru sau înflorat (de catifea, de lână, de mătase) sau rochie de cocteil, de preferinţă cu pălărie.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xml:space="preserve"> ţinută de oraş de culoare închisă.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Teatru, concerte</w:t>
      </w:r>
      <w:r w:rsidRPr="00800300">
        <w:rPr>
          <w:rFonts w:ascii="Cambria" w:hAnsi="Cambria" w:cs="Bookman Old Style"/>
          <w:i/>
          <w:iCs/>
          <w:color w:val="000000"/>
          <w:sz w:val="24"/>
          <w:szCs w:val="24"/>
        </w:rPr>
        <w:t>. Pentru femei:</w:t>
      </w:r>
      <w:r w:rsidRPr="00800300">
        <w:rPr>
          <w:rFonts w:ascii="Cambria" w:hAnsi="Cambria" w:cs="Bookman Old Style"/>
          <w:color w:val="000000"/>
          <w:sz w:val="24"/>
          <w:szCs w:val="24"/>
        </w:rPr>
        <w:t xml:space="preserve"> ţinută de oraş sau de după-amiază. O rochie sau un taior foarte elegant sunt recomandabile numai pentru reprezentaţiile de gală ori premiere. Ce înţelegem prin </w:t>
      </w:r>
      <w:r w:rsidRPr="00800300">
        <w:rPr>
          <w:rFonts w:ascii="Cambria" w:hAnsi="Cambria" w:cs="Bookman Old Style"/>
          <w:i/>
          <w:iCs/>
          <w:color w:val="000000"/>
          <w:sz w:val="24"/>
          <w:szCs w:val="24"/>
        </w:rPr>
        <w:t>foarte</w:t>
      </w:r>
      <w:r w:rsidRPr="00800300">
        <w:rPr>
          <w:rFonts w:ascii="Cambria" w:hAnsi="Cambria" w:cs="Bookman Old Style"/>
          <w:color w:val="000000"/>
          <w:sz w:val="24"/>
          <w:szCs w:val="24"/>
        </w:rPr>
        <w:t xml:space="preserve"> elegant? La un taior se poate asorta o pălărie. La o rochie decoltată – mănuşi lungi, poşetă de seară. La o ţinută normală, rochie de mătase naturală, de pildă – un şal frumos cu ciucuri etc. O floare aplicată cu gust sau o bijuterie deosebită ne pot face foarte elegante chiar dacă purtăm o rochie simplă de jerseu negru.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xml:space="preserve"> ţinută de oraş de culoare închisă, pentru premiere frac (costum alcătuit dintr-o haină de ceremonie, neagră, scurtă în faţă până în talie, neîncheiată la piept şi terminată la spate cu două cozi lungi şi înguste, şi dintr-un pantalon din aceeaşi stofă, fără manşete) sau smoching (haină de gală cu o croială specială, având revere de mătase neagră); </w:t>
      </w:r>
      <w:r w:rsidRPr="00800300">
        <w:rPr>
          <w:rFonts w:ascii="Cambria" w:hAnsi="Cambria" w:cs="Bookman Old Style"/>
          <w:i/>
          <w:iCs/>
          <w:color w:val="000000"/>
          <w:sz w:val="24"/>
          <w:szCs w:val="24"/>
        </w:rPr>
        <w:t>niciodată</w:t>
      </w:r>
      <w:r w:rsidRPr="00800300">
        <w:rPr>
          <w:rFonts w:ascii="Cambria" w:hAnsi="Cambria" w:cs="Bookman Old Style"/>
          <w:color w:val="000000"/>
          <w:sz w:val="24"/>
          <w:szCs w:val="24"/>
        </w:rPr>
        <w:t xml:space="preserve"> ţinută sport.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Baluri, recepţii</w:t>
      </w:r>
      <w:r w:rsidRPr="00800300">
        <w:rPr>
          <w:rFonts w:ascii="Cambria" w:hAnsi="Cambria" w:cs="Bookman Old Style"/>
          <w:i/>
          <w:iCs/>
          <w:color w:val="000000"/>
          <w:sz w:val="24"/>
          <w:szCs w:val="24"/>
        </w:rPr>
        <w:t>. Pentru femei:</w:t>
      </w:r>
      <w:r w:rsidRPr="00800300">
        <w:rPr>
          <w:rFonts w:ascii="Cambria" w:hAnsi="Cambria" w:cs="Bookman Old Style"/>
          <w:color w:val="000000"/>
          <w:sz w:val="24"/>
          <w:szCs w:val="24"/>
        </w:rPr>
        <w:t xml:space="preserve"> rochie de seară, de cocteil sau rochie lungă de bal (fără pălărie), mănuşi lungi, blănuri, bijuterii discrete, încălţăminte de bal argintie sau aurie.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xml:space="preserve"> costum elegant, închis la culoare, purtat cu cămaşă albă, cravată gri-argintie, ciorapi şi pantofi negri. Este recomandat şi smochingul, la care se potriveşte o cămaşă albă, cu guler şi manşete apretate, vestă neagră, pantaloni fără manşete, ciorapi negri de mătase şi pantofi negri de lac sau din piele foarte fină.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balurile în aer liber, din timpul zilei, smochingul trebuie să fie alb. La </w:t>
      </w:r>
      <w:r w:rsidRPr="00800300">
        <w:rPr>
          <w:rFonts w:ascii="Cambria" w:hAnsi="Cambria" w:cs="Bookman Old Style"/>
          <w:color w:val="000000"/>
          <w:sz w:val="24"/>
          <w:szCs w:val="24"/>
        </w:rPr>
        <w:lastRenderedPageBreak/>
        <w:t>cele foarte pretenţioase, smochingul se poartă cu vestă albă cu nasturi de sidef, cămaşă albă cu plastron, guler şi manşete apretate, papion, pantaloni cu paspoal de mătase, fără manşete, şosete negre şi pantofi negri de lac.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Botez</w:t>
      </w:r>
      <w:r w:rsidRPr="00800300">
        <w:rPr>
          <w:rFonts w:ascii="Cambria" w:hAnsi="Cambria" w:cs="Bookman Old Style"/>
          <w:i/>
          <w:iCs/>
          <w:color w:val="000000"/>
          <w:sz w:val="24"/>
          <w:szCs w:val="24"/>
        </w:rPr>
        <w:t>. Pentru femei:</w:t>
      </w:r>
      <w:r w:rsidRPr="00800300">
        <w:rPr>
          <w:rFonts w:ascii="Cambria" w:hAnsi="Cambria" w:cs="Bookman Old Style"/>
          <w:color w:val="000000"/>
          <w:sz w:val="24"/>
          <w:szCs w:val="24"/>
        </w:rPr>
        <w:t xml:space="preserve"> ţinută elegantă de oraş.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bărbaţi</w:t>
      </w:r>
      <w:r w:rsidRPr="00800300">
        <w:rPr>
          <w:rFonts w:ascii="Cambria" w:hAnsi="Cambria" w:cs="Bookman Old Style"/>
          <w:color w:val="000000"/>
          <w:sz w:val="24"/>
          <w:szCs w:val="24"/>
        </w:rPr>
        <w:t>: ţinută de oraş sau, în mediile ultraelegante, un costum de ceremonie compus din haină neagră, fără revere, la unul sau două rânduri de nasturi, şi pantaloni în dungi negre sau gri, fără manşete, la care se asortează o cămaşă cu guler şi manşete apretate, cravată gri-argintie ori papion, şosete negre şi pantofi negri. La botez nu se poartă smoching.</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Nuntă</w:t>
      </w:r>
      <w:r w:rsidRPr="00800300">
        <w:rPr>
          <w:rFonts w:ascii="Cambria" w:hAnsi="Cambria" w:cs="Bookman Old Style"/>
          <w:i/>
          <w:iCs/>
          <w:color w:val="000000"/>
          <w:sz w:val="24"/>
          <w:szCs w:val="24"/>
        </w:rPr>
        <w:t>. Pentru mireasă:</w:t>
      </w:r>
      <w:r w:rsidRPr="00800300">
        <w:rPr>
          <w:rFonts w:ascii="Cambria" w:hAnsi="Cambria" w:cs="Bookman Old Style"/>
          <w:color w:val="000000"/>
          <w:sz w:val="24"/>
          <w:szCs w:val="24"/>
        </w:rPr>
        <w:t xml:space="preserve"> rochia de nuntă albă, tradiţionala coroniţă cu flori de lămâiţă sau de portocal (o femeie care se recăsătoreşte înlocuieşte coroniţa de flori cu o diademă), pantofi albi, ciorapi albi, mănuşi din piele albă, fină, bijuterii foarte simple (nu perle, despre care se zice că aduc lacrimi). În funcţie de împrejurări, este potrivit şi un taior în culori pastelate, cu o croială simplă, sau o rochie elegantă, dar nu de seară.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Pentru mire şi ceilalţi bărbaţi:</w:t>
      </w:r>
      <w:r w:rsidRPr="00800300">
        <w:rPr>
          <w:rFonts w:ascii="Cambria" w:hAnsi="Cambria" w:cs="Bookman Old Style"/>
          <w:color w:val="000000"/>
          <w:sz w:val="24"/>
          <w:szCs w:val="24"/>
        </w:rPr>
        <w:t xml:space="preserve"> dimineaţa, un costum foarte elegant care comportă o jachetă neagră cu colţuri rotunjite, pantaloni în dungi, negru cu gri, vestă neagră sau gri-argintie, cămaşă cu guler şi manşete tari, papion gri. După-amiază – frac cu vestă albă. Dacă ceremonia este mai intimă, se recomandă un costum închis. Nici la nuntă nu se poartă smoching.</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Vizite de condoleanţe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Îmbrăcăminte închisă la culoare atât pentru femei, cât şi pentru bărbaţi. Dacă vizita are un caracter oficial, bărbaţii vor purta costume de ceremonie.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Înmormântări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Îmbrăcăminte elegantă de culoare închisă, fără însemne de doliu pentru cei care nu sunt rude cu persoana decedată. Ţinuta oficială la bărbaţi este costumul de ceremonie, având însă vesta şi papionul negre. După împrejurări, bărbaţii pot purta şi frac, la care se cere o vestă neagră. Rudele şi cei foarte apropiaţi persoanei decedate se îmbracă obligatoriu în negru. Nu trebuie să lipsească din ţinuta lor panglica de doliu.</w:t>
      </w:r>
    </w:p>
    <w:p w:rsidR="00791A27" w:rsidRPr="00800300" w:rsidRDefault="001E1D73" w:rsidP="001E1D73">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11</w:t>
      </w:r>
    </w:p>
    <w:p w:rsidR="00791A27" w:rsidRPr="00800300" w:rsidRDefault="00791A27" w:rsidP="001E1D73">
      <w:pPr>
        <w:pStyle w:val="Heading2"/>
        <w:rPr>
          <w:rFonts w:ascii="Cambria" w:hAnsi="Cambria"/>
          <w:sz w:val="24"/>
          <w:szCs w:val="24"/>
        </w:rPr>
      </w:pPr>
      <w:bookmarkStart w:id="75" w:name="bookmark74"/>
      <w:bookmarkEnd w:id="75"/>
      <w:r w:rsidRPr="00800300">
        <w:rPr>
          <w:rFonts w:ascii="Cambria" w:hAnsi="Cambria"/>
          <w:sz w:val="24"/>
          <w:szCs w:val="24"/>
        </w:rPr>
        <w:t xml:space="preserve">Comportamentul </w:t>
      </w:r>
      <w:bookmarkStart w:id="76" w:name="bookmark75"/>
      <w:bookmarkEnd w:id="76"/>
      <w:r w:rsidRPr="00800300">
        <w:rPr>
          <w:rFonts w:ascii="Cambria" w:hAnsi="Cambria"/>
          <w:sz w:val="24"/>
          <w:szCs w:val="24"/>
        </w:rPr>
        <w:t>civilizat în viaţa de zi cu zi</w:t>
      </w:r>
    </w:p>
    <w:p w:rsidR="00791A27" w:rsidRPr="00800300" w:rsidRDefault="00791A27" w:rsidP="000D23B8">
      <w:pPr>
        <w:pStyle w:val="Heading4"/>
        <w:rPr>
          <w:rFonts w:ascii="Cambria" w:hAnsi="Cambria"/>
          <w:sz w:val="24"/>
          <w:szCs w:val="24"/>
        </w:rPr>
      </w:pPr>
      <w:r w:rsidRPr="00800300">
        <w:rPr>
          <w:rFonts w:ascii="Cambria" w:hAnsi="Cambria"/>
          <w:sz w:val="24"/>
          <w:szCs w:val="24"/>
        </w:rPr>
        <w:t>Anonimatul şi politeţea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această călătorie prin aparentul labirint al regulilor unei comportări civilizate, s-ar părea că am ajuns împreună la capătul drumului. Şi totuşi călătoria nu s-a sfârşit. Viaţa de zi cu zi vă supune unui examen permanent. Vă puteţi numi un om civilizat doar dacă regulile despre care am vorbit au devenit pentru dumneavoastră o a doua natură. Să ştii cum şi când să saluţi, să te îmbraci corect în orice împrejurare, să poţi susţine o conversaţie în cercul pe care-l frecventezi, să ştii să te descurci la cea mai sofisticată reuniune sau în cel mai elegant restaurant – sunt tot atâtea probe de examen.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cum am văzut, nici în familie şi nici în cercul apropiaţilor noştri greşelile nu ne sunt tolerate. Mai devreme sau mai târziu, ele vor fi sancţionate fără milă, iar numărul prietenilor noştri se va restrânge. Mai simplu spus, societatea respinge prost-crescuţii.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 e de făcut? Dacă la început respectarea regulilor de bune maniere ne pare o corvoadă, cu timpul vom scăpa de acest sentiment sâcâitor. Senzaţia de constrângere va fi înlocuită de o senzaţie de naturaleţe a gesturilor pe care le facem. Cum am mai spus, nu există două feluri de politeţe – unul care să ne reglementeze comportamentul la serviciu sau într-o societate, celălalt rezervat străzii, magazinelor, autobuzelor. Mulţi dintre cei care trec drept bine-crescuţi în anumite medii nu sunt aşa de fapt pentru că nu se controlează în permanenţă şi politeţea nu le-a devenit o a doua natură.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Domnul care ştie să salute reverenţios şi să mănânce elegant dă din coate, făcându-şi loc cu brutalitate, când coboară din autobuz. Altul, care nu uită niciodată să-şi şteargă picioarele la intrare, odată aflat la volan va străbate nepăsător bălţile, stropind pietonii din cap până în picioare. Doamna care nu pune bucata de zahăr în cafea decât cu cleştişorul nu se sfieşte să pipăie câteva pâini până alege una ce i se pare mai proaspătă. Altă doamnă, o pedantă, o maniacă a curăţeniei la ea acasă, nu ezită să arunce pe stradă o coajă de banană sau să-şi golească buzunarele de şerveţelele folosite.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Unii şi-au făcut un obicei din a lua din restaurante ori hoteluri un ghiveci cu flori, o scrumieră sau un tacâm, considerându-le „suveniruri”. Chelnerul poate închide ochii la „furtişag”, pentru că bacşişul care i s-a dat </w:t>
      </w:r>
      <w:r w:rsidRPr="00800300">
        <w:rPr>
          <w:rFonts w:ascii="Cambria" w:hAnsi="Cambria" w:cs="Bookman Old Style"/>
          <w:color w:val="000000"/>
          <w:sz w:val="24"/>
          <w:szCs w:val="24"/>
        </w:rPr>
        <w:lastRenderedPageBreak/>
        <w:t>acoperă paguba. Dar… nu se face!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Mă întreb cum pot să se comporte astfel nişte oameni respectabili, ştiutori ai normelor de comportament civilizat. Explicaţia este una singură – nu sunt cu adevărat oameni manieraţi. Nimic pe lume nu este bine făcut dacă se face de frică. Acasă,</w:t>
      </w:r>
      <w:r w:rsidR="001E1D73" w:rsidRPr="00800300">
        <w:rPr>
          <w:rFonts w:ascii="Cambria" w:hAnsi="Cambria" w:cs="Bookman Old Style"/>
          <w:color w:val="000000"/>
          <w:sz w:val="24"/>
          <w:szCs w:val="24"/>
        </w:rPr>
        <w:t xml:space="preserve"> teama de ridicol, </w:t>
      </w:r>
    </w:p>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1E1D73">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810125" cy="2943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9432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1E1D73">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de observaţiile maliţioase ale celor din jur ne determină să ne controlăm gesturile şi vorbele. Dar, odată ieşiţi pe stradă, adesea anonimatul ne dă în sfârşit „libertatea” de a face orice vrem. Singurul martor care ne-ar putea sancţiona este propria noastră conştiinţă.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ne-am imagina că o cameră ascunsă de luat vederi ne surprinde când suntem tentaţi să greşim, poate că ne-am controla. Gândul că devenim fără voie „vedete” la TV ar trebui să ne obsedeze.</w:t>
      </w:r>
    </w:p>
    <w:p w:rsidR="00791A27" w:rsidRPr="00800300" w:rsidRDefault="00791A27" w:rsidP="000D23B8">
      <w:pPr>
        <w:pStyle w:val="Heading4"/>
        <w:rPr>
          <w:rFonts w:ascii="Cambria" w:hAnsi="Cambria"/>
          <w:sz w:val="24"/>
          <w:szCs w:val="24"/>
        </w:rPr>
      </w:pPr>
      <w:r w:rsidRPr="00800300">
        <w:rPr>
          <w:rFonts w:ascii="Cambria" w:hAnsi="Cambria"/>
          <w:sz w:val="24"/>
          <w:szCs w:val="24"/>
        </w:rPr>
        <w:t>Cum ne purtăm pe stradă</w:t>
      </w:r>
    </w:p>
    <w:p w:rsidR="00791A27" w:rsidRPr="00800300" w:rsidRDefault="00791A27">
      <w:pPr>
        <w:widowControl w:val="0"/>
        <w:numPr>
          <w:ilvl w:val="0"/>
          <w:numId w:val="1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ieşim din casă, este obligatoriu să avem un aspect îngrijit. Să fim curaţi, pieptănaţi şi îmbrăcaţi decent. Nu este permisă nicio excepţie de la această regulă, chiar dacă ne ducem doar până la colţ să luăm pâine.</w:t>
      </w:r>
    </w:p>
    <w:p w:rsidR="00791A27" w:rsidRPr="00800300" w:rsidRDefault="00791A27">
      <w:pPr>
        <w:widowControl w:val="0"/>
        <w:numPr>
          <w:ilvl w:val="0"/>
          <w:numId w:val="14"/>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dăm din mâini fără rost, să nu alergăm îmbrâncind trecătorii, să nu-i lovim cu pachetele sau cu umbrela ţinute neglijent.</w:t>
      </w:r>
    </w:p>
    <w:p w:rsidR="00791A27" w:rsidRPr="00800300" w:rsidRDefault="00791A27">
      <w:pPr>
        <w:widowControl w:val="0"/>
        <w:numPr>
          <w:ilvl w:val="0"/>
          <w:numId w:val="14"/>
        </w:numPr>
        <w:tabs>
          <w:tab w:val="left" w:pos="524"/>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general, să nu-i deranjăm pe ceilalţi. Dacă din întâmplare am atins pe cineva, vom spune politicos: „Pardon!” sau „Vă rog să mă scuzaţi!”. </w:t>
      </w:r>
      <w:r w:rsidRPr="00800300">
        <w:rPr>
          <w:rFonts w:ascii="Cambria" w:hAnsi="Cambria" w:cs="Bookman Old Style"/>
          <w:color w:val="000000"/>
          <w:sz w:val="24"/>
          <w:szCs w:val="24"/>
        </w:rPr>
        <w:lastRenderedPageBreak/>
        <w:t>Răspunsul firesc este „Nu face nimic!” şi nu… „Fii atent, boule!”, cum auzim deseori.</w:t>
      </w:r>
    </w:p>
    <w:p w:rsidR="00791A27" w:rsidRPr="00800300" w:rsidRDefault="00791A27">
      <w:pPr>
        <w:widowControl w:val="0"/>
        <w:numPr>
          <w:ilvl w:val="0"/>
          <w:numId w:val="14"/>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privim fix, curioşi, o persoană care ne trezeşte interesul – o fată frumoasă, o femeie însărcinată sau, mai grav, un infirm.</w:t>
      </w:r>
    </w:p>
    <w:p w:rsidR="00791A27" w:rsidRPr="00800300" w:rsidRDefault="00791A27">
      <w:pPr>
        <w:widowControl w:val="0"/>
        <w:numPr>
          <w:ilvl w:val="0"/>
          <w:numId w:val="1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ne abţinem să facem remarci cu glas tare, chiar dacă îmbrăcămintea cuiva este mai excentrică.</w:t>
      </w:r>
    </w:p>
    <w:p w:rsidR="00791A27" w:rsidRPr="00800300" w:rsidRDefault="00791A27">
      <w:pPr>
        <w:widowControl w:val="0"/>
        <w:numPr>
          <w:ilvl w:val="0"/>
          <w:numId w:val="1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tragem cu urechea şi, cu atât mai mult, să nu intervenim în discuţia dintre două persoane, chiar dacă subiectul ne interesează.</w:t>
      </w:r>
    </w:p>
    <w:p w:rsidR="00791A27" w:rsidRPr="00800300" w:rsidRDefault="00791A27">
      <w:pPr>
        <w:widowControl w:val="0"/>
        <w:numPr>
          <w:ilvl w:val="0"/>
          <w:numId w:val="14"/>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Să nu îngroşăm rândurile acelor gură-cască ce îşi irosesc timpul asistând la întâmplările străzii – certuri, bătăi, filmări etc. În schimb, în cazul unor accidente, să nu ne ferim să dăm o mână de ajutor, cu condiţia să ne pricepem (unii bolnavi de inimă nu trebuie mişcaţi din loc, iar „ajutorul nostru” le poate fi fatal!).</w:t>
      </w:r>
    </w:p>
    <w:p w:rsidR="001E1D73" w:rsidRPr="00800300" w:rsidRDefault="001E1D73" w:rsidP="001E1D73">
      <w:pPr>
        <w:widowControl w:val="0"/>
        <w:tabs>
          <w:tab w:val="left" w:pos="505"/>
        </w:tabs>
        <w:autoSpaceDE w:val="0"/>
        <w:autoSpaceDN w:val="0"/>
        <w:adjustRightInd w:val="0"/>
        <w:spacing w:after="0" w:line="240" w:lineRule="auto"/>
        <w:ind w:left="340" w:right="113"/>
        <w:jc w:val="both"/>
        <w:rPr>
          <w:rFonts w:ascii="Cambria" w:hAnsi="Cambria" w:cs="Bookman Old Style"/>
          <w:color w:val="000000"/>
          <w:sz w:val="24"/>
          <w:szCs w:val="24"/>
        </w:rPr>
      </w:pPr>
    </w:p>
    <w:p w:rsidR="00791A27" w:rsidRPr="00800300" w:rsidRDefault="00EA6FB7" w:rsidP="001E1D73">
      <w:pPr>
        <w:widowControl w:val="0"/>
        <w:autoSpaceDE w:val="0"/>
        <w:autoSpaceDN w:val="0"/>
        <w:adjustRightInd w:val="0"/>
        <w:spacing w:after="0" w:line="240" w:lineRule="auto"/>
        <w:ind w:left="113" w:right="113" w:firstLine="113"/>
        <w:jc w:val="center"/>
        <w:rPr>
          <w:rFonts w:ascii="Cambria" w:hAnsi="Cambria" w:cs="Arial"/>
          <w:sz w:val="24"/>
          <w:szCs w:val="24"/>
        </w:rPr>
      </w:pPr>
      <w:r w:rsidRPr="00800300">
        <w:rPr>
          <w:rFonts w:ascii="Cambria" w:hAnsi="Cambria" w:cs="Arial"/>
          <w:noProof/>
          <w:sz w:val="24"/>
          <w:szCs w:val="24"/>
          <w:lang w:val="en-US" w:eastAsia="en-US"/>
        </w:rPr>
        <w:drawing>
          <wp:inline distT="0" distB="0" distL="0" distR="0">
            <wp:extent cx="4733925" cy="41148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41148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numPr>
          <w:ilvl w:val="0"/>
          <w:numId w:val="14"/>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nu fim indiscreţi şi să privim pe ferestre în casele oamenilor. Este o dovadă crasă de proastă creştere. Pe de altă parte, nici locatarul n-ar trebui </w:t>
      </w:r>
      <w:r w:rsidRPr="00800300">
        <w:rPr>
          <w:rFonts w:ascii="Cambria" w:hAnsi="Cambria" w:cs="Bookman Old Style"/>
          <w:color w:val="000000"/>
          <w:sz w:val="24"/>
          <w:szCs w:val="24"/>
        </w:rPr>
        <w:lastRenderedPageBreak/>
        <w:t>să se expună privirilor noastre într-o ţinută indecentă, uitând să tragă perdelele. Dacă la o fereastră vedem o persoană cunoscută, nu ne angajăm într-o conversaţie cu ea, ci ne mulţumim s-o salutăm cu un gest amical. Cu atât mai mult nu ne vom striga prietenii sau membrii familiei din stradă.</w:t>
      </w:r>
    </w:p>
    <w:p w:rsidR="00791A27" w:rsidRPr="00800300" w:rsidRDefault="00791A27" w:rsidP="000D23B8">
      <w:pPr>
        <w:pStyle w:val="Heading4"/>
        <w:rPr>
          <w:rFonts w:ascii="Cambria" w:hAnsi="Cambria"/>
          <w:sz w:val="24"/>
          <w:szCs w:val="24"/>
        </w:rPr>
      </w:pPr>
      <w:r w:rsidRPr="00800300">
        <w:rPr>
          <w:rFonts w:ascii="Cambria" w:hAnsi="Cambria"/>
          <w:sz w:val="24"/>
          <w:szCs w:val="24"/>
        </w:rPr>
        <w:t>Greşeli de nepermis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anumite gesturi pe care, ca oameni civilizaţi, n-ar trebui să le facem în public pentru nimic în lume. Cu toate că ele par de neconceput, le facem surprinzător de des.</w:t>
      </w:r>
    </w:p>
    <w:p w:rsidR="00791A27" w:rsidRPr="00800300" w:rsidRDefault="00791A27">
      <w:pPr>
        <w:widowControl w:val="0"/>
        <w:numPr>
          <w:ilvl w:val="0"/>
          <w:numId w:val="14"/>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Aruncăm hârtii sau resturi de mâncare pe stradă. Să căutăm un coş de gunoi sau să le păstrăm până ajungem acasă şi să nu ne mai plângem că, din cauza… primarilor, oraşul e murdar.</w:t>
      </w:r>
    </w:p>
    <w:p w:rsidR="00791A27" w:rsidRPr="00800300" w:rsidRDefault="00791A27">
      <w:pPr>
        <w:widowControl w:val="0"/>
        <w:numPr>
          <w:ilvl w:val="0"/>
          <w:numId w:val="14"/>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Ne ridicăm ciorapii în văzul lumii.</w:t>
      </w:r>
    </w:p>
    <w:p w:rsidR="00791A27" w:rsidRPr="00800300" w:rsidRDefault="00791A27">
      <w:pPr>
        <w:widowControl w:val="0"/>
        <w:numPr>
          <w:ilvl w:val="0"/>
          <w:numId w:val="15"/>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Ne pieptănăm, ne dregem fardul, ne ştergem pantofii, ne curăţăm unghiile în public! Toate acestea se fac înainte de a pleca de acasă.</w:t>
      </w:r>
    </w:p>
    <w:p w:rsidR="00791A27" w:rsidRPr="00800300" w:rsidRDefault="00791A27">
      <w:pPr>
        <w:widowControl w:val="0"/>
        <w:numPr>
          <w:ilvl w:val="0"/>
          <w:numId w:val="15"/>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Fumăm pe stradă, deşi un bărbat civilizat nu face asta, iar o femeie în niciun caz. Ce-i drept, interdicţia de a fuma la serviciu şi în clădiri publice face ca, în Occident mai ales, unde regulile se respectă cu stricteţe, multă lume să fumeze pe stradă; şi nu cred că e vorba, de data asta, de proastă creştere, ci de faptul că strada a devenit, pur şi simplu, singurul loc unde fumatul e permis…</w:t>
      </w:r>
    </w:p>
    <w:p w:rsidR="00791A27" w:rsidRPr="00800300" w:rsidRDefault="00791A27">
      <w:pPr>
        <w:widowControl w:val="0"/>
        <w:numPr>
          <w:ilvl w:val="0"/>
          <w:numId w:val="15"/>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Mâncăm pe stradă, recurgând deseori, din lipsă de timp, la serviciile numeroaselor chioşcuri cu feluri gata preparate. Să nu pornim pe stradă cu mâncarea în mână şi mestecând, chiar dacă suntem foarte grăbiţi! Putem găsi un loc mai ferit în care să mâncăm discret ce-am cumpărat, dar cel mai bine ar fi să ajungem cu pachetul acasă ori înapoi la serviciu.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Aceste observaţii nu sunt valabile numai pentru stradă, ci pentru orice spaţiu public: târguri şi expoziţii, holuri de cinematograf, aeroporturi, gări, staţii de tramvai sau de metrou etc.</w:t>
      </w:r>
    </w:p>
    <w:p w:rsidR="00791A27" w:rsidRPr="00800300" w:rsidRDefault="00791A27" w:rsidP="000D23B8">
      <w:pPr>
        <w:pStyle w:val="Heading4"/>
        <w:rPr>
          <w:rFonts w:ascii="Cambria" w:hAnsi="Cambria"/>
          <w:sz w:val="24"/>
          <w:szCs w:val="24"/>
        </w:rPr>
      </w:pPr>
      <w:r w:rsidRPr="00800300">
        <w:rPr>
          <w:rFonts w:ascii="Cambria" w:hAnsi="Cambria"/>
          <w:sz w:val="24"/>
          <w:szCs w:val="24"/>
        </w:rPr>
        <w:t>Când mergem însoţiţi pe stradă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mergem pe stradă alături de cineva şi trotuarul se îngustează la un moment dat, când apare un pasaj sau când fluxul mare de pietoni ne obligă să ne despărţim de însoţitor, politeţea ne cere să respectăm următoarea regulă: femeia trece înaintea bărbatului, vârstnicul înaintea tânărului, superiorul înaintea subalternului. Există şi unele excepţii, când procedăm invers: la o traversare periculoasă, bărbatul îşi protejează însoţitoarea şi trece în faţa ei, întinzându-i mâna.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Este politicos ca un bărbat să ofere ajutor unei femei necunoscute? Dacă este într-adevăr nevoie, da. De pildă, pe o stradă plină de şanţurile unor </w:t>
      </w:r>
      <w:r w:rsidRPr="00800300">
        <w:rPr>
          <w:rFonts w:ascii="Cambria" w:hAnsi="Cambria" w:cs="Bookman Old Style"/>
          <w:color w:val="000000"/>
          <w:sz w:val="24"/>
          <w:szCs w:val="24"/>
        </w:rPr>
        <w:lastRenderedPageBreak/>
        <w:t>lucrări publice sau în cazul unei ploi torenţiale, bărbatul nu va trece nepăsător pe lângă o doamnă aflată în impas.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va sprijini să nu cadă când ea încearcă să treacă peste o băltoacă sau îi va oferi protecţia umbrelei sale, conducând-o până la un loc adăpostit. O dată rezolvată situaţia delicată, îşi va lua rămas-bun, iar doamna îi va mulţumi.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doamna pe care a ajutat-o nu este o bătrânică, ci o tânără fermecătoare, nu va profita de prilej pentru a se ţine scai de ea (de tânără, nu de bătrânică) şi a-i cere o întâlnire!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fireşte că, mergând pe stradă, nu suntem totdeauna în impas. Să presupunem că ne plimbăm, pur şi simplu. De regulă, locul doamnei este în partea dreaptă a bărbatului. Dacă merg pe trotuar, din dorinţa de a o proteja, bărbatul se aşază întotdeauna spre bordură. Astfel, doamna va fi „la adăpost” şi, în plus, va putea privi nestingherită vitrinele magazinelor, aflate mai aproape de 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suntem în grup, să avem grijă să nu ocupăm tot trotuarul ca şi cum ne-ar aparţine în exclusivitate. Nu pot merge alături mai mult de trei persoane, iar câteodată nici atâtea. Se înţelege că nu vom vorbi cu toţii în cor, nici nu vom râde în hohote. Dacă din grupul de trei persoane face parte un copil, el va fi încadrat de cei doi adulţi, dacă este vorba despre doi copii, aceştia vor sta în stânga şi în dreapta adultului. Lucrurile trebuie să se petreacă astfel pentru că e bine să nu ne lăsăm copiii din mână pe stradă.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Altă situaţie: când o femeie este încadrată de doi bărbaţi, cel mai în vârstă va sta în dreapta ei. În schimb, când un bărbat este încadrat de două femei, locul din dreapta lui este ocupat de cea mai în vârstă.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este vorba despre trei femei sau trei bărbaţi, persoana mai importantă sau mai în vârstă va ocupa locul din mijloc.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cazul unei circulaţii aglomerate, grupul nu poate rămâne compact. Persoana din stânga, indiferent de sex, le va lăsa pe celelalte două să meargă înainte. Nu se va proceda însă aşa dacă un domn însoţeşte două doamne. El le va acorda întâietate şi le va urma îndeaproape.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munte sau la urcarea unei scări înguste, bărbatul trece primul, aruncând mereu o privire în spate spre însoţitoarea sa.</w:t>
      </w:r>
    </w:p>
    <w:p w:rsidR="00791A27" w:rsidRPr="00800300" w:rsidRDefault="00791A27" w:rsidP="000D23B8">
      <w:pPr>
        <w:pStyle w:val="Heading4"/>
        <w:rPr>
          <w:rFonts w:ascii="Cambria" w:hAnsi="Cambria"/>
          <w:sz w:val="24"/>
          <w:szCs w:val="24"/>
        </w:rPr>
      </w:pPr>
      <w:r w:rsidRPr="00800300">
        <w:rPr>
          <w:rFonts w:ascii="Cambria" w:hAnsi="Cambria"/>
          <w:sz w:val="24"/>
          <w:szCs w:val="24"/>
        </w:rPr>
        <w:t>Conversaţiile pe stradă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Strada nu prea este un loc potrivit pentru o conversaţie. Cu toate acestea, ni se întâmplă tuturor să ne întâlnim cu o cunoştinţă şi să schimbăm câteva cuvinte. Dacă interesele noastre o cer, discuţia se poate prelungi. Să nu rămânem însă în mijlocul drumului, ci să ne retragem lângă o </w:t>
      </w:r>
      <w:r w:rsidRPr="00800300">
        <w:rPr>
          <w:rFonts w:ascii="Cambria" w:hAnsi="Cambria" w:cs="Bookman Old Style"/>
          <w:color w:val="000000"/>
          <w:sz w:val="24"/>
          <w:szCs w:val="24"/>
        </w:rPr>
        <w:lastRenderedPageBreak/>
        <w:t>clădire sau, atunci când strada este foarte aglomerată, lângă o cabină telefonică, o maşină parcată la bordura trotuarului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presupunem că ne-am întâlnit cu o prietenă care merge în direcţia opusă. Dacă aceasta se grăbeşte şi discuţia este necesară, vom face câţiva paşi împreună.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procedăm dacă prietena noastră este însoţită de cineva? Iniţiativa trebuie să aparţină celei pe care o cunoaştem; tot ea urmează să facă şi prezentările. Nu ne vom întinde la vorbă. Suntem în stradă, nu acasă şi, în plus, prezenţa noastră neaşteptată i-ar putea stânjeni pe cei doi. La fel stau lucrurile dacă ne întâlnim cu doi bărbaţi, unul fiind, să zicem, o cunoştinţă apropiată. Salutăm şi, dacă cei doi doar răspund, fără să se oprească, este semn că o discuţie ar fi inoportună.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suntem grăbiţi şi nu vrem să stăm de vorbă cu nimeni, salutăm eventualele cunoştinţe întâlnite şi ne continuăm drumul. Nu vom încerca să le evităm întorcând capul sau, mai rău, prefăcându-ne că nu le vedem.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Altă situaţie: staţi de vorbă cu cineva şi un prieten (o prietenă) care trece pe lângă dumneavoastră doreşte să vă comunice ceva important. Bunele maniere ne obligă pe toţi trei la o anumită conduită: dumneavoastră veţi face prezentările, prietenul (prietena) vă va spune doar câteva cuvinte şi îşi va continua drumul, iar cealaltă persoană nu va interveni în discuţie. În niciun caz nu va profita de ocazie pentru a-i solicita ceva nou-venitului, presupunând că acesta are o profesie care o interesează. În mod spontan, persoana de curând prezentată (dar gafa poate fi comisă şi de către cel care s-a oprit un moment) se simte îndreptăţită să nu scape ocazia: „Sunteţi profesor? Ce bine, am şi eu un copil…”; „Lucraţi la Humanitas? Vă rog să-mi daţi un număr de telefon, vreau şi eu să public acolo o carte”; „Sunteţi stomatolog? Ce noroc am! Unde vă găsesc?”; „Chiar lucraţi la Vamă? Şi eu care nu ştiam cum să-mi aduc maşina din străinătate! Cum spuneaţi că vă numiţi?” Astfel de persoane „îndrăzneţe” sunt foarte prost catalogate în societate, iar dacă vor fi tolerate în continuare asta se datorează doar delicateţei celorlalţi.</w:t>
      </w:r>
    </w:p>
    <w:p w:rsidR="00791A27" w:rsidRPr="00800300" w:rsidRDefault="00791A27" w:rsidP="001E1D73">
      <w:pPr>
        <w:pStyle w:val="Heading3"/>
        <w:rPr>
          <w:rFonts w:ascii="Cambria" w:hAnsi="Cambria"/>
          <w:sz w:val="24"/>
          <w:szCs w:val="24"/>
        </w:rPr>
      </w:pPr>
      <w:r w:rsidRPr="00800300">
        <w:rPr>
          <w:rFonts w:ascii="Cambria" w:hAnsi="Cambria"/>
          <w:sz w:val="24"/>
          <w:szCs w:val="24"/>
        </w:rPr>
        <w:t>Transportul în comun şi politeţea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în mijloacele de transport în comun, unde avem de-a face cu persoane total necunoscute, comportamentul nostru trebuie să se supună anumitor reguli de politeţe.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staţie, în general, ar trebui să se stea la rând. Se practică acest lucru în numeroase ţări şi este foarte eficient.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urcare, veţi acorda prioritate doamnelor, persoanelor mai în vârstă, femeilor cu copii în braţe, infirmilor. Dacă este aglomeraţie, vă veţi pregăti </w:t>
      </w:r>
      <w:r w:rsidRPr="00800300">
        <w:rPr>
          <w:rFonts w:ascii="Cambria" w:hAnsi="Cambria" w:cs="Bookman Old Style"/>
          <w:color w:val="000000"/>
          <w:sz w:val="24"/>
          <w:szCs w:val="24"/>
        </w:rPr>
        <w:lastRenderedPageBreak/>
        <w:t>din timp să coborâţi, spunându-le celor din faţă: „îmi permiteţi?” sau „Coborâţi la prima staţie?”, pe un ton civilizat şi fără a vă face loc cu coatele. În niciun caz nu veţi pune mâna pe cineva. Dacă, din greşeală, aţi lovit o persoană, trebuie să-i cereţi scuze.</w:t>
      </w:r>
    </w:p>
    <w:p w:rsidR="00791A27" w:rsidRPr="00800300" w:rsidRDefault="00791A27" w:rsidP="000D23B8">
      <w:pPr>
        <w:pStyle w:val="Heading4"/>
        <w:rPr>
          <w:rFonts w:ascii="Cambria" w:hAnsi="Cambria"/>
          <w:sz w:val="24"/>
          <w:szCs w:val="24"/>
        </w:rPr>
      </w:pPr>
      <w:r w:rsidRPr="00800300">
        <w:rPr>
          <w:rFonts w:ascii="Cambria" w:hAnsi="Cambria"/>
          <w:sz w:val="24"/>
          <w:szCs w:val="24"/>
        </w:rPr>
        <w:t>Urcarea şi coborârea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noi în ţară, în mod convenţional, s-a stabilit ca urcarea călătorilor să se facă prin spate şi pe jumătatea din stânga a uşii de la mijloc. Coborârea se face pe cealaltă jumătate şi prin faţă. Nu ne urcăm prin faţă şi nu coborâm prin spate! Îmi face plăcere să cred că urcăm şi coborâm pe unde se nimereşte nu din rea-voinţă, ci pentru că în autobuzele noastre lipsesc nişte afişe clare, care să ne înveţe cum să procedăm. M-a impresionat un anunţ lipit pe uşa din faţă a unui autobuz, scris pe hârtie dictando cu multe greşeli de ortografie, în care şoferul ruga călătorii să nu se mai urce prin faţă, explicându-le câte necazuri şi întârzieri are din acest motiv. La sfârşit, bietul om scria: „Eu atât am avut să vă spun, de-acum tac!”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Excepţie de la regula dată mai sus fac femeile însărcinate, cele cu copii, bătrânii sau infirmii, care pot urca şi prin faţă, dar au obligaţia să-i aştepte pe călătorii care doresc să coboare.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Reţineţi că în alte ţări europene urcarea se face numai pe uşa din faţă – pentru a prezenta şoferului legitimaţia de călătorie sau a achita preţul biletului –, iar coborârea pe uşa de la mijloc şi prin spate.</w:t>
      </w:r>
    </w:p>
    <w:p w:rsidR="00791A27" w:rsidRPr="00800300" w:rsidRDefault="00791A27" w:rsidP="000D23B8">
      <w:pPr>
        <w:pStyle w:val="Heading4"/>
        <w:rPr>
          <w:rFonts w:ascii="Cambria" w:hAnsi="Cambria"/>
          <w:sz w:val="24"/>
          <w:szCs w:val="24"/>
        </w:rPr>
      </w:pPr>
      <w:r w:rsidRPr="00800300">
        <w:rPr>
          <w:rFonts w:ascii="Cambria" w:hAnsi="Cambria"/>
          <w:sz w:val="24"/>
          <w:szCs w:val="24"/>
        </w:rPr>
        <w:t>Locul pe scaun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toate scaunele sunt ocupate, este obligatoriu să cedăm locul bătrânilor, femeilor însărcinate sau persoanelor cu copii în braţe, infirmilor sau bolnavilor. Din gentileţe, putem oferi locul şi altor persoane, în general doamnelor. Dar acest gest de amabilitate nu trebuie înţeles greşit. Deseori vedem mame sau bunici grijulii rămânând în picioare lângă „prinţişorul” de zece ani care se lăfăie în voie pe locul pe care l-am oferit lor, nu băiatului. Oare aceste doamne nu-şi dau seama că „educă” în mod sigur un viitor tânăr prost-crescut?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o doamnă este însoţită de un bărbat, acesta îi va oferi locul de lângă geam. Dacă nu există decât un loc liber, domnul va rămâne lângă ea în picioare şi n-o va părăsi, repezindu-se la un scaun când se iveşte ocazia.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Tramvaie, autobuze şi cărţi.</w:t>
      </w:r>
      <w:r w:rsidRPr="00800300">
        <w:rPr>
          <w:rFonts w:ascii="Cambria" w:hAnsi="Cambria" w:cs="Bookman Old Style"/>
          <w:color w:val="000000"/>
          <w:sz w:val="24"/>
          <w:szCs w:val="24"/>
        </w:rPr>
        <w:t xml:space="preserve"> Am citit într-o carte de comportare civilizată că este interzis să citeşti în tramvai, metrou, troleibuz, autobuz. Nu sunt de acord. Dacă stai pe scaun şi nu deranjezi pe nimeni, dacă drumul durează o jumătate de oră, este chiar bine să-ţi petreci acest timp cu folos.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lastRenderedPageBreak/>
        <w:t xml:space="preserve">O doamnă mai în vârstă mi-a povestit amuzată că într-o seară, venind obosită de la serviciu cu tramvaiul, stătea în picioare în dreptul unui tânăr care, aşezat, citea absorbit o carte. Doamna, de plictiseală, s-a uitat la cartea care-l captivase atât de tare pe tânărul domn încât nu „a observat-o” ca să-i cedeze locul pe scaunele rezervate din faţă. Tânărul citea </w:t>
      </w:r>
      <w:r w:rsidRPr="00800300">
        <w:rPr>
          <w:rFonts w:ascii="Cambria" w:hAnsi="Cambria" w:cs="Bookman Old Style"/>
          <w:i/>
          <w:iCs/>
          <w:color w:val="000000"/>
          <w:sz w:val="24"/>
          <w:szCs w:val="24"/>
        </w:rPr>
        <w:t>Codul bunelor maniere astăzi!</w:t>
      </w:r>
    </w:p>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tbl>
      <w:tblPr>
        <w:tblStyle w:val="TableGrid"/>
        <w:tblW w:w="6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859"/>
      </w:tblGrid>
      <w:tr w:rsidR="001E1D73" w:rsidRPr="00800300" w:rsidTr="001E1D73">
        <w:trPr>
          <w:jc w:val="center"/>
        </w:trPr>
        <w:tc>
          <w:tcPr>
            <w:tcW w:w="6859" w:type="dxa"/>
            <w:shd w:val="clear" w:color="auto" w:fill="F2F2F2" w:themeFill="background1" w:themeFillShade="F2"/>
          </w:tcPr>
          <w:p w:rsidR="001E1D73" w:rsidRPr="00800300" w:rsidRDefault="001E1D73" w:rsidP="001E1D73">
            <w:pPr>
              <w:rPr>
                <w:rFonts w:ascii="Cambria" w:eastAsia="Times New Roman" w:hAnsi="Cambria" w:cs="Times New Roman"/>
                <w:sz w:val="24"/>
                <w:szCs w:val="24"/>
              </w:rPr>
            </w:pPr>
            <w:r w:rsidRPr="00800300">
              <w:rPr>
                <w:rFonts w:ascii="Cambria" w:eastAsia="Times New Roman" w:hAnsi="Cambria" w:cs="Constantia"/>
                <w:color w:val="000000"/>
                <w:sz w:val="24"/>
                <w:szCs w:val="24"/>
              </w:rPr>
              <w:t>Despre ştirea care urmează se spune că a primit prestigiosul premiu ame</w:t>
            </w:r>
            <w:r w:rsidRPr="00800300">
              <w:rPr>
                <w:rFonts w:ascii="Cambria" w:eastAsia="Times New Roman" w:hAnsi="Cambria" w:cs="Constantia"/>
                <w:color w:val="000000"/>
                <w:sz w:val="24"/>
                <w:szCs w:val="24"/>
              </w:rPr>
              <w:softHyphen/>
              <w:t>rican Pulitzer:</w:t>
            </w:r>
          </w:p>
          <w:p w:rsidR="001E1D73" w:rsidRPr="00800300" w:rsidRDefault="001E1D73" w:rsidP="001E1D7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eastAsia="Times New Roman" w:hAnsi="Cambria" w:cs="Constantia"/>
                <w:color w:val="000000"/>
                <w:sz w:val="24"/>
                <w:szCs w:val="24"/>
              </w:rPr>
              <w:t>„În metrou, un tânăr i-a oferit locul său unei persoane în etate. De emoţie, doamna a leşinat. Când s-a trezit din leşin, doamna i-a mulţumit tânărului. De emoţie, tânărul a leşinat.“</w:t>
            </w:r>
          </w:p>
        </w:tc>
      </w:tr>
    </w:tbl>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Într-o după-amiază veneam cu autobuzul de la televiziune şi aveam la mine în poşetă o carte – </w:t>
      </w:r>
      <w:r w:rsidRPr="00800300">
        <w:rPr>
          <w:rFonts w:ascii="Cambria" w:hAnsi="Cambria" w:cs="Bookman Old Style"/>
          <w:i/>
          <w:iCs/>
          <w:color w:val="000000"/>
          <w:sz w:val="24"/>
          <w:szCs w:val="24"/>
        </w:rPr>
        <w:t>Codul. O</w:t>
      </w:r>
      <w:r w:rsidRPr="00800300">
        <w:rPr>
          <w:rFonts w:ascii="Cambria" w:hAnsi="Cambria" w:cs="Bookman Old Style"/>
          <w:color w:val="000000"/>
          <w:sz w:val="24"/>
          <w:szCs w:val="24"/>
        </w:rPr>
        <w:t xml:space="preserve"> pereche de tineri care sigur nu ştiau cine sunt mi-au oferit locurile lor, zâmbind cu amabilitate. M-a impresionat în special faptul că au vrut să stea în continuare împreună, domnişoara nu a rămas pe scaunul liber. Le-am mulţumit, mi-am permis să-i întreb cu ce se ocupă – erau studenţi la agronomie, dar nu erau din Bucureşti, nu auziseră de carte – şi brusc mi-a venit ideea să le ofer </w:t>
      </w:r>
      <w:r w:rsidRPr="00800300">
        <w:rPr>
          <w:rFonts w:ascii="Cambria" w:hAnsi="Cambria" w:cs="Bookman Old Style"/>
          <w:i/>
          <w:iCs/>
          <w:color w:val="000000"/>
          <w:sz w:val="24"/>
          <w:szCs w:val="24"/>
        </w:rPr>
        <w:t>Codul bunelor maniere astăzi</w:t>
      </w:r>
      <w:r w:rsidRPr="00800300">
        <w:rPr>
          <w:rFonts w:ascii="Cambria" w:hAnsi="Cambria" w:cs="Bookman Old Style"/>
          <w:color w:val="000000"/>
          <w:sz w:val="24"/>
          <w:szCs w:val="24"/>
        </w:rPr>
        <w:t xml:space="preserve"> cu autograf. Discuţia s-a desfăşurat firesc, sunt oameni cu care comunici foarte uşor, şi discret, astfel încât n-a fost auzită de cei din jur. Ne-am despărţit având fiecare un motiv în plus de bucurie. Din nou bunele maniere au jucat un rol important în această întâmplare.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Style w:val="Heading4Char"/>
          <w:rFonts w:ascii="Cambria" w:hAnsi="Cambria"/>
          <w:sz w:val="24"/>
          <w:szCs w:val="24"/>
        </w:rPr>
        <w:t>Relaţiile cu ceilalţi călători în mijloacele de</w:t>
      </w:r>
      <w:r w:rsidRPr="00800300">
        <w:rPr>
          <w:rFonts w:ascii="Cambria" w:hAnsi="Cambria" w:cs="Bookman Old Style"/>
          <w:color w:val="000000"/>
          <w:sz w:val="24"/>
          <w:szCs w:val="24"/>
        </w:rPr>
        <w:t xml:space="preserve"> transport în comun ne purtăm cât mai atent cu ceilalţi călători. Asta nu înseamnă că avem voie să-i fixăm cu o privire dezaprobatoare sau prea admirativă, ci că avem datoria</w:t>
      </w:r>
      <w:r w:rsidR="001E1D73" w:rsidRPr="00800300">
        <w:rPr>
          <w:rFonts w:ascii="Cambria" w:hAnsi="Cambria" w:cs="Bookman Old Style"/>
          <w:color w:val="000000"/>
          <w:sz w:val="24"/>
          <w:szCs w:val="24"/>
        </w:rPr>
        <w:t xml:space="preserve"> de a nu-i brusca,</w:t>
      </w:r>
    </w:p>
    <w:p w:rsidR="001E1D73" w:rsidRPr="00800300" w:rsidRDefault="001E1D7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1E1D73">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619625" cy="6153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61531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1E1D73">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 nu-i călca pe picioare şi a nu-i incomoda cu pachetele noastre. Avem grijă ca geanta purtată de noi pe umăr să nu-i lovească în cap pe cei care stau jos. Dacă am greşit, este obligatoriu să ne cerem scuze. Tot obligatoriu e ca celălalt să răspundă: „Nu-i nimic, se întâmplă” sau „Nu </w:t>
      </w:r>
      <w:r w:rsidRPr="00800300">
        <w:rPr>
          <w:rFonts w:ascii="Cambria" w:hAnsi="Cambria" w:cs="Bookman Old Style"/>
          <w:color w:val="000000"/>
          <w:sz w:val="24"/>
          <w:szCs w:val="24"/>
        </w:rPr>
        <w:lastRenderedPageBreak/>
        <w:t>face nimic, nicio supărare”. Nu vom răspunde la scuze pe un ton iritat, de parcă gestul involuntar ne-ar trimite direct la Urgenţă: „De ce nu sunteţi mai atent?!”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stăm de vorbă cu o persoană cunoscută, urmăm aceleaşi reguli ca atunci când o întâlnim pe stradă. În plus, nu vom discuta peste capetele oamenilor, ridicând glasul pentru a fi auziţi. Evident, ne abţinem de la orice comentariu neplăcut la adresa celorlalţi călători şi nu ne amestecăm în discuţii străine. Când e absolut necesar – asistăm la un furt, de pildă – intervenim prompt şi eficient în favoarea păgubaşului. Nu vom ridica tonul şi nu vom recurge la un limbaj necivilizat.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Vom folosi întotdeauna pronumele personal de politeţe „dumneavoastră” în loc de „mata”, „tu” sau chiar „dumneata”, fie şi dacă ne adresăm unui om mai modest îmbrăcat.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Din păcate, o călătorie cu mijloacele de transport în comun este la noi un calvar </w:t>
      </w:r>
      <w:r w:rsidRPr="00800300">
        <w:rPr>
          <w:rFonts w:ascii="Cambria" w:hAnsi="Cambria" w:cs="Bookman Old Style"/>
          <w:i/>
          <w:iCs/>
          <w:color w:val="000000"/>
          <w:sz w:val="24"/>
          <w:szCs w:val="24"/>
        </w:rPr>
        <w:t>şi</w:t>
      </w:r>
      <w:r w:rsidRPr="00800300">
        <w:rPr>
          <w:rFonts w:ascii="Cambria" w:hAnsi="Cambria" w:cs="Bookman Old Style"/>
          <w:color w:val="000000"/>
          <w:sz w:val="24"/>
          <w:szCs w:val="24"/>
        </w:rPr>
        <w:t xml:space="preserve"> din cauza lipsei de maniere a călătorilor, însuşirea regulilor de bună purtare pe care le-am amintit ar elimina veşnicele discuţii la care asistăm zilnic fără voia noastră.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Aş încheia spunându-vă cu tristeţe că lipsa bunelor maniere în autobuz sau tramvai are o lungă „tradiţie” la români. Am citit într-o carte despre politeţe scrisă acum 60 de ani de doctorul Colonaş exact aceleaşi observaţii pe care le fac astăzi: oamenii dau năvală la urcarea în tramvai după ce l-au aşteptat o jumătate de oră, tinerii se uită pe geam cu mare atenţie, de parcă ar admira peisajul Elveţiei, făcându-se că nu observă bătrânica de lângă ei care abia se ţine pe picioare, călătorii vorbesc tare şi sunt mereu puşi pe ceartă… Celor de astăzi care se poartă aşa le-aş aminti vorbele lui N. Steinhardt din </w:t>
      </w:r>
      <w:r w:rsidRPr="00800300">
        <w:rPr>
          <w:rFonts w:ascii="Cambria" w:hAnsi="Cambria" w:cs="Bookman Old Style"/>
          <w:i/>
          <w:iCs/>
          <w:color w:val="000000"/>
          <w:sz w:val="24"/>
          <w:szCs w:val="24"/>
        </w:rPr>
        <w:t>Jurnalul fericirii</w:t>
      </w:r>
      <w:r w:rsidRPr="00800300">
        <w:rPr>
          <w:rFonts w:ascii="Cambria" w:hAnsi="Cambria" w:cs="Bookman Old Style"/>
          <w:color w:val="000000"/>
          <w:sz w:val="24"/>
          <w:szCs w:val="24"/>
        </w:rPr>
        <w:t>: „Cel mai mare păcat al omului în faţa lui Dumnezeu este sămânţa de harţag şi cel mai mare dar este blândeţea.”</w:t>
      </w:r>
    </w:p>
    <w:p w:rsidR="00791A27" w:rsidRPr="00800300" w:rsidRDefault="00791A27" w:rsidP="001E1D73">
      <w:pPr>
        <w:pStyle w:val="Heading3"/>
        <w:rPr>
          <w:rFonts w:ascii="Cambria" w:hAnsi="Cambria"/>
          <w:sz w:val="24"/>
          <w:szCs w:val="24"/>
        </w:rPr>
      </w:pPr>
      <w:bookmarkStart w:id="77" w:name="bookmark76"/>
      <w:bookmarkEnd w:id="77"/>
      <w:r w:rsidRPr="00800300">
        <w:rPr>
          <w:rFonts w:ascii="Cambria" w:hAnsi="Cambria"/>
          <w:sz w:val="24"/>
          <w:szCs w:val="24"/>
        </w:rPr>
        <w:t>Cum ne comportăm în maşinile mici</w:t>
      </w:r>
    </w:p>
    <w:p w:rsidR="00791A27" w:rsidRPr="00800300" w:rsidRDefault="00791A27" w:rsidP="000D23B8">
      <w:pPr>
        <w:pStyle w:val="Heading4"/>
        <w:rPr>
          <w:rFonts w:ascii="Cambria" w:hAnsi="Cambria"/>
          <w:sz w:val="24"/>
          <w:szCs w:val="24"/>
        </w:rPr>
      </w:pPr>
      <w:bookmarkStart w:id="78" w:name="bookmark77"/>
      <w:bookmarkEnd w:id="78"/>
      <w:r w:rsidRPr="00800300">
        <w:rPr>
          <w:rFonts w:ascii="Cambria" w:hAnsi="Cambria"/>
          <w:sz w:val="24"/>
          <w:szCs w:val="24"/>
        </w:rPr>
        <w:t>Taxiuri şi maşini oficiale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Nici atunci când circulăm cu alte tipuri de mijloace de transport nu ne purtăm la întâmplare. Într-un taxi, de pildă, un client nu se aşază lângă şofer decât dacă doreşte să vadă oraşul. O adevărată doamnă nu stă pentru nimic în lume în faţă! Bărbatul care însoţeşte o doamnă nu se va aşeza nici el lângă şofer, ci în spatele acestuia, cu doamna alături, în dreapta. La capătul călătoriei, doamna rămâne aşezată, domnul coboară, înconjoară maşina prin faţă, deschide portiera, o ajută pe doamnă să coboare, apoi plăteşte şoferul.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Dacă sunt trei persoane, două doamne şi un domn, domnul stă lângă şofer – nu se înghesuie toţi trei în spate, crezând că aşa se face. Dacă e vorba de trei doamne, lângă şofer se aşază cea mai tânără.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Aceleaşi reguli se respectă şi în maşinile oficiale, conduse de către şoferi profesionişti. Directorul general se va aşeza pe bancheta din spate, în diagonală cu şoferul, chiar dacă sunt doar ei doi în maşină.</w:t>
      </w:r>
    </w:p>
    <w:p w:rsidR="001E1D73" w:rsidRPr="00800300" w:rsidRDefault="00791A27" w:rsidP="000D23B8">
      <w:pPr>
        <w:pStyle w:val="Heading4"/>
        <w:rPr>
          <w:rFonts w:ascii="Cambria" w:hAnsi="Cambria"/>
          <w:sz w:val="24"/>
          <w:szCs w:val="24"/>
        </w:rPr>
      </w:pPr>
      <w:bookmarkStart w:id="79" w:name="bookmark78"/>
      <w:bookmarkEnd w:id="79"/>
      <w:r w:rsidRPr="00800300">
        <w:rPr>
          <w:rFonts w:ascii="Cambria" w:hAnsi="Cambria"/>
          <w:sz w:val="24"/>
          <w:szCs w:val="24"/>
        </w:rPr>
        <w:t>Maşini particulare</w:t>
      </w:r>
    </w:p>
    <w:p w:rsidR="00791A27" w:rsidRPr="00800300" w:rsidRDefault="001E1D73">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maşinile particulare, când avem invitaţi regulile sunt aceleaşi ca în casă: invitatul de onoare, doamna în vârstă, domnul în vârstă, superiorul se aşază în dreapta persoanei aflate la volan. Cu centura bine fixată, acesta este un loc bun, sigur şi comod. Dacă în maşină sunt numai două persoane, ar fi nepoliticos să stăm în spate, aşa că ne vom aşeza lângă cel care conduce.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Toate aceste lucruri se discută înainte de urcare. Se cuvine să facem oferta pentru ocuparea locului din faţă doamnei pe care am invitat-o, chiar dacă soţia celui care şofează suferă (în tăcere…). Tot politicos este ca doamna invitată să refuze – şi toată lumea e mulţumită.</w:t>
      </w:r>
    </w:p>
    <w:p w:rsidR="00BE2A8A" w:rsidRPr="00800300" w:rsidRDefault="00BE2A8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BE2A8A">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857750" cy="6572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65722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EA6FB7" w:rsidP="00BE2A8A">
      <w:pPr>
        <w:widowControl w:val="0"/>
        <w:autoSpaceDE w:val="0"/>
        <w:autoSpaceDN w:val="0"/>
        <w:adjustRightInd w:val="0"/>
        <w:spacing w:after="0" w:line="240" w:lineRule="auto"/>
        <w:ind w:left="113" w:right="113" w:firstLine="113"/>
        <w:jc w:val="center"/>
        <w:rPr>
          <w:rFonts w:ascii="Cambria" w:hAnsi="Cambria" w:cs="Bookman Old Style"/>
          <w:sz w:val="24"/>
          <w:szCs w:val="24"/>
        </w:rPr>
      </w:pPr>
      <w:r w:rsidRPr="00800300">
        <w:rPr>
          <w:rFonts w:ascii="Cambria" w:hAnsi="Cambria" w:cs="Bookman Old Style"/>
          <w:noProof/>
          <w:sz w:val="24"/>
          <w:szCs w:val="24"/>
          <w:lang w:val="en-US" w:eastAsia="en-US"/>
        </w:rPr>
        <w:lastRenderedPageBreak/>
        <w:drawing>
          <wp:inline distT="0" distB="0" distL="0" distR="0">
            <wp:extent cx="4562475" cy="6448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2475" cy="64484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BE2A8A" w:rsidRPr="00800300" w:rsidRDefault="00BE2A8A">
      <w:pPr>
        <w:widowControl w:val="0"/>
        <w:autoSpaceDE w:val="0"/>
        <w:autoSpaceDN w:val="0"/>
        <w:adjustRightInd w:val="0"/>
        <w:spacing w:after="0" w:line="240" w:lineRule="auto"/>
        <w:ind w:left="113" w:right="113" w:firstLine="113"/>
        <w:jc w:val="both"/>
        <w:rPr>
          <w:rFonts w:ascii="Cambria" w:hAnsi="Cambria" w:cs="Bookman Old Style"/>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384"/>
      </w:tblGrid>
      <w:tr w:rsidR="00BE2A8A" w:rsidRPr="00800300" w:rsidTr="00BE2A8A">
        <w:trPr>
          <w:jc w:val="center"/>
        </w:trPr>
        <w:tc>
          <w:tcPr>
            <w:tcW w:w="6384" w:type="dxa"/>
            <w:shd w:val="clear" w:color="auto" w:fill="F2F2F2" w:themeFill="background1" w:themeFillShade="F2"/>
          </w:tcPr>
          <w:p w:rsidR="00BE2A8A" w:rsidRPr="00800300" w:rsidRDefault="00BE2A8A" w:rsidP="00BE2A8A">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Ai luat numărul maşinii care te-a stropit?</w:t>
            </w:r>
          </w:p>
          <w:p w:rsidR="00BE2A8A" w:rsidRPr="00800300" w:rsidRDefault="00BE2A8A" w:rsidP="00BE2A8A">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Nu, dar aş recunoaşte oricând râsul şoferului.</w:t>
            </w:r>
          </w:p>
          <w:p w:rsidR="00BE2A8A" w:rsidRPr="00800300" w:rsidRDefault="00BE2A8A" w:rsidP="00BE2A8A">
            <w:pPr>
              <w:widowControl w:val="0"/>
              <w:autoSpaceDE w:val="0"/>
              <w:autoSpaceDN w:val="0"/>
              <w:adjustRightInd w:val="0"/>
              <w:ind w:right="113"/>
              <w:jc w:val="both"/>
              <w:rPr>
                <w:rFonts w:ascii="Cambria" w:eastAsia="Times New Roman" w:hAnsi="Cambria" w:cs="Constantia"/>
                <w:i/>
                <w:iCs/>
                <w:color w:val="000000"/>
                <w:sz w:val="24"/>
                <w:szCs w:val="24"/>
              </w:rPr>
            </w:pPr>
          </w:p>
          <w:p w:rsidR="00BE2A8A" w:rsidRPr="00800300" w:rsidRDefault="00BE2A8A" w:rsidP="00BE2A8A">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BE2A8A" w:rsidRPr="00800300" w:rsidRDefault="00BE2A8A" w:rsidP="00BE2A8A">
            <w:pPr>
              <w:widowControl w:val="0"/>
              <w:autoSpaceDE w:val="0"/>
              <w:autoSpaceDN w:val="0"/>
              <w:adjustRightInd w:val="0"/>
              <w:ind w:right="113"/>
              <w:jc w:val="right"/>
              <w:rPr>
                <w:rFonts w:ascii="Cambria" w:hAnsi="Cambria" w:cs="Bookman Old Style"/>
                <w:sz w:val="24"/>
                <w:szCs w:val="24"/>
              </w:rPr>
            </w:pPr>
            <w:r w:rsidRPr="00800300">
              <w:rPr>
                <w:rFonts w:ascii="Cambria" w:eastAsia="Times New Roman" w:hAnsi="Cambria" w:cs="Constantia"/>
                <w:i/>
                <w:iCs/>
                <w:color w:val="000000"/>
                <w:sz w:val="24"/>
                <w:szCs w:val="24"/>
              </w:rPr>
              <w:t>DAN DUŢESCU</w:t>
            </w:r>
          </w:p>
        </w:tc>
      </w:tr>
    </w:tbl>
    <w:p w:rsidR="00BE2A8A" w:rsidRPr="00800300" w:rsidRDefault="00BE2A8A">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în maşină sunt două cupluri de aceeaşi vârstă, este firesc ca soţia celui care conduce să stea în faţă. Dacă se discută în prealabil, nu e nicio greşeală ca în faţă să se afle două doamne, din care una conduce, şi în spate doi domni. Dar este o gafă ca, atunci când este vorba de două cupluri tinere şi o doamnă în vârstă, „băieţii” să se aşeze cu naturaleţe în faţă şi să le înghesuie pe cele trei doamne în spate, mai ales dacă maşina are numai două uşi. Va fi întrebată fiecare doamnă în parte (ultima fiind soţia) dacă nu preferă locul privilegiat. La drumurile lungi se caută o soluţie cât mai comodă pentru toţi. În acest caz, eticheta e mai puţin rigidă.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concluzie, locul de onoare este </w:t>
      </w:r>
      <w:r w:rsidRPr="00800300">
        <w:rPr>
          <w:rFonts w:ascii="Cambria" w:hAnsi="Cambria" w:cs="Bookman Old Style"/>
          <w:i/>
          <w:iCs/>
          <w:color w:val="000000"/>
          <w:sz w:val="24"/>
          <w:szCs w:val="24"/>
        </w:rPr>
        <w:t>în diagonală</w:t>
      </w:r>
      <w:r w:rsidRPr="00800300">
        <w:rPr>
          <w:rFonts w:ascii="Cambria" w:hAnsi="Cambria" w:cs="Bookman Old Style"/>
          <w:color w:val="000000"/>
          <w:sz w:val="24"/>
          <w:szCs w:val="24"/>
        </w:rPr>
        <w:t xml:space="preserve"> cu şoferul în taxiuri sau maşini oficiale şi </w:t>
      </w:r>
      <w:r w:rsidRPr="00800300">
        <w:rPr>
          <w:rFonts w:ascii="Cambria" w:hAnsi="Cambria" w:cs="Bookman Old Style"/>
          <w:i/>
          <w:iCs/>
          <w:color w:val="000000"/>
          <w:sz w:val="24"/>
          <w:szCs w:val="24"/>
        </w:rPr>
        <w:t>alături</w:t>
      </w:r>
      <w:r w:rsidRPr="00800300">
        <w:rPr>
          <w:rFonts w:ascii="Cambria" w:hAnsi="Cambria" w:cs="Bookman Old Style"/>
          <w:color w:val="000000"/>
          <w:sz w:val="24"/>
          <w:szCs w:val="24"/>
        </w:rPr>
        <w:t xml:space="preserve"> de şofer în maşinile particulare.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Proprietarul maşinii deschide portierele, aşteaptă ca invitaţii săi să urce, se asigură că uşile sunt bine închise şi apoi se aşază la volan (ultimul). La sfârşitul călătoriei este primul care se dă jos din maşină ca să-i ajute pe musafiri să coboare.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întoarcere, cel de la volan are obligaţia de a le conduce pe doamne până la uşa casei lor. Dacă la volan se află o femeie, de deschiderea/închiderea portierelor şi de bagaje se ocupă unul dintre bărbaţii din maşină. Este de-a dreptul comic ca, dintr-un exces de zel, domnul să ducă poşeta doamnei care a şofat! Dar o va ajuta să coboare, oferindu-i mâna. Dacă în maşină sunt două doamne de vârste apropiate, de bagaje se ocupă mai mult cea care n-a şofat.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Banii de benzină.</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Când invităm pe cineva la o plimbare cu maşina, e urât să-i pretindem bani de benzină. Dacă ne oprim la un restaurant, nu vom avea pretenţia să ni se plătească consumaţia.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Cheltuielile vor fi împărţite în mod egal – aşa este corect. Altfel stau lucrurile dacă prietenii noştri hotărăsc – şi noi suntem de acord – să ne ofere o masă când se ajunge la destinaţie. Drumul ne priveşte pe noi, masa pe 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Alcoolul la volan</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Ţinuta de gală ne obligă să mergem la recepţii, la teatru sau la operă cu maşina. Dacă suntem cu maşina noastră, trebuie să ne hotărâm cine conduce la întoarcere, pentru ca acesta să nu bea niciun strop de alcool. Când nu se „sacrifică” nimeni, lăsăm maşina acolo. O maşină distrusă, spitalizarea sau… o înmormântare costă cu siguranţă mai mult decât un taxi!</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Conduita şi accidentele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în alte situaţii respectarea unor norme (a unui cod) este o problemă de opţiune, când suntem la volanul unei maşini devine o necesitate vitală. Undeva în Middle West, la o trecere peste calea ferată, se află un anunţ elocvent: „Trenul are nevoie de 15 secunde pentru a traversa acest pasaj, fie că maşina dumneavoastră se găseşte sau nu pe el!” Un viraj periculos este semnalizat astfel: „Următorul spital este la 200 de mile…” Bătrâna noastră Europă nu apelează încă la umor în acest domeniu, ci recurge tot la semnele de circulaţie convenţionale.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înţelegem cumva că în America nu există semne de interdicţie sau poliţie. Pericolul pe care-l reprezintă atât şoferii, cât şi pietonii neatenţi este acelaşi. Voiam să spun doar că metodele educative americane în domeniul circulaţiei rutiere încearcă, recurgând la umor, să fie mai eficiente.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Aproape zilnic ni se prezintă accidente tragice la TV. Toate au aceeaşi cauză – nerespectarea unor norme de conduită civilizată. Ne-am aştepta ca, după o astfel de emisiune, bătrânelul cutremurat că un semen de-ai său a murit în mod absurd, trecând pe roşu, să respecte cu sfinţenie indicaţia semaforului. Dar nu se întâmplă astfel! Vedem cum nenumăraţi oameni serioşi îşi încearcă „norocul”, ca la ruleta rusească, sfidând interdicţii pe care le cunosc de fapt foarte bine. Nu există adulţi întregi la minte care să nu ştie că nu au voie să traverseze strada oricum şi oriunde, că nu este bine să-ţi laşi copilul să se joace în mijlocul drumului sau că atunci când şofezi eşti obligat să te opreşti şi să acorzi prioritate pietonilor chiar din momentul în care aceştia au pus piciorul pe „zebră”. Pentru un cetăţean venit dintr-o ţară civilizată, dezordinea ce caracterizează circulaţia rutieră de la noi este de neconceput. Am văzut în Germania oameni aşteptând răbdători la stop, deşi trecuse miezul nopţii şi străzile erau pustii…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De-a lungul timpului, s-au realizat mii de anchete privind motivele care-i determină pe oameni să încalce regulile de circulaţie. Răspunsurile sunt mereu aceleaşi: lipsa de atenţie, oboseala şi graba. Aş adăuga: lipsa de politeţe. Sună poate ciudat, dar acesta e adevărul. Cel care traversează Calea Victoriei pe unde are chef este un om prost-crescut.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Comportamentul civilizat în traficul rutier nu are încă o lungă tradiţie, asemenea legilor bunei purtări în societate. Nerespectarea normelor de politeţe se plăteşte, cum am văzut, cu excluderea noastră din mediile pe care le frecventam altădată cu plăcere. Nerespectarea normelor de politeţe pe şosea se plăteşte însă cu viaţa!</w:t>
      </w:r>
    </w:p>
    <w:p w:rsidR="00BE2A8A" w:rsidRPr="00800300" w:rsidRDefault="00791A27" w:rsidP="00BE2A8A">
      <w:pPr>
        <w:pStyle w:val="NoSpacing"/>
        <w:ind w:firstLine="113"/>
        <w:jc w:val="both"/>
        <w:rPr>
          <w:rFonts w:ascii="Cambria" w:eastAsia="Times New Roman" w:hAnsi="Cambria" w:cs="Constantia"/>
          <w:sz w:val="24"/>
          <w:szCs w:val="24"/>
        </w:rPr>
      </w:pPr>
      <w:r w:rsidRPr="00800300">
        <w:rPr>
          <w:rFonts w:ascii="Cambria" w:hAnsi="Cambria"/>
          <w:sz w:val="24"/>
          <w:szCs w:val="24"/>
        </w:rPr>
        <w:lastRenderedPageBreak/>
        <w:t>Din exemplele date rezultă că aici, mai mult decât în oricare alt domeniu, rigorile legii coincid cu rigorile politeţii. Iar dacă</w:t>
      </w:r>
      <w:r w:rsidR="00BE2A8A" w:rsidRPr="00800300">
        <w:rPr>
          <w:rFonts w:ascii="Cambria" w:hAnsi="Cambria"/>
          <w:sz w:val="24"/>
          <w:szCs w:val="24"/>
        </w:rPr>
        <w:t xml:space="preserve"> l</w:t>
      </w:r>
      <w:r w:rsidR="00BE2A8A" w:rsidRPr="00800300">
        <w:rPr>
          <w:rFonts w:ascii="Cambria" w:eastAsia="Times New Roman" w:hAnsi="Cambria" w:cs="Constantia"/>
          <w:sz w:val="24"/>
          <w:szCs w:val="24"/>
        </w:rPr>
        <w:t>egea nu se poate referi la infinitatea de situaţii ce apar când suntem la volan, punându-ne viaţa în pericol, normele de politeţe o fac!</w:t>
      </w:r>
    </w:p>
    <w:p w:rsidR="00791A27" w:rsidRPr="00800300" w:rsidRDefault="00BE2A8A" w:rsidP="00BE2A8A">
      <w:pPr>
        <w:pStyle w:val="NoSpacing"/>
        <w:ind w:firstLine="113"/>
        <w:jc w:val="both"/>
        <w:rPr>
          <w:rFonts w:ascii="Cambria" w:eastAsia="Times New Roman" w:hAnsi="Cambria" w:cs="Constantia"/>
          <w:sz w:val="24"/>
          <w:szCs w:val="24"/>
        </w:rPr>
      </w:pPr>
      <w:r w:rsidRPr="00800300">
        <w:rPr>
          <w:rFonts w:ascii="Cambria" w:eastAsia="Times New Roman" w:hAnsi="Cambria" w:cs="Constantia"/>
          <w:sz w:val="24"/>
          <w:szCs w:val="24"/>
        </w:rPr>
        <w:t>Un şofer experimen</w:t>
      </w:r>
      <w:r w:rsidRPr="00800300">
        <w:rPr>
          <w:rFonts w:ascii="Cambria" w:eastAsia="Times New Roman" w:hAnsi="Cambria" w:cs="Constantia"/>
          <w:sz w:val="24"/>
          <w:szCs w:val="24"/>
        </w:rPr>
        <w:softHyphen/>
        <w:t>tat vă va spune că din vina</w:t>
      </w:r>
    </w:p>
    <w:p w:rsidR="00BE2A8A" w:rsidRPr="00800300" w:rsidRDefault="00BE2A8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419"/>
      </w:tblGrid>
      <w:tr w:rsidR="00BE2A8A" w:rsidRPr="00800300" w:rsidTr="00BE2A8A">
        <w:trPr>
          <w:jc w:val="center"/>
        </w:trPr>
        <w:tc>
          <w:tcPr>
            <w:tcW w:w="7419" w:type="dxa"/>
            <w:shd w:val="clear" w:color="auto" w:fill="F2F2F2" w:themeFill="background1" w:themeFillShade="F2"/>
          </w:tcPr>
          <w:p w:rsidR="00BE2A8A" w:rsidRPr="00800300" w:rsidRDefault="00BE2A8A" w:rsidP="00BE2A8A">
            <w:pPr>
              <w:widowControl w:val="0"/>
              <w:tabs>
                <w:tab w:val="left" w:pos="33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Cooper e aşa de demodat!</w:t>
            </w:r>
          </w:p>
          <w:p w:rsidR="00BE2A8A" w:rsidRPr="00800300" w:rsidRDefault="00BE2A8A" w:rsidP="00BE2A8A">
            <w:pPr>
              <w:widowControl w:val="0"/>
              <w:tabs>
                <w:tab w:val="left" w:pos="33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În ce sens?</w:t>
            </w:r>
          </w:p>
          <w:p w:rsidR="00BE2A8A" w:rsidRPr="00800300" w:rsidRDefault="00BE2A8A" w:rsidP="00BE2A8A">
            <w:pPr>
              <w:widowControl w:val="0"/>
              <w:tabs>
                <w:tab w:val="left" w:pos="332"/>
              </w:tabs>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Totdeauna se opreşte când loveşte altă maşină.</w:t>
            </w:r>
          </w:p>
          <w:p w:rsidR="00BE2A8A" w:rsidRPr="00800300" w:rsidRDefault="00BE2A8A" w:rsidP="00BE2A8A">
            <w:pPr>
              <w:widowControl w:val="0"/>
              <w:autoSpaceDE w:val="0"/>
              <w:autoSpaceDN w:val="0"/>
              <w:adjustRightInd w:val="0"/>
              <w:ind w:right="113"/>
              <w:jc w:val="both"/>
              <w:rPr>
                <w:rFonts w:ascii="Cambria" w:hAnsi="Cambria" w:cs="Bookman Old Style"/>
                <w:i/>
                <w:iCs/>
                <w:color w:val="000000"/>
                <w:sz w:val="24"/>
                <w:szCs w:val="24"/>
              </w:rPr>
            </w:pPr>
          </w:p>
          <w:p w:rsidR="00BE2A8A" w:rsidRPr="00800300" w:rsidRDefault="00BE2A8A" w:rsidP="00BE2A8A">
            <w:pPr>
              <w:widowControl w:val="0"/>
              <w:autoSpaceDE w:val="0"/>
              <w:autoSpaceDN w:val="0"/>
              <w:adjustRightInd w:val="0"/>
              <w:ind w:right="113"/>
              <w:jc w:val="right"/>
              <w:rPr>
                <w:rFonts w:ascii="Cambria" w:hAnsi="Cambria" w:cs="Bookman Old Style"/>
                <w:i/>
                <w:iCs/>
                <w:color w:val="000000"/>
                <w:sz w:val="24"/>
                <w:szCs w:val="24"/>
              </w:rPr>
            </w:pPr>
            <w:r w:rsidRPr="00800300">
              <w:rPr>
                <w:rFonts w:ascii="Cambria" w:hAnsi="Cambria" w:cs="Bookman Old Style"/>
                <w:i/>
                <w:iCs/>
                <w:color w:val="000000"/>
                <w:sz w:val="24"/>
                <w:szCs w:val="24"/>
              </w:rPr>
              <w:t>Umor englezesc cules şi tradus de</w:t>
            </w:r>
          </w:p>
          <w:p w:rsidR="00BE2A8A" w:rsidRPr="00800300" w:rsidRDefault="00BE2A8A" w:rsidP="00BE2A8A">
            <w:pPr>
              <w:widowControl w:val="0"/>
              <w:autoSpaceDE w:val="0"/>
              <w:autoSpaceDN w:val="0"/>
              <w:adjustRightInd w:val="0"/>
              <w:ind w:right="113"/>
              <w:jc w:val="right"/>
              <w:rPr>
                <w:rFonts w:ascii="Cambria" w:hAnsi="Cambria" w:cs="Bookman Old Style"/>
                <w:i/>
                <w:iCs/>
                <w:color w:val="000000"/>
                <w:sz w:val="24"/>
                <w:szCs w:val="24"/>
              </w:rPr>
            </w:pPr>
            <w:r w:rsidRPr="00800300">
              <w:rPr>
                <w:rFonts w:ascii="Cambria" w:hAnsi="Cambria" w:cs="Bookman Old Style"/>
                <w:i/>
                <w:iCs/>
                <w:color w:val="000000"/>
                <w:sz w:val="24"/>
                <w:szCs w:val="24"/>
              </w:rPr>
              <w:t>DAN DU</w:t>
            </w:r>
            <w:r w:rsidRPr="00800300">
              <w:rPr>
                <w:rFonts w:ascii="Cambria" w:hAnsi="Cambria" w:cs="Cambria"/>
                <w:i/>
                <w:iCs/>
                <w:color w:val="000000"/>
                <w:sz w:val="24"/>
                <w:szCs w:val="24"/>
              </w:rPr>
              <w:t>Ț</w:t>
            </w:r>
            <w:r w:rsidRPr="00800300">
              <w:rPr>
                <w:rFonts w:ascii="Cambria" w:hAnsi="Cambria" w:cs="Bookman Old Style"/>
                <w:i/>
                <w:iCs/>
                <w:color w:val="000000"/>
                <w:sz w:val="24"/>
                <w:szCs w:val="24"/>
              </w:rPr>
              <w:t>ESCU</w:t>
            </w:r>
          </w:p>
        </w:tc>
      </w:tr>
    </w:tbl>
    <w:p w:rsidR="00791A27" w:rsidRPr="00800300" w:rsidRDefault="00EA6FB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i/>
          <w:iCs/>
          <w:noProof/>
          <w:color w:val="000000"/>
          <w:sz w:val="24"/>
          <w:szCs w:val="24"/>
          <w:lang w:val="en-US" w:eastAsia="en-US"/>
        </w:rPr>
        <w:drawing>
          <wp:inline distT="0" distB="0" distL="0" distR="0">
            <wp:extent cx="4714875" cy="3381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3381375"/>
                    </a:xfrm>
                    <a:prstGeom prst="rect">
                      <a:avLst/>
                    </a:prstGeom>
                    <a:noFill/>
                    <a:ln>
                      <a:noFill/>
                    </a:ln>
                  </pic:spPr>
                </pic:pic>
              </a:graphicData>
            </a:graphic>
          </wp:inline>
        </w:drawing>
      </w:r>
    </w:p>
    <w:p w:rsidR="00791A27" w:rsidRPr="00800300" w:rsidRDefault="00791A27" w:rsidP="00BE2A8A">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lui nu poate avea loc vreun accident, dar de fiecare dată când pleacă la drum o face cu teamă. Ea îi este provocată de „fantezia” şi de lipsa de responsabilitate cu care conduc ceilalţi.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Domnul care-i face semn unei doamne grăbite să treacă pe roşu pentru a prinde tramvaiul nu este bine-crescut dacă nu s-a asigurat, privind în oglinda retrovizoare, că nu-i încurcă pe şoferii din spate. În acest caz, dar şi în multe altele, respectarea regulilor de circulaţie trece înaintea legilor politeţii.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Solidaritatea care există – sau care ar trebui să existe – între </w:t>
      </w:r>
      <w:r w:rsidRPr="00800300">
        <w:rPr>
          <w:rFonts w:ascii="Cambria" w:hAnsi="Cambria" w:cs="Bookman Old Style"/>
          <w:color w:val="000000"/>
          <w:sz w:val="24"/>
          <w:szCs w:val="24"/>
        </w:rPr>
        <w:lastRenderedPageBreak/>
        <w:t>conducătorii auto pe şosea este tot o formă de politeţe. Ea, şi nu legea, îi obligă să oprească pentru a-i ajuta pe cei rămaşi în pană şi tot ea îi determină să facă un gest amical necunoscutului care le-a permis o depăşire. Pe de altă parte, a-i avertiza pe cei ce vin din partea opusă că vor întâlni un punct de control sau un radar este o solidaritate prost înţeleasă. Persoanele care, „păcălindu-i” pe poliţişti, conduc apoi cu viteză foarte mare pot deveni victimele unor accidente grave.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toate că subiectul este inepuizabil, ne oprim aici. Nu înainte de a vă recomanda să lăsaţi o carte de vizită cu scuzele de rigoare pe parbrizul maşinii pe care aţi lovit-o uşor în parcare. Dumneavoastră veţi da dovadă că sunteţi cu adevărat o persoană bine-crescută, iar eu că sunt o naivă incorijibilă.</w:t>
      </w:r>
    </w:p>
    <w:p w:rsidR="00BE2A8A" w:rsidRPr="00800300" w:rsidRDefault="00791A27" w:rsidP="00BE2A8A">
      <w:pPr>
        <w:pStyle w:val="Heading3"/>
        <w:rPr>
          <w:rFonts w:ascii="Cambria" w:hAnsi="Cambria"/>
          <w:sz w:val="24"/>
          <w:szCs w:val="24"/>
        </w:rPr>
      </w:pPr>
      <w:r w:rsidRPr="00800300">
        <w:rPr>
          <w:rFonts w:ascii="Cambria" w:hAnsi="Cambria"/>
          <w:sz w:val="24"/>
          <w:szCs w:val="24"/>
        </w:rPr>
        <w:t>În magazine</w:t>
      </w:r>
    </w:p>
    <w:p w:rsidR="00791A27" w:rsidRPr="00800300" w:rsidRDefault="00BE2A8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sfârşit putem să ne cumpărăm tot ce dorim din nişte spaţii comerciale civilizate, multe dintre ele rivalizând cu cele din Occident.</w:t>
      </w:r>
    </w:p>
    <w:p w:rsidR="00791A27" w:rsidRPr="00800300" w:rsidRDefault="00791A27" w:rsidP="000D23B8">
      <w:pPr>
        <w:pStyle w:val="Heading4"/>
        <w:rPr>
          <w:rFonts w:ascii="Cambria" w:hAnsi="Cambria"/>
          <w:sz w:val="24"/>
          <w:szCs w:val="24"/>
        </w:rPr>
      </w:pPr>
      <w:r w:rsidRPr="00800300">
        <w:rPr>
          <w:rFonts w:ascii="Cambria" w:hAnsi="Cambria"/>
          <w:sz w:val="24"/>
          <w:szCs w:val="24"/>
        </w:rPr>
        <w:t>Cum trebuie să se poarte cumpărătorul?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magazinele cu autoservire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vom intra cu articole cumpărate din altă parte sau vom anunţa la intrare că avem un asemenea articol în poşetă. Numai norocul m-a salvat odată să ajung la… poliţie pentru că uitasem în fundul poşetei o cutie de bomboane! A fost descoperită de către un bodyguard dur, violent şi prost-crescut, care nici măcar nu şi-a cerut scuze atunci când a aflat că respectivul sortiment nu exista la 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În străinătate</w:t>
      </w:r>
      <w:r w:rsidRPr="00800300">
        <w:rPr>
          <w:rFonts w:ascii="Cambria" w:hAnsi="Cambria" w:cs="Bookman Old Style"/>
          <w:color w:val="000000"/>
          <w:sz w:val="24"/>
          <w:szCs w:val="24"/>
        </w:rPr>
        <w:t xml:space="preserve"> nu sunteţi controlaţi nici la intrare, nici la ieşire. Obligaţia dumneavoastră (pentru a evita situaţiile penibile) este să întrebaţi cunoştinţele la care locuiţi sau să vă uitaţi cu atenţie la „băştinaşi” ca să aflaţi cum se procedează. În Germania (şi poate şi în alte părţi), veţi observa că este obligatoriu să luaţi un cărucior, introducând în acest scop o monedă în mânerul acestuia, iar bagajele le veţi agăţa de un cârlig aflat sub mâner, nu le veţi pune în cărucior. Chiar dacă sacoşa dumneavoastră e transparentă şi în ea se văd cinci ciocolate identice cu celelalte cinci pe care le aveţi în cărucior, nimeni nu vă va pune la îndoială cinstea. Totuşi este prudent să păstraţi bonurile de la celelalte magazine, pentru că uneori se fac sondaje şi magazinul este supravegheat de camere video. Am văzut la Leipzig cum o pereche de bătrânei bine îmbrăcaţi nu puteau justifica o sticlă de coniac găsită în poşeta doamnei – groaznic! Şi n-o să uit niciodată disperarea unui tânăr care a fost chiar bătut, tot pentru o sticlă de băutură, într-un mic magazin din Geneva.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asemenea, în magazinele alimentare cu autoservire nu vom deschide </w:t>
      </w:r>
      <w:r w:rsidRPr="00800300">
        <w:rPr>
          <w:rFonts w:ascii="Cambria" w:hAnsi="Cambria" w:cs="Bookman Old Style"/>
          <w:color w:val="000000"/>
          <w:sz w:val="24"/>
          <w:szCs w:val="24"/>
        </w:rPr>
        <w:lastRenderedPageBreak/>
        <w:t>capacele borcanelor şi nu vom gusta produsele când suntem singuri şi nesupravegheaţi, dar putem cere vânzătorului o bucăţică infimă de telemea din galantar, ca să vedem dacă nu e prea sărată. Cu riscul de a părea un client sucit, mirosiţi carnea şi uitaţi-vă la termenul de expirare al fiecărui produs ambalat, chiar dacă sunteţi foarte grăbit.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nu aveţi de gând să cumpăraţi, nu cereţi în niciun magazin angajaţilor informaţii complete, iar într-unul de încălţăminte, să zicem, nu abuzaţi de amabilitatea vânzătoarei probând zece perechi de pantofi. Dar dacă vreţi cu adevărat să cumpăraţi nişte pantofi moi şi comozi, probaţi zece perechi fără să vă jenaţi. Păstraţi bonul şi întrebaţi dacă vi se dau banii înapoi sau dacă puteţi să-i schimbaţi în eventualitatea că vă răzgândiţi. La marile magazine, cel puţin, putem restitui orice obiect, fără explicaţii, într-un interval de 30 de zile, dacă avem, bineînţeles, bonul.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multe ţări, după Anul Nou sunt cozi la magazine pentru a restitui obiectele primite de la un Moş Crăciun mai puţin inspirat. Există până şi persoane inventive care îşi cumpără toaletele în care apar de sărbători şi le restituie după. Eu personal nu aş face aşa ceva!</w:t>
      </w:r>
    </w:p>
    <w:p w:rsidR="00791A27" w:rsidRPr="00800300" w:rsidRDefault="00791A27" w:rsidP="000D23B8">
      <w:pPr>
        <w:pStyle w:val="Heading4"/>
        <w:rPr>
          <w:rFonts w:ascii="Cambria" w:hAnsi="Cambria"/>
          <w:sz w:val="24"/>
          <w:szCs w:val="24"/>
        </w:rPr>
      </w:pPr>
      <w:r w:rsidRPr="00800300">
        <w:rPr>
          <w:rFonts w:ascii="Cambria" w:hAnsi="Cambria"/>
          <w:sz w:val="24"/>
          <w:szCs w:val="24"/>
        </w:rPr>
        <w:t>Cum se poartă vânzătorii?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am publicat prima ediţie a acestei cărţi, în 1995, foarte multă lume mi-a sugerat să scriu un capitol despre vânzătorii nepoliticoşi. Dar legile economiei de piaţă, concurenţa, cererea şi oferta, un serviciu nu chiar aşa de greu, dar pe care patronul grijuliu cu vânzările îl poate oferi altcuiva, au aranjat în mare lucrurile. Au cam dispărut vânzătoarele certăreţe şi obraznice din perioada comunistă, obişnuite să fie curtate şi menajate pentru „a-ţi da” de sub tejghea un pachet de unt pe care tu îl cumpărai cu bani adevăraţi.</w:t>
      </w:r>
    </w:p>
    <w:p w:rsidR="005D4B9E" w:rsidRPr="00800300" w:rsidRDefault="005D4B9E">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744"/>
      </w:tblGrid>
      <w:tr w:rsidR="005D4B9E" w:rsidRPr="00800300" w:rsidTr="005D4B9E">
        <w:trPr>
          <w:jc w:val="center"/>
        </w:trPr>
        <w:tc>
          <w:tcPr>
            <w:tcW w:w="6744" w:type="dxa"/>
            <w:shd w:val="clear" w:color="auto" w:fill="F2F2F2" w:themeFill="background1" w:themeFillShade="F2"/>
          </w:tcPr>
          <w:p w:rsidR="005D4B9E" w:rsidRPr="00800300" w:rsidRDefault="005D4B9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Constantia"/>
                <w:sz w:val="24"/>
                <w:szCs w:val="24"/>
              </w:rPr>
              <w:t>La şcoală, în urmă cu vreo 15 ani. Pro</w:t>
            </w:r>
            <w:r w:rsidRPr="00800300">
              <w:rPr>
                <w:rFonts w:ascii="Cambria" w:hAnsi="Cambria" w:cs="Constantia"/>
                <w:sz w:val="24"/>
                <w:szCs w:val="24"/>
              </w:rPr>
              <w:softHyphen/>
              <w:t>fesorul întreabă copiii cu ce se ocupă părinţii lor. Ionel: „Tata este măcelar.“ „Bravo!“ Gigel: „Mama este vânzătoare la Alimentara.“ „Aşa? asta-i foarte bine.“ Săndel: „Tata este securist." „Aha, foarte bine!“ Nicuşor: „Tata este inginer şi mama profesoară.“ Ha, ha, ha, se aude în clasă. Profesorul: „Nu râdeţi, copii, nu-i frumos, mai sunt şi oameni necăjiţi pe lumea asta.“</w:t>
            </w:r>
          </w:p>
        </w:tc>
      </w:tr>
    </w:tbl>
    <w:p w:rsidR="005D4B9E" w:rsidRPr="00800300" w:rsidRDefault="005D4B9E">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Surpriza pe care o avem toţi cei care intrăm zilnic în magazine este că vânzătorii sunt mai manieraţi decât clienţii. Lozinca la modă pe vremuri „Clientul nostru – stăpânul nostru”, falsă şi mincinoasă, cu care se încerca să se mai dreagă busuiocul şi care mi-a fost întotdeauna antipatică, este </w:t>
      </w:r>
      <w:r w:rsidRPr="00800300">
        <w:rPr>
          <w:rFonts w:ascii="Cambria" w:hAnsi="Cambria" w:cs="Bookman Old Style"/>
          <w:color w:val="000000"/>
          <w:sz w:val="24"/>
          <w:szCs w:val="24"/>
        </w:rPr>
        <w:lastRenderedPageBreak/>
        <w:t>total desuetă. În jurul nostru nu sunt stăpâni şi slugi, ci doar oameni care muncesc pentru o pâine. Nu are deloc importanţă faptul că unii muncesc pentru cozonac. Dacă ştim să ne adresăm cu „dumneavoastră”, dacă ştim să zâmbim, dacă cerem pe un ton agreabil o relaţie despre un produs, ni se va răspunde la fel. Încercaţi! Dacă aveţi ceva plăcut de spus, nu vă sfiiţi. Am remarcat odată halatul impecabil al unei vânzătoare: s-a îmbujorat de plăcere, mi-a recomandat detergentul pe care-l folosea, dar sunt sigură că nimeni nu-i mai adresase acest compliment. Nu detergentul „inteligent” făcuse minuni, ci buna-cuviinţă a acelei doamne – care spălase, apretase, călcase impecabil – şi cineva pe lumea asta observase, bucurând-o.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În magazinele de lux</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Pentru că vânzătoarele nu prea au clienţi, aici întâlneşti o amabilitate agresivă. Te simţi atât de prost, încât nu ştii cum să pleci mai repede. Ar fi suficient să spuneţi că doar vă uitaţi şi dacă aveţi nelămuriri o să cereţi un sfat. Nu vânzătorii sunt de vină că eu mă uit la exponate de parcă aş fi la Muzeul Antipa – nu am voie să mă ating de nimic. Până la</w:t>
      </w:r>
      <w:r w:rsidR="005D4B9E" w:rsidRPr="00800300">
        <w:rPr>
          <w:rFonts w:ascii="Cambria" w:hAnsi="Cambria" w:cs="Bookman Old Style"/>
          <w:color w:val="000000"/>
          <w:sz w:val="24"/>
          <w:szCs w:val="24"/>
        </w:rPr>
        <w:t xml:space="preserve"> u</w:t>
      </w:r>
      <w:r w:rsidRPr="00800300">
        <w:rPr>
          <w:rFonts w:ascii="Cambria" w:hAnsi="Cambria" w:cs="Bookman Old Style"/>
          <w:color w:val="000000"/>
          <w:sz w:val="24"/>
          <w:szCs w:val="24"/>
        </w:rPr>
        <w:t>rmă e vina patronului că magazinul de lux stă gol în permanenţă şi nu se face vânzare. Nu mă impresionează şi nu mă conving afişele mari cu 30, 40 reduceri de preţuri – îmi dau doar senzaţia că patronul dă faliment. Ceea ce se cheamă comerţ stradal ar aduce, cred, beneficii nesperate. Aşezate chiar în faţa magazinelor de parfumuri, bijuterii sau haine scumpe, nişte măsuţe cu nimicuri ieftine ar aduce magazinului mai mult venit decât rujul pe care patru vânzătoare se străduiesc să-l vândă cu o sumă exorbitantă! Am văzut astfel de comerţ în toate capitalele lumii, dar tare mi-e frică să nu depindă bunăstarea unor oameni cu iniţiativă de aprobări de la Primărie. Totuşi, chiar şi în interiorul magazinului s-ar putea aşeza nişte coşuri cu obiecte la preţuri reduse, în care cineva ca mine ar cotrobăi cu mare plăcere.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La casă</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Mai ales în magazinele aglomerate, pregătiţi-vă banii sau cardul înainte de a ajunge la casă. În spate aşteaptă multă lume şi e normal să se supere (dar nu şi să comenteze) că dumneavoastră nu ştiţi unde v-aţi pus portofelul.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Casiera nu va pune bancnota pe care i-aţi dat-o în sertar până nu vă dă restul, bonul şi marfa. Repet, nu trebuie pusă în casă de la început bancnota primită; dacă s-ar proceda astfel, s-ar evita atât de desele discuţii: „V-am dat 100!” – „Nu-i adevărat, mi-aţi dat 50!” La fel ar trebui să procedeze şi vânzătorii din pieţe – să ţină bancnota în mână până dau restul.</w:t>
      </w:r>
    </w:p>
    <w:p w:rsidR="00791A27" w:rsidRPr="00800300" w:rsidRDefault="00791A27" w:rsidP="005D4B9E">
      <w:pPr>
        <w:pStyle w:val="Heading3"/>
        <w:rPr>
          <w:rFonts w:ascii="Cambria" w:hAnsi="Cambria"/>
          <w:sz w:val="24"/>
          <w:szCs w:val="24"/>
        </w:rPr>
      </w:pPr>
      <w:bookmarkStart w:id="80" w:name="bookmark79"/>
      <w:bookmarkEnd w:id="80"/>
      <w:r w:rsidRPr="00800300">
        <w:rPr>
          <w:rFonts w:ascii="Cambria" w:hAnsi="Cambria"/>
          <w:sz w:val="24"/>
          <w:szCs w:val="24"/>
        </w:rPr>
        <w:t>La restaurant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cum intrăm într-un local, toate privirile se îndreaptă spre noi. O ştim </w:t>
      </w:r>
      <w:r w:rsidRPr="00800300">
        <w:rPr>
          <w:rFonts w:ascii="Cambria" w:hAnsi="Cambria" w:cs="Bookman Old Style"/>
          <w:color w:val="000000"/>
          <w:sz w:val="24"/>
          <w:szCs w:val="24"/>
        </w:rPr>
        <w:lastRenderedPageBreak/>
        <w:t>cu toţii din proprie experienţă. Parcă mai mult ca oricând, suntem analizaţi cu un ochi critic din cap până în picioare. Adesea ne simţim stânjeniţi şi avem trac de parcă am da un examen. Să încercăm să-l trecem împreună, reflectând asupra normelor valabile în astfel de situaţii.</w:t>
      </w:r>
    </w:p>
    <w:p w:rsidR="00791A27" w:rsidRPr="00800300" w:rsidRDefault="00791A27" w:rsidP="000D23B8">
      <w:pPr>
        <w:pStyle w:val="Heading4"/>
        <w:rPr>
          <w:rFonts w:ascii="Cambria" w:hAnsi="Cambria"/>
          <w:sz w:val="24"/>
          <w:szCs w:val="24"/>
        </w:rPr>
      </w:pPr>
      <w:r w:rsidRPr="00800300">
        <w:rPr>
          <w:rFonts w:ascii="Cambria" w:hAnsi="Cambria"/>
          <w:sz w:val="24"/>
          <w:szCs w:val="24"/>
        </w:rPr>
        <w:t>Alegerea localului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Primul lucru pe care trebuie să-l aflaţi este că există reguli chiar şi pentru alegerea unui restaurant.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e vorba despre un local unde ştiţi că se mănâncă bine, drept care e mereu arhiplin, trebuie să reţineţi din timp o masă, mai ales când aveţi invitaţi. Nu este o dovadă de meschinărie să vă interesaţi de preţuri, ci o necesitate.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Toate informaţiile se pot obţine foarte simplu prin telefon sau de pe site-ul restaurantului. La fel se procedează apoi pentru rezervare. Comparând informaţiile privind mai multe restaurante, veţi putea lua cea mai bună decizie, căci fiecare dintre noi doreşte să le ofere prietenilor sau oamenilor de afaceri cu care lucrează o seară cât mai plăcută.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Opţiunea noastră ar trebui să fie dictată doar de preferinţe bine motivate. Dar, din snobism, unii intră numai în restaurante de lux. Pe lângă faptul că îi costă o grămadă de bani, se pot pune în situaţii penibile – de pildă, să rămână datori! Există restaurante de toate categoriile, pentru toate buzunarele. Chiar unele modeste vă pot oferi mâncăruri bune şi o ambianţă plăcută. Puteţi să vă lămuriţi întrebându-vă cunoştinţele care ies mai des să mănânce în oraş. Toate aceste recomandări sunt valabile, cum spuneam, mai ales pentru cei care au invitaţi.</w:t>
      </w:r>
    </w:p>
    <w:p w:rsidR="00791A27" w:rsidRPr="00800300" w:rsidRDefault="00791A27" w:rsidP="000D23B8">
      <w:pPr>
        <w:pStyle w:val="Heading4"/>
        <w:rPr>
          <w:rFonts w:ascii="Cambria" w:hAnsi="Cambria"/>
          <w:sz w:val="24"/>
          <w:szCs w:val="24"/>
        </w:rPr>
      </w:pPr>
      <w:r w:rsidRPr="00800300">
        <w:rPr>
          <w:rFonts w:ascii="Cambria" w:hAnsi="Cambria"/>
          <w:sz w:val="24"/>
          <w:szCs w:val="24"/>
        </w:rPr>
        <w:t>Ţinuta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Ţinuta trebuie să fie corespunzătoare unei ieşiri în lume. Anumite restaurante cu tradiţie pretind un anumit gen de ţinută.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Oricum, vom ţine cont de ocazia cu care am fost invitaţi şi de modul în care se vor îmbrăca ceilalţi comeseni. Doamnele se pot sfătui în prealabil. Vor evita astfel ca, din pură coincidenţă, să arate ca două gemene îmbrăcate cu bluze identice. De asemenea, o ţinută excentrică poate fi nepotrivită cu ambianţa localului. O doamnă cu umerii goi, pierdută în nişte uriaşe saloane de marmură insuficient încălzite, îţi poate provoca cel mult milă,</w:t>
      </w:r>
      <w:r w:rsidR="005D4B9E" w:rsidRPr="00800300">
        <w:rPr>
          <w:rFonts w:ascii="Cambria" w:hAnsi="Cambria" w:cs="Bookman Old Style"/>
          <w:color w:val="000000"/>
          <w:sz w:val="24"/>
          <w:szCs w:val="24"/>
        </w:rPr>
        <w:t xml:space="preserve"> n</w:t>
      </w:r>
      <w:r w:rsidRPr="00800300">
        <w:rPr>
          <w:rFonts w:ascii="Cambria" w:hAnsi="Cambria" w:cs="Bookman Old Style"/>
          <w:color w:val="000000"/>
          <w:sz w:val="24"/>
          <w:szCs w:val="24"/>
        </w:rPr>
        <w:t>u admiraţie. Cea mai potrivită ţinută pentru restaurant rămâne îmbrăcămintea elegantă de oraş. Nu te duci în trening la Athenee Palace nici dacă ai buzunarele doldora de bani!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 chelner stilat al unui mare restaurant parizian, unde costumul negru, de seară, era obligatoriu, spunea cu mândrie spre sfârşitul vieţii, ca un </w:t>
      </w:r>
      <w:r w:rsidRPr="00800300">
        <w:rPr>
          <w:rFonts w:ascii="Cambria" w:hAnsi="Cambria" w:cs="Bookman Old Style"/>
          <w:color w:val="000000"/>
          <w:sz w:val="24"/>
          <w:szCs w:val="24"/>
        </w:rPr>
        <w:lastRenderedPageBreak/>
        <w:t>titlu de glorie, că nu a permis niciodată unei persoane îmbrăcate în gri să între în sală!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Nici situaţia contrară nu este admisă. A ne îmbrăca ultraelegant ca să mâncăm într-un local foarte ieftin înseamnă a pune în inferioritate nişte oameni modeşti şi cumsecade. E foarte probabil însă ca aceştia să nici nu ne observe dacă ne purtăm firesc, fără ostentaţie. Să nu facem notă discordantă ştergând scaunele cu batista, tacâmurile cu şerveţelul, cerând cu voce ridicată să ni se schimbe faţa de masă etc. Purtându-neastfel, deşi îmbrăcaţi elegant vom dovedi că noi suntem cei prost</w:t>
      </w:r>
      <w:bookmarkStart w:id="81" w:name="Se_recomandã_modificarea_în_linie_de_pau"/>
      <w:bookmarkEnd w:id="81"/>
      <w:r w:rsidRPr="00800300">
        <w:rPr>
          <w:rFonts w:ascii="Cambria" w:hAnsi="Cambria" w:cs="Bookman Old Style"/>
          <w:color w:val="000000"/>
          <w:sz w:val="24"/>
          <w:szCs w:val="24"/>
        </w:rPr>
        <w:t>-crescuţi – nu persoanele în salopetă şi cu şapcă pe cap, între care ne aflăm întâmplător. Fiecăruia dintre noi i se întâmplă să pătrundă într-un mediu cu care nu este obişnuit. Să ne comportăm cu respect faţă de obiceiurile locului. Este bine să trecem neobservaţi şi să nu ne ocupăm de vecini, aşa cum nici ei nu se vor ocupa de noi.</w:t>
      </w:r>
    </w:p>
    <w:p w:rsidR="00791A27" w:rsidRPr="00800300" w:rsidRDefault="00791A27" w:rsidP="000D23B8">
      <w:pPr>
        <w:pStyle w:val="Heading4"/>
        <w:rPr>
          <w:rFonts w:ascii="Cambria" w:hAnsi="Cambria"/>
          <w:sz w:val="24"/>
          <w:szCs w:val="24"/>
        </w:rPr>
      </w:pPr>
      <w:bookmarkStart w:id="82" w:name="bookmark80"/>
      <w:bookmarkEnd w:id="82"/>
      <w:r w:rsidRPr="00800300">
        <w:rPr>
          <w:rFonts w:ascii="Cambria" w:hAnsi="Cambria"/>
          <w:sz w:val="24"/>
          <w:szCs w:val="24"/>
        </w:rPr>
        <w:t>Intrarea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intrăm într-un restaurant, să nu trântim uşa în nasul celui din spatele nostru, ba chiar s-o ţinem, ca să poată intra şi el. E normal ca acesta să ne mulţumească.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Bărbatul care însoţeşte o femeie are obligaţia să-i deschidă prima uşă, cea din stradă, lăsând-o să păşească înaintea lui. Îşi conduce invitata la garderobă, unde o ajută să-şi scoată haina.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Doamna poate rămâne cu pălăria pe cap. Nu se intră în sala de mese cu paltonul, cu capul acoperit (domnii) sau cu umbrela în mână, chiar dacă nu vrei decât să te asiguri că sunt locuri libere. Cu atât mai mult nu-ţi vei pune hainele pe scaunul de alături.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Primul care intră</w:t>
      </w:r>
      <w:r w:rsidRPr="00800300">
        <w:rPr>
          <w:rFonts w:ascii="Cambria" w:hAnsi="Cambria" w:cs="Bookman Old Style"/>
          <w:color w:val="000000"/>
          <w:sz w:val="24"/>
          <w:szCs w:val="24"/>
        </w:rPr>
        <w:t xml:space="preserve"> în sală (deci pe a doua uşă) este bărbatul – pentru a-şi proteja invitata de privirile curioase ale celor din jur şi pentru a-i cere chelnerului să-i conducă la masa rezervată ori să le indice o masă liberă. Uneori, în lipsa acesteia, eşti obligat să te aşezi la o masă parţial ocupată. În prealabil trebuie să ceri permisiunea celor prezenţi şi să aştepţi răspunsul lor. Chiar dacă nu sunt deosebit de încântaţi, aceştia nu au voie să se retragă ostentativ la celălalt capăt al mesei; vor zâmbi şi vor continua să mănânce, fără să recomande altă soluţie „intruşilor. Indiferent de situaţie, doamna este rugată să-şi aleagă locul pe care-l doreşte. Bărbatul ţine scaunul invitatei sale şi apoi ocupă locul de vizavi, dacă este liber; dacă nu, se aşază alături.</w:t>
      </w:r>
    </w:p>
    <w:p w:rsidR="00791A27" w:rsidRPr="00800300" w:rsidRDefault="00791A27" w:rsidP="000D23B8">
      <w:pPr>
        <w:pStyle w:val="Heading4"/>
        <w:rPr>
          <w:rFonts w:ascii="Cambria" w:hAnsi="Cambria"/>
          <w:sz w:val="24"/>
          <w:szCs w:val="24"/>
        </w:rPr>
      </w:pPr>
      <w:r w:rsidRPr="00800300">
        <w:rPr>
          <w:rFonts w:ascii="Cambria" w:hAnsi="Cambria"/>
          <w:sz w:val="24"/>
          <w:szCs w:val="24"/>
        </w:rPr>
        <w:t>La masă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Lista de bucate este consultată de fiecare în parte. După ce s-au hotărât </w:t>
      </w:r>
      <w:r w:rsidRPr="00800300">
        <w:rPr>
          <w:rFonts w:ascii="Cambria" w:hAnsi="Cambria" w:cs="Bookman Old Style"/>
          <w:color w:val="000000"/>
          <w:sz w:val="24"/>
          <w:szCs w:val="24"/>
        </w:rPr>
        <w:lastRenderedPageBreak/>
        <w:t>ce vor să mănânce şi să bea, domnul este cel care dă comanda. O adevărată doamnă evită să discute cu chelnerul, acum sau mai târziu.</w:t>
      </w:r>
    </w:p>
    <w:p w:rsidR="005D4B9E" w:rsidRPr="00800300" w:rsidRDefault="005D4B9E">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5D4B9E">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419600" cy="3257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3257550"/>
                    </a:xfrm>
                    <a:prstGeom prst="rect">
                      <a:avLst/>
                    </a:prstGeom>
                    <a:noFill/>
                    <a:ln>
                      <a:noFill/>
                    </a:ln>
                  </pic:spPr>
                </pic:pic>
              </a:graphicData>
            </a:graphic>
          </wp:inline>
        </w:drawing>
      </w:r>
    </w:p>
    <w:p w:rsidR="00037AE9" w:rsidRPr="00800300" w:rsidRDefault="00037AE9" w:rsidP="005D4B9E">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295"/>
      </w:tblGrid>
      <w:tr w:rsidR="005D4B9E" w:rsidRPr="00800300" w:rsidTr="00037AE9">
        <w:trPr>
          <w:jc w:val="center"/>
        </w:trPr>
        <w:tc>
          <w:tcPr>
            <w:tcW w:w="6295" w:type="dxa"/>
            <w:shd w:val="clear" w:color="auto" w:fill="F2F2F2" w:themeFill="background1" w:themeFillShade="F2"/>
          </w:tcPr>
          <w:p w:rsidR="00037AE9" w:rsidRPr="00800300" w:rsidRDefault="00037AE9" w:rsidP="00037AE9">
            <w:pPr>
              <w:pStyle w:val="NoSpacing"/>
              <w:jc w:val="both"/>
              <w:rPr>
                <w:rFonts w:ascii="Cambria" w:eastAsia="Times New Roman" w:hAnsi="Cambria"/>
                <w:sz w:val="24"/>
                <w:szCs w:val="24"/>
              </w:rPr>
            </w:pPr>
            <w:r w:rsidRPr="00800300">
              <w:rPr>
                <w:rFonts w:ascii="Cambria" w:eastAsia="Times New Roman" w:hAnsi="Cambria"/>
                <w:sz w:val="24"/>
                <w:szCs w:val="24"/>
              </w:rPr>
              <w:t xml:space="preserve">- </w:t>
            </w:r>
            <w:r w:rsidR="005D4B9E" w:rsidRPr="00800300">
              <w:rPr>
                <w:rFonts w:ascii="Cambria" w:eastAsia="Times New Roman" w:hAnsi="Cambria"/>
                <w:sz w:val="24"/>
                <w:szCs w:val="24"/>
              </w:rPr>
              <w:t>Chelner, ai picioare de broască?</w:t>
            </w:r>
          </w:p>
          <w:p w:rsidR="005D4B9E" w:rsidRPr="00800300" w:rsidRDefault="00037AE9" w:rsidP="00037AE9">
            <w:pPr>
              <w:pStyle w:val="NoSpacing"/>
              <w:jc w:val="both"/>
              <w:rPr>
                <w:rFonts w:ascii="Cambria" w:eastAsia="Times New Roman" w:hAnsi="Cambria"/>
                <w:sz w:val="24"/>
                <w:szCs w:val="24"/>
              </w:rPr>
            </w:pPr>
            <w:r w:rsidRPr="00800300">
              <w:rPr>
                <w:rFonts w:ascii="Cambria" w:eastAsia="Times New Roman" w:hAnsi="Cambria"/>
                <w:sz w:val="24"/>
                <w:szCs w:val="24"/>
              </w:rPr>
              <w:t xml:space="preserve">- </w:t>
            </w:r>
            <w:r w:rsidR="005D4B9E" w:rsidRPr="00800300">
              <w:rPr>
                <w:rFonts w:ascii="Cambria" w:eastAsia="Times New Roman" w:hAnsi="Cambria"/>
                <w:sz w:val="24"/>
                <w:szCs w:val="24"/>
              </w:rPr>
              <w:t>Nu, sir, aşa umblu eu.</w:t>
            </w:r>
          </w:p>
          <w:p w:rsidR="00037AE9" w:rsidRPr="00800300" w:rsidRDefault="00037AE9" w:rsidP="00037AE9">
            <w:pPr>
              <w:pStyle w:val="NoSpacing"/>
              <w:jc w:val="both"/>
              <w:rPr>
                <w:rFonts w:ascii="Cambria" w:hAnsi="Cambria"/>
                <w:i/>
                <w:iCs/>
                <w:sz w:val="24"/>
                <w:szCs w:val="24"/>
              </w:rPr>
            </w:pPr>
          </w:p>
          <w:p w:rsidR="00037AE9" w:rsidRPr="00800300" w:rsidRDefault="00037AE9" w:rsidP="00037AE9">
            <w:pPr>
              <w:pStyle w:val="NoSpacing"/>
              <w:jc w:val="right"/>
              <w:rPr>
                <w:rFonts w:ascii="Cambria" w:hAnsi="Cambria"/>
                <w:i/>
                <w:iCs/>
                <w:sz w:val="24"/>
                <w:szCs w:val="24"/>
              </w:rPr>
            </w:pPr>
            <w:r w:rsidRPr="00800300">
              <w:rPr>
                <w:rFonts w:ascii="Cambria" w:hAnsi="Cambria"/>
                <w:i/>
                <w:iCs/>
                <w:sz w:val="24"/>
                <w:szCs w:val="24"/>
              </w:rPr>
              <w:t>Umor englezesc cules şi tradus de</w:t>
            </w:r>
          </w:p>
          <w:p w:rsidR="00037AE9" w:rsidRPr="00800300" w:rsidRDefault="00037AE9" w:rsidP="00037AE9">
            <w:pPr>
              <w:pStyle w:val="NoSpacing"/>
              <w:jc w:val="right"/>
              <w:rPr>
                <w:rFonts w:ascii="Cambria" w:hAnsi="Cambria" w:cs="Bookman Old Style"/>
                <w:sz w:val="24"/>
                <w:szCs w:val="24"/>
              </w:rPr>
            </w:pPr>
            <w:r w:rsidRPr="00800300">
              <w:rPr>
                <w:rFonts w:ascii="Cambria" w:hAnsi="Cambria"/>
                <w:i/>
                <w:iCs/>
                <w:sz w:val="24"/>
                <w:szCs w:val="24"/>
              </w:rPr>
              <w:t>DAN DUŢESCU</w:t>
            </w:r>
          </w:p>
        </w:tc>
      </w:tr>
    </w:tbl>
    <w:p w:rsidR="005D4B9E" w:rsidRPr="00800300" w:rsidRDefault="005D4B9E">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5D4B9E">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Constantia"/>
          <w:sz w:val="24"/>
          <w:szCs w:val="24"/>
        </w:rPr>
        <w:t>Când avem invitaţi, jucăm rolul amfitrionu</w:t>
      </w:r>
      <w:r w:rsidRPr="00800300">
        <w:rPr>
          <w:rFonts w:ascii="Cambria" w:hAnsi="Cambria" w:cs="Constantia"/>
          <w:sz w:val="24"/>
          <w:szCs w:val="24"/>
        </w:rPr>
        <w:softHyphen/>
        <w:t>lui, făcându-le recoman</w:t>
      </w:r>
      <w:r w:rsidRPr="00800300">
        <w:rPr>
          <w:rFonts w:ascii="Cambria" w:hAnsi="Cambria" w:cs="Constantia"/>
          <w:sz w:val="24"/>
          <w:szCs w:val="24"/>
        </w:rPr>
        <w:softHyphen/>
        <w:t>dările de rigoare. Vom opta pentru cele mai bune vinuri si cele mai a</w:t>
      </w:r>
      <w:r w:rsidR="00791A27" w:rsidRPr="00800300">
        <w:rPr>
          <w:rFonts w:ascii="Cambria" w:hAnsi="Cambria" w:cs="Bookman Old Style"/>
          <w:color w:val="000000"/>
          <w:sz w:val="24"/>
          <w:szCs w:val="24"/>
        </w:rPr>
        <w:t>lese mâncăruri. Bineînţeles, vom achita şi nota de plată.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la masă iau parte mai multe perechi şi nu există un amfitrion, comanda va fi făcută de unul dintre bărbaţi, după ce a aflat care sunt preferinţele tuturor. Asupra plăţii, decizia se ia dinainte. Se poate recurge la o notă comună sau la note separate. Eventualele neînţelegeri se reglează ulterior între bărbaţi.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începem să mâncăm, ne aşezăm confortabil, apropiindu-ne de masă, apoi ne punem şervetul pe genunchi. Îl folosim doar pentru a ne şterge, la nevoie, buzele şi nu-l împăturim frumos la sfârşit.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Serviciul la masă intră în atribuţiile chelnerului, care le dă întotdeauna </w:t>
      </w:r>
      <w:r w:rsidRPr="00800300">
        <w:rPr>
          <w:rFonts w:ascii="Cambria" w:hAnsi="Cambria" w:cs="Bookman Old Style"/>
          <w:color w:val="000000"/>
          <w:sz w:val="24"/>
          <w:szCs w:val="24"/>
        </w:rPr>
        <w:lastRenderedPageBreak/>
        <w:t>întâietate doamnelor. Dacă bărbatul toarnă vin în pahare când chelnerul lipseşte, el nu va pune sticla pe masă, ci în frapieră. Vinurile sunt degustate la început de către domn, care se decide asupra celui care i se pare mai potrivit. Nu uitaţi, peştele merge cu vin alb, friptura cu vin roşu!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Reclamaţiile.</w:t>
      </w:r>
      <w:r w:rsidRPr="00800300">
        <w:rPr>
          <w:rFonts w:ascii="Cambria" w:hAnsi="Cambria" w:cs="Bookman Old Style"/>
          <w:color w:val="000000"/>
          <w:sz w:val="24"/>
          <w:szCs w:val="24"/>
        </w:rPr>
        <w:t xml:space="preserve"> Recunoaştem oamenii bine-crescuţi după cât de rar fac reclamaţii şi după tonul calm pe care-l au când totuşi le fac. Nu sunt admise discuţiile în contradictoriu cu chelnerii, chiar dacă avem dreptate. Nu ne dăm în spectacol! Orice nemulţumire se adresează şefului de sală sau patronului restaurantului. Fără nervi, fără ţipete, fără ameninţări.</w:t>
      </w:r>
    </w:p>
    <w:p w:rsidR="00791A27" w:rsidRPr="00800300" w:rsidRDefault="00791A27" w:rsidP="000D23B8">
      <w:pPr>
        <w:pStyle w:val="Heading4"/>
        <w:rPr>
          <w:rFonts w:ascii="Cambria" w:hAnsi="Cambria"/>
          <w:sz w:val="24"/>
          <w:szCs w:val="24"/>
        </w:rPr>
      </w:pPr>
      <w:r w:rsidRPr="00800300">
        <w:rPr>
          <w:rFonts w:ascii="Cambria" w:hAnsi="Cambria"/>
          <w:sz w:val="24"/>
          <w:szCs w:val="24"/>
        </w:rPr>
        <w:t>Nota de plată şi plecarea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Masa ia sfârşit numai la dorinţa doamnei care vă însoţeşte. Chemaţi discret chelnerul pentru a achita nota de plată. Verificaţi-o dintr-o privire, căci aveţi dreptul să corectaţi greşelile flagrante.</w:t>
      </w:r>
    </w:p>
    <w:p w:rsidR="00037AE9" w:rsidRPr="00800300" w:rsidRDefault="00037AE9">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037AE9">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3867150" cy="3143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7150" cy="31432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se iveşte o problemă, rezolvaţi-o simplu, cerând lămuriri chelnerului. Apelaţi la patron numai dacă este absolută nevoie.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discutaţi nota de plată cu invitaţii dumneavoastră, manifestându-vă satisfacţia că masa a costat puţin sau decepţia că a costat prea mult. Nu comentaţi faptul că aţi fost încărcat cu două salate pe care nu le-aţi comandat şi de care nici nu v-aţi atins. Este vina dumneavoastră că nu i-aţi atras atenţia la timp chelnerului că detestaţi salata!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La plecare bărbatul îşi ajută partenera să se ridice, trăgând uşor scaunul. Ca şi la intrare, el merge cu un pas înainte, fără a lăsa însă impresia că nu sunt împreună. La garderobă prima care se îmbracă este doamna, ajutată de domn. Garderobiera nu intervine şi nici doamna nu-l ajută pe domn să-şi pună paltonul sau fularul. Ar fi ridicol.</w:t>
      </w:r>
    </w:p>
    <w:p w:rsidR="00791A27" w:rsidRPr="00800300" w:rsidRDefault="00791A27" w:rsidP="000D23B8">
      <w:pPr>
        <w:pStyle w:val="Heading4"/>
        <w:rPr>
          <w:rFonts w:ascii="Cambria" w:hAnsi="Cambria"/>
          <w:sz w:val="24"/>
          <w:szCs w:val="24"/>
        </w:rPr>
      </w:pPr>
      <w:r w:rsidRPr="00800300">
        <w:rPr>
          <w:rFonts w:ascii="Cambria" w:hAnsi="Cambria"/>
          <w:sz w:val="24"/>
          <w:szCs w:val="24"/>
        </w:rPr>
        <w:t>Doamne singure la restaurant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doamnă nu intră singură într-un local unde se servesc cu predilecţie băuturi alcoolice (bar, bodegă).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schimb, îi este permis să între într-un restaurant de lux. Odată aşezată la masă, va vorbi numai cu chelnerul, numai acestuia îi va cere să-i cumpere un pachet de ţigări sau să-i împrumute o brichetă. Nu va arunca priviri insistente şi curioase prin sală, nu se va pieptăna şi nu-şi va retuşa machiajul la masă. Toate aceste gesturi pot fi făcute fără vreo intenţie ascunsă, dar ele riscă să fie greşit interpretate şi e posibil ca „imprudenta” – dacă e vorba de o imprudentă – să între în nişte încurcături penibile. Este infinit mai uşor să previi un conflict decât să-l rezolvi, odată declanşat. Oricum, sunt destui prost-crescuţi în jurul nostru care nu cunosc o elementară normă de politeţe – interdicţia de a te adresa unei femei singure; de ce să le mai dăm şi noi apă la moară prin gesturi ce par provocatoare?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doamnă sau două doamne singure într-un restaurant nu-şi vor comanda niciun fel de băuturi tari, vor bea cel mult un pahar de vin. Dacă imaginea unui bărbat beat e doar neplăcută, cea a unei femei ameţite este insuportabilă.</w:t>
      </w:r>
    </w:p>
    <w:p w:rsidR="00791A27" w:rsidRPr="00800300" w:rsidRDefault="00791A27" w:rsidP="000D23B8">
      <w:pPr>
        <w:pStyle w:val="Heading4"/>
        <w:rPr>
          <w:rFonts w:ascii="Cambria" w:hAnsi="Cambria"/>
          <w:sz w:val="24"/>
          <w:szCs w:val="24"/>
        </w:rPr>
      </w:pPr>
      <w:bookmarkStart w:id="83" w:name="bookmark81"/>
      <w:bookmarkEnd w:id="83"/>
      <w:r w:rsidRPr="00800300">
        <w:rPr>
          <w:rFonts w:ascii="Cambria" w:hAnsi="Cambria"/>
          <w:sz w:val="24"/>
          <w:szCs w:val="24"/>
        </w:rPr>
        <w:t>Situaţii speciale la restaurant</w:t>
      </w:r>
    </w:p>
    <w:p w:rsidR="00791A27" w:rsidRPr="00800300" w:rsidRDefault="00791A27">
      <w:pPr>
        <w:widowControl w:val="0"/>
        <w:numPr>
          <w:ilvl w:val="0"/>
          <w:numId w:val="16"/>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întâmplă uneori să fim „uitaţi” după ce am făcut o comandă. Într-un local aglomerat, acest lucru este explicabil. Nu vom bate cu o monedă sau cu inelul în pahar. Să reţinem, când vorbim cu chelnerul, figura lui, să ne sculăm de la masă şi să-i reamintim că aşteptăm de mult. Vom fi fermi, dar nu vom face comentarii agresive şi inutile.</w:t>
      </w:r>
    </w:p>
    <w:p w:rsidR="00791A27" w:rsidRPr="00800300" w:rsidRDefault="00791A27">
      <w:pPr>
        <w:widowControl w:val="0"/>
        <w:numPr>
          <w:ilvl w:val="0"/>
          <w:numId w:val="16"/>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ne cade ceva de pe masă, o măslină, o chiflă etc., şi sunt la îndemână, să nu considerăm lipsit de distincţie gestul de a le ridica şi a le pune undeva pe masă, deoparte. Când acest lucru se întâmplă cu tacâmul, cerem chelnerului altul.</w:t>
      </w:r>
    </w:p>
    <w:p w:rsidR="00791A27" w:rsidRPr="00800300" w:rsidRDefault="00791A27" w:rsidP="00026C36">
      <w:pPr>
        <w:widowControl w:val="0"/>
        <w:numPr>
          <w:ilvl w:val="0"/>
          <w:numId w:val="16"/>
        </w:numPr>
        <w:tabs>
          <w:tab w:val="left" w:pos="500"/>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Rezistaţi la insistenţele chelnerului care vă oferă un fel rar şi costisitor. Pe de altă parte, a întreba despre ceva de pe listă: „E proaspăt?” „E bun?” este absolut inutil, ce v-aţi aştepta să vi se</w:t>
      </w:r>
      <w:r w:rsidR="00037AE9" w:rsidRPr="00800300">
        <w:rPr>
          <w:rFonts w:ascii="Cambria" w:hAnsi="Cambria" w:cs="Bookman Old Style"/>
          <w:color w:val="000000"/>
          <w:sz w:val="24"/>
          <w:szCs w:val="24"/>
        </w:rPr>
        <w:t xml:space="preserve"> r</w:t>
      </w:r>
      <w:r w:rsidRPr="00800300">
        <w:rPr>
          <w:rFonts w:ascii="Cambria" w:hAnsi="Cambria" w:cs="Bookman Old Style"/>
          <w:color w:val="000000"/>
          <w:sz w:val="24"/>
          <w:szCs w:val="24"/>
        </w:rPr>
        <w:t xml:space="preserve">ăspundă? Aveţi încredere în patron. Numai el răspunde în faţa legii – dacă asta vă consolează – atunci </w:t>
      </w:r>
      <w:r w:rsidRPr="00800300">
        <w:rPr>
          <w:rFonts w:ascii="Cambria" w:hAnsi="Cambria" w:cs="Bookman Old Style"/>
          <w:color w:val="000000"/>
          <w:sz w:val="24"/>
          <w:szCs w:val="24"/>
        </w:rPr>
        <w:lastRenderedPageBreak/>
        <w:t>când ajungeţi pe patul de spital, cu o toxiinfecţie!</w:t>
      </w:r>
    </w:p>
    <w:p w:rsidR="00791A27" w:rsidRPr="00800300" w:rsidRDefault="00791A27">
      <w:pPr>
        <w:widowControl w:val="0"/>
        <w:numPr>
          <w:ilvl w:val="0"/>
          <w:numId w:val="16"/>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vă place foarte mult un fel de mâncare, transmiteţi felicitări bucătarului. Adesea, acesta va veni în persoană să primească mulţumirile.</w:t>
      </w:r>
    </w:p>
    <w:p w:rsidR="00791A27" w:rsidRPr="00800300" w:rsidRDefault="00791A27">
      <w:pPr>
        <w:widowControl w:val="0"/>
        <w:numPr>
          <w:ilvl w:val="0"/>
          <w:numId w:val="16"/>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Dacă nu vă place nimic, nici serviciul, nici mâncarea, nu faceţi o scenă personalului din restaurant. Plătiţi şi plecaţi, nu înainte de a vă spune părerea patronului, precizând că veţi ocoli în viitor localul său. Nu mai este nevoie să atragem atenţia asupra tonului: el va fi deosebit de politicos – este suficient.</w:t>
      </w:r>
    </w:p>
    <w:p w:rsidR="00791A27" w:rsidRPr="00800300" w:rsidRDefault="00791A27">
      <w:pPr>
        <w:widowControl w:val="0"/>
        <w:numPr>
          <w:ilvl w:val="0"/>
          <w:numId w:val="16"/>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Ceea ce am plătit, dar nu s-a mâncat sau nu s-a băut nu se ia acasă. Deşi se obişnuieşte, mai bine nu-i cereţi chelnerului să vă facă un pachet pentru câine sau pisică. Este o economie inutilă, iar pisicuţa de-acasă, la care ţinem atât, nu ştie, în mod sigur, că am fost la restaurant, deci nu se va supăra că nu i-am adus şi ei ceva!</w:t>
      </w:r>
    </w:p>
    <w:p w:rsidR="00791A27" w:rsidRPr="00800300" w:rsidRDefault="00791A27">
      <w:pPr>
        <w:widowControl w:val="0"/>
        <w:numPr>
          <w:ilvl w:val="0"/>
          <w:numId w:val="16"/>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Un bărbat atent va ajunge la restaurantul în care şi-a fixat întâlnire cu o doamnă cu un sfert de oră înainte. Îşi va alege un loc de unde să poată observa intrarea, pentru a-i ieşi în întâmpinare. Doamna ar trebui să respecte cu stricteţe ora fixată şi să nu cocheteze cu celebrul „sfert academic”.</w:t>
      </w:r>
    </w:p>
    <w:p w:rsidR="00791A27" w:rsidRPr="00800300" w:rsidRDefault="00791A27">
      <w:pPr>
        <w:widowControl w:val="0"/>
        <w:numPr>
          <w:ilvl w:val="0"/>
          <w:numId w:val="16"/>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ne aflăm într-un restaurant şi vedem o cunoştinţă, ne vom aşeza la masa acesteia numai dacă suntem invitaţi. S-ar putea ca persoana respectivă să aştepte pe cineva şi, din delicateţe, să n-o mărturisească din primul moment. O dată aşezaţi, ne va fi mult mai greu să ne ridicăm şi să ne căutăm alt loc când simţim că am devenit inoportuni. Oamenii vin la restaurant nu numai pentru a mânca, ci şi pentru a sta de vorbă sau a flirta. Nu putem sili pe nimeni să ne accepte prezenţa, din politeţe, o seară întreagă. Această situaţie se poate ivi chiar între prieteni foarte buni, pe care nu ne vom supăra că nu ne-au invitat la masa lor. Au avut probabil motive serioase să procedeze aşa.</w:t>
      </w:r>
    </w:p>
    <w:p w:rsidR="00791A27" w:rsidRPr="00800300" w:rsidRDefault="00791A27" w:rsidP="000D23B8">
      <w:pPr>
        <w:pStyle w:val="Heading4"/>
        <w:rPr>
          <w:rFonts w:ascii="Cambria" w:hAnsi="Cambria"/>
          <w:sz w:val="24"/>
          <w:szCs w:val="24"/>
        </w:rPr>
      </w:pPr>
      <w:r w:rsidRPr="00800300">
        <w:rPr>
          <w:rFonts w:ascii="Cambria" w:hAnsi="Cambria"/>
          <w:sz w:val="24"/>
          <w:szCs w:val="24"/>
        </w:rPr>
        <w:t>„Serviţi” sau „serviţi-vă”?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Reproducem un text dintr-un cotidian, inserat în rubrica „Telefonul de la miezul nopţii”: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„Ce au mai făcut tricolorii după meciul cu americanii? Miercuri au vizitat platourile de filmare de la Universal Studios, după care </w:t>
      </w:r>
      <w:r w:rsidRPr="00800300">
        <w:rPr>
          <w:rFonts w:ascii="Cambria" w:hAnsi="Cambria" w:cs="Bookman Old Style"/>
          <w:i/>
          <w:iCs/>
          <w:color w:val="000000"/>
          <w:sz w:val="24"/>
          <w:szCs w:val="24"/>
        </w:rPr>
        <w:t>au servit</w:t>
      </w:r>
      <w:r w:rsidRPr="00800300">
        <w:rPr>
          <w:rFonts w:ascii="Cambria" w:hAnsi="Cambria" w:cs="Bookman Old Style"/>
          <w:color w:val="000000"/>
          <w:sz w:val="24"/>
          <w:szCs w:val="24"/>
        </w:rPr>
        <w:t xml:space="preserve"> masa la restaurantul Minion, patronul fiind un român, mare amator de fotbal. A fost un moment de destindere pentru jucători, înconjuraţi de o mulţime de români stabiliţi în America.”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Din rândurile de mai sus înţelegem că tricolorii noştri, ca să mai scape de stres şi de oboseala jocului, şi-au schimbat ocupaţia şi au preluat îndatoririle chelnerilor în localul unui patron român, care le-a oferit </w:t>
      </w:r>
      <w:r w:rsidRPr="00800300">
        <w:rPr>
          <w:rFonts w:ascii="Cambria" w:hAnsi="Cambria" w:cs="Bookman Old Style"/>
          <w:color w:val="000000"/>
          <w:sz w:val="24"/>
          <w:szCs w:val="24"/>
        </w:rPr>
        <w:lastRenderedPageBreak/>
        <w:t xml:space="preserve">acest… divertisment: </w:t>
      </w:r>
      <w:r w:rsidRPr="00800300">
        <w:rPr>
          <w:rFonts w:ascii="Cambria" w:hAnsi="Cambria" w:cs="Bookman Old Style"/>
          <w:i/>
          <w:iCs/>
          <w:color w:val="000000"/>
          <w:sz w:val="24"/>
          <w:szCs w:val="24"/>
        </w:rPr>
        <w:t>au servit masa</w:t>
      </w:r>
      <w:r w:rsidRPr="00800300">
        <w:rPr>
          <w:rFonts w:ascii="Cambria" w:hAnsi="Cambria" w:cs="Bookman Old Style"/>
          <w:color w:val="000000"/>
          <w:sz w:val="24"/>
          <w:szCs w:val="24"/>
        </w:rPr>
        <w:t xml:space="preserve"> (cui?). Autorul articolului a vrut să spună cu totul altceva: </w:t>
      </w:r>
      <w:r w:rsidRPr="00800300">
        <w:rPr>
          <w:rFonts w:ascii="Cambria" w:hAnsi="Cambria" w:cs="Bookman Old Style"/>
          <w:i/>
          <w:iCs/>
          <w:color w:val="000000"/>
          <w:sz w:val="24"/>
          <w:szCs w:val="24"/>
        </w:rPr>
        <w:t>au mâncat, au luat masa</w:t>
      </w:r>
      <w:r w:rsidRPr="00800300">
        <w:rPr>
          <w:rFonts w:ascii="Cambria" w:hAnsi="Cambria" w:cs="Bookman Old Style"/>
          <w:color w:val="000000"/>
          <w:sz w:val="24"/>
          <w:szCs w:val="24"/>
        </w:rPr>
        <w:t xml:space="preserve"> la restaurantul Minion şi </w:t>
      </w:r>
      <w:r w:rsidRPr="00800300">
        <w:rPr>
          <w:rFonts w:ascii="Cambria" w:hAnsi="Cambria" w:cs="Bookman Old Style"/>
          <w:i/>
          <w:iCs/>
          <w:color w:val="000000"/>
          <w:sz w:val="24"/>
          <w:szCs w:val="24"/>
        </w:rPr>
        <w:t>au fost serviţi</w:t>
      </w:r>
      <w:r w:rsidRPr="00800300">
        <w:rPr>
          <w:rFonts w:ascii="Cambria" w:hAnsi="Cambria" w:cs="Bookman Old Style"/>
          <w:color w:val="000000"/>
          <w:sz w:val="24"/>
          <w:szCs w:val="24"/>
        </w:rPr>
        <w:t xml:space="preserve"> cu multă amabilitate…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Corect este, când apelăm la acest verb buclucaş, să-l folosim astfel: serveşte-te (te rog) sau serviţi-vă (vă rog). Eu servesc masa (eu – gazdă sau eu – chelner), iar musafirii </w:t>
      </w:r>
      <w:r w:rsidRPr="00800300">
        <w:rPr>
          <w:rFonts w:ascii="Cambria" w:hAnsi="Cambria" w:cs="Bookman Old Style"/>
          <w:i/>
          <w:iCs/>
          <w:color w:val="000000"/>
          <w:sz w:val="24"/>
          <w:szCs w:val="24"/>
        </w:rPr>
        <w:t xml:space="preserve">sunt serviţi, se servesc, </w:t>
      </w:r>
      <w:r w:rsidRPr="00800300">
        <w:rPr>
          <w:rFonts w:ascii="Cambria" w:hAnsi="Cambria" w:cs="Bookman Old Style"/>
          <w:color w:val="000000"/>
          <w:sz w:val="24"/>
          <w:szCs w:val="24"/>
        </w:rPr>
        <w:t xml:space="preserve">dar nu </w:t>
      </w:r>
      <w:r w:rsidRPr="00800300">
        <w:rPr>
          <w:rFonts w:ascii="Cambria" w:hAnsi="Cambria" w:cs="Bookman Old Style"/>
          <w:i/>
          <w:iCs/>
          <w:color w:val="000000"/>
          <w:sz w:val="24"/>
          <w:szCs w:val="24"/>
        </w:rPr>
        <w:t>servesc</w:t>
      </w:r>
      <w:r w:rsidRPr="00800300">
        <w:rPr>
          <w:rFonts w:ascii="Cambria" w:hAnsi="Cambria" w:cs="Bookman Old Style"/>
          <w:color w:val="000000"/>
          <w:sz w:val="24"/>
          <w:szCs w:val="24"/>
        </w:rPr>
        <w:t xml:space="preserve">! Cum vă sună: „Hai să mergem </w:t>
      </w:r>
      <w:r w:rsidRPr="00800300">
        <w:rPr>
          <w:rFonts w:ascii="Cambria" w:hAnsi="Cambria" w:cs="Bookman Old Style"/>
          <w:i/>
          <w:iCs/>
          <w:color w:val="000000"/>
          <w:sz w:val="24"/>
          <w:szCs w:val="24"/>
        </w:rPr>
        <w:t>să servim masa</w:t>
      </w:r>
      <w:r w:rsidRPr="00800300">
        <w:rPr>
          <w:rFonts w:ascii="Cambria" w:hAnsi="Cambria" w:cs="Bookman Old Style"/>
          <w:color w:val="000000"/>
          <w:sz w:val="24"/>
          <w:szCs w:val="24"/>
        </w:rPr>
        <w:t xml:space="preserve"> la Intercontinental!”?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În concluzie: nu </w:t>
      </w:r>
      <w:r w:rsidRPr="00800300">
        <w:rPr>
          <w:rFonts w:ascii="Cambria" w:hAnsi="Cambria" w:cs="Bookman Old Style"/>
          <w:i/>
          <w:iCs/>
          <w:color w:val="000000"/>
          <w:sz w:val="24"/>
          <w:szCs w:val="24"/>
        </w:rPr>
        <w:t>serviţi,</w:t>
      </w:r>
      <w:r w:rsidRPr="00800300">
        <w:rPr>
          <w:rFonts w:ascii="Cambria" w:hAnsi="Cambria" w:cs="Bookman Old Style"/>
          <w:color w:val="000000"/>
          <w:sz w:val="24"/>
          <w:szCs w:val="24"/>
        </w:rPr>
        <w:t xml:space="preserve"> ci </w:t>
      </w:r>
      <w:r w:rsidRPr="00800300">
        <w:rPr>
          <w:rFonts w:ascii="Cambria" w:hAnsi="Cambria" w:cs="Bookman Old Style"/>
          <w:i/>
          <w:iCs/>
          <w:color w:val="000000"/>
          <w:sz w:val="24"/>
          <w:szCs w:val="24"/>
        </w:rPr>
        <w:t>serviţi-vă!</w:t>
      </w:r>
      <w:r w:rsidRPr="00800300">
        <w:rPr>
          <w:rFonts w:ascii="Cambria" w:hAnsi="Cambria" w:cs="Bookman Old Style"/>
          <w:color w:val="000000"/>
          <w:sz w:val="24"/>
          <w:szCs w:val="24"/>
        </w:rPr>
        <w:t xml:space="preserve"> Nu </w:t>
      </w:r>
      <w:r w:rsidRPr="00800300">
        <w:rPr>
          <w:rFonts w:ascii="Cambria" w:hAnsi="Cambria" w:cs="Bookman Old Style"/>
          <w:i/>
          <w:iCs/>
          <w:color w:val="000000"/>
          <w:sz w:val="24"/>
          <w:szCs w:val="24"/>
        </w:rPr>
        <w:t>servesc,</w:t>
      </w:r>
      <w:r w:rsidRPr="00800300">
        <w:rPr>
          <w:rFonts w:ascii="Cambria" w:hAnsi="Cambria" w:cs="Bookman Old Style"/>
          <w:color w:val="000000"/>
          <w:sz w:val="24"/>
          <w:szCs w:val="24"/>
        </w:rPr>
        <w:t xml:space="preserve"> ci </w:t>
      </w:r>
      <w:r w:rsidRPr="00800300">
        <w:rPr>
          <w:rFonts w:ascii="Cambria" w:hAnsi="Cambria" w:cs="Bookman Old Style"/>
          <w:i/>
          <w:iCs/>
          <w:color w:val="000000"/>
          <w:sz w:val="24"/>
          <w:szCs w:val="24"/>
        </w:rPr>
        <w:t>iau masa</w:t>
      </w:r>
      <w:r w:rsidRPr="00800300">
        <w:rPr>
          <w:rFonts w:ascii="Cambria" w:hAnsi="Cambria" w:cs="Bookman Old Style"/>
          <w:color w:val="000000"/>
          <w:sz w:val="24"/>
          <w:szCs w:val="24"/>
        </w:rPr>
        <w:t xml:space="preserve"> sau, pur şi simplu, </w:t>
      </w:r>
      <w:r w:rsidRPr="00800300">
        <w:rPr>
          <w:rFonts w:ascii="Cambria" w:hAnsi="Cambria" w:cs="Bookman Old Style"/>
          <w:i/>
          <w:iCs/>
          <w:color w:val="000000"/>
          <w:sz w:val="24"/>
          <w:szCs w:val="24"/>
        </w:rPr>
        <w:t>mănânc.</w:t>
      </w:r>
      <w:r w:rsidRPr="00800300">
        <w:rPr>
          <w:rFonts w:ascii="Cambria" w:hAnsi="Cambria" w:cs="Bookman Old Style"/>
          <w:color w:val="000000"/>
          <w:sz w:val="24"/>
          <w:szCs w:val="24"/>
        </w:rPr>
        <w:t xml:space="preserve"> Nu e ceva de ruşine să spui </w:t>
      </w:r>
      <w:r w:rsidRPr="00800300">
        <w:rPr>
          <w:rFonts w:ascii="Cambria" w:hAnsi="Cambria" w:cs="Bookman Old Style"/>
          <w:i/>
          <w:iCs/>
          <w:color w:val="000000"/>
          <w:sz w:val="24"/>
          <w:szCs w:val="24"/>
        </w:rPr>
        <w:t>mănânc!</w:t>
      </w:r>
    </w:p>
    <w:p w:rsidR="00791A27" w:rsidRPr="00800300" w:rsidRDefault="00791A27" w:rsidP="00037AE9">
      <w:pPr>
        <w:pStyle w:val="Heading3"/>
        <w:rPr>
          <w:rFonts w:ascii="Cambria" w:hAnsi="Cambria"/>
          <w:sz w:val="24"/>
          <w:szCs w:val="24"/>
        </w:rPr>
      </w:pPr>
      <w:bookmarkStart w:id="84" w:name="bookmark82"/>
      <w:bookmarkEnd w:id="84"/>
      <w:r w:rsidRPr="00800300">
        <w:rPr>
          <w:rFonts w:ascii="Cambria" w:hAnsi="Cambria"/>
          <w:sz w:val="24"/>
          <w:szCs w:val="24"/>
        </w:rPr>
        <w:t>Bacşişul – o problemă delicată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stabilit de la început că un om bine-crescut este în primul rând un om cinstit, căruia nu-i place să rămână niciodată dator. El este obligat, prin statutul său, să dea mici sume de bani celor ce au salarii modeste sau chiar nu sunt plătiţi deloc, în schimbul unor servicii mărunte.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noi, cuvântul </w:t>
      </w:r>
      <w:r w:rsidRPr="00800300">
        <w:rPr>
          <w:rFonts w:ascii="Cambria" w:hAnsi="Cambria" w:cs="Bookman Old Style"/>
          <w:i/>
          <w:iCs/>
          <w:color w:val="000000"/>
          <w:sz w:val="24"/>
          <w:szCs w:val="24"/>
        </w:rPr>
        <w:t>bacşiş,</w:t>
      </w:r>
      <w:r w:rsidRPr="00800300">
        <w:rPr>
          <w:rFonts w:ascii="Cambria" w:hAnsi="Cambria" w:cs="Bookman Old Style"/>
          <w:color w:val="000000"/>
          <w:sz w:val="24"/>
          <w:szCs w:val="24"/>
        </w:rPr>
        <w:t xml:space="preserve"> de origine turcească, a intrat în uz cu sensul lui peiorativ – sumă de bani dată cuiva pentru a obţine un avantaj nemeritat. La fel şi cuvântul </w:t>
      </w:r>
      <w:r w:rsidRPr="00800300">
        <w:rPr>
          <w:rFonts w:ascii="Cambria" w:hAnsi="Cambria" w:cs="Bookman Old Style"/>
          <w:i/>
          <w:iCs/>
          <w:color w:val="000000"/>
          <w:sz w:val="24"/>
          <w:szCs w:val="24"/>
        </w:rPr>
        <w:t>ciubuc.</w:t>
      </w:r>
      <w:r w:rsidRPr="00800300">
        <w:rPr>
          <w:rFonts w:ascii="Cambria" w:hAnsi="Cambria" w:cs="Bookman Old Style"/>
          <w:color w:val="000000"/>
          <w:sz w:val="24"/>
          <w:szCs w:val="24"/>
        </w:rPr>
        <w:t xml:space="preserve"> La origine însă, aceste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Vorbe nu aveau înţeles peiorativ. În </w:t>
      </w:r>
      <w:r w:rsidRPr="00800300">
        <w:rPr>
          <w:rFonts w:ascii="Cambria" w:hAnsi="Cambria" w:cs="Bookman Old Style"/>
          <w:i/>
          <w:iCs/>
          <w:color w:val="000000"/>
          <w:sz w:val="24"/>
          <w:szCs w:val="24"/>
        </w:rPr>
        <w:t>Ciocoii vechi şi noi,</w:t>
      </w:r>
      <w:r w:rsidRPr="00800300">
        <w:rPr>
          <w:rFonts w:ascii="Cambria" w:hAnsi="Cambria" w:cs="Bookman Old Style"/>
          <w:color w:val="000000"/>
          <w:sz w:val="24"/>
          <w:szCs w:val="24"/>
        </w:rPr>
        <w:t xml:space="preserve"> N. Filimon, descriind viaţa de la curţile bogaţilor boieri fanarioţi, vorbeşte despre îndeletnicirea lui Dinu Păturică: atunci când boierul avea oaspeţi, acesta aducea dulceţuri şi curăţa „ciubucele”, capetele narghilelelor ce se terminau într-un muştiuc. La plecare musafirii lăsau o sumă mică de bani (ciubuc) slugii, care se numea, din cauza îndeletnicirii sale, ciubucciu.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niciun caz nu se vor da bani pentru a obţine nişte avantaje. Atunci ar fi vorba de mită, iar de aici la corupţie nu e decât un pas, după cum am învăţat prea bine în ultimii ani. Un om educat va şti cui trebuie şi cui nu trebuie să dea „bacşişuri”. Tot el va şti că nu are voie să primească nimic în plus pentru serviciile sale atunci când ele îi sunt plătite cu un salariu. Cu toate astea, arhaicul </w:t>
      </w:r>
      <w:r w:rsidRPr="00800300">
        <w:rPr>
          <w:rFonts w:ascii="Cambria" w:hAnsi="Cambria" w:cs="Bookman Old Style"/>
          <w:i/>
          <w:iCs/>
          <w:color w:val="000000"/>
          <w:sz w:val="24"/>
          <w:szCs w:val="24"/>
        </w:rPr>
        <w:t>peşcheş</w:t>
      </w:r>
      <w:r w:rsidRPr="00800300">
        <w:rPr>
          <w:rFonts w:ascii="Cambria" w:hAnsi="Cambria" w:cs="Bookman Old Style"/>
          <w:color w:val="000000"/>
          <w:sz w:val="24"/>
          <w:szCs w:val="24"/>
        </w:rPr>
        <w:t xml:space="preserve"> şi consecinţa sa, </w:t>
      </w:r>
      <w:r w:rsidRPr="00800300">
        <w:rPr>
          <w:rFonts w:ascii="Cambria" w:hAnsi="Cambria" w:cs="Bookman Old Style"/>
          <w:i/>
          <w:iCs/>
          <w:color w:val="000000"/>
          <w:sz w:val="24"/>
          <w:szCs w:val="24"/>
        </w:rPr>
        <w:t>hatârul</w:t>
      </w:r>
      <w:r w:rsidRPr="00800300">
        <w:rPr>
          <w:rFonts w:ascii="Cambria" w:hAnsi="Cambria" w:cs="Bookman Old Style"/>
          <w:color w:val="000000"/>
          <w:sz w:val="24"/>
          <w:szCs w:val="24"/>
        </w:rPr>
        <w:t xml:space="preserve"> (bunăvoinţa… stimulată), continuă să fie, din păcate, foarte actuale.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Fiecare ţară are obiceiurile ei, pe care e bine să le cunoaştem când facem o călătorie.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Europa se aud proteste tot mai numeroase împotriva bacşişului. Se recomandă soluţia „serviciilor incluse”. La hoteluri, la restaurante, în turism, se precizează de cele mai multe ori că în nota de plată s-a trecut tot ce datorează clientul. Se înţelege că e vorba de un acord între patron şi salariaţii săi. Singura noastră obligaţie, în toate ţările în care ştim că există acest obicei, este de a întreba dacă serviciul este inclus sau nu. Dar şi în aceste cazuri se recomandă să lăsăm chelnerului, de exemplu, mărunţişul </w:t>
      </w:r>
      <w:r w:rsidRPr="00800300">
        <w:rPr>
          <w:rFonts w:ascii="Cambria" w:hAnsi="Cambria" w:cs="Bookman Old Style"/>
          <w:color w:val="000000"/>
          <w:sz w:val="24"/>
          <w:szCs w:val="24"/>
        </w:rPr>
        <w:lastRenderedPageBreak/>
        <w:t>rămas după achitarea consumaţiei.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altfel, personalul din domeniile amintite preferă să primească aceşti bani direct de la client. Sunt bani cinstiţi, obţinuţi prin efectuarea unor munci nu întotdeauna uşoare, şi nu constituie o pomană din partea noastră. A nu-i da înseamnă a-l lipsi pe cel care te serveşte de salariul cuvenit dacă serviciile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sunt incluse.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important să ştim cât trebuie să dăm. Aceste sume nu vor fi nici prea mici, nici prea mari. A da bacşişuri exorbitante nu constituie o dovadă de generozitate, cum am putea crede, ci de</w:t>
      </w:r>
      <w:r w:rsidR="00037AE9" w:rsidRPr="00800300">
        <w:rPr>
          <w:rFonts w:ascii="Cambria" w:hAnsi="Cambria" w:cs="Bookman Old Style"/>
          <w:color w:val="000000"/>
          <w:sz w:val="24"/>
          <w:szCs w:val="24"/>
        </w:rPr>
        <w:t xml:space="preserve"> p</w:t>
      </w:r>
      <w:r w:rsidRPr="00800300">
        <w:rPr>
          <w:rFonts w:ascii="Cambria" w:hAnsi="Cambria" w:cs="Bookman Old Style"/>
          <w:color w:val="000000"/>
          <w:sz w:val="24"/>
          <w:szCs w:val="24"/>
        </w:rPr>
        <w:t>roastă creştere. Este un gest care dă naştere la comentarii ironice, chiar din partea celor ce primesc banii, şi ne face să-l recunoaştem pe parvenit de la distanţă. Am auzit de curând, la coafor, cuvinte nu tocmai măgulitoare despre fetele tinere şi frumoase cărora le dă mâna să arunce cu bani…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de altă parte, a nu da bacşiş deloc atunci când e strict necesar, consolându-te că cel care ţi-a făcut serviciul are mai mulţi bani ca tine sau că n-o să-l mai vezi niciodată, te califică drept prost-crescut.</w:t>
      </w:r>
    </w:p>
    <w:p w:rsidR="00791A27" w:rsidRPr="00800300" w:rsidRDefault="00791A27" w:rsidP="000D23B8">
      <w:pPr>
        <w:pStyle w:val="Heading4"/>
        <w:rPr>
          <w:rFonts w:ascii="Cambria" w:hAnsi="Cambria"/>
          <w:sz w:val="24"/>
          <w:szCs w:val="24"/>
        </w:rPr>
      </w:pPr>
      <w:r w:rsidRPr="00800300">
        <w:rPr>
          <w:rFonts w:ascii="Cambria" w:hAnsi="Cambria"/>
          <w:sz w:val="24"/>
          <w:szCs w:val="24"/>
        </w:rPr>
        <w:t>Cui dăm? Cât dăm?</w:t>
      </w:r>
    </w:p>
    <w:p w:rsidR="00791A27" w:rsidRPr="00800300" w:rsidRDefault="00791A27">
      <w:pPr>
        <w:widowControl w:val="0"/>
        <w:numPr>
          <w:ilvl w:val="0"/>
          <w:numId w:val="16"/>
        </w:numPr>
        <w:tabs>
          <w:tab w:val="left" w:pos="50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Au dreptul la 5-20 din valoarea notei de plată: chelnerii, şoferii de taxi, coafezele, frizerii.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Aprecierea sumei se face şi în funcţie de categoria restaurantului. La cele modeste va fi de minimum 5, iar la cele de lux în jur de 10. Celui care-l ajută pe chelner îi vom da separat un sfert din cât lăsăm primului. De pildă, dacă nota de plată la un restaurant de lux este de 500, lăsăm chelnerului 50 şi ajutorului său 15.</w:t>
      </w:r>
    </w:p>
    <w:p w:rsidR="00791A27" w:rsidRPr="00800300" w:rsidRDefault="00791A27">
      <w:pPr>
        <w:widowControl w:val="0"/>
        <w:numPr>
          <w:ilvl w:val="0"/>
          <w:numId w:val="16"/>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Sunt lăsate la aprecierea clientului sumele date: garderobierelor, plasatoarelor, băieţilor care fac diverse comisioane, şoferilor de autocar, ghizilor din turism, precum şi personalului de serviciu dintr-o casă în care suntem invitaţi.</w:t>
      </w:r>
    </w:p>
    <w:p w:rsidR="00791A27" w:rsidRPr="00800300" w:rsidRDefault="00791A27">
      <w:pPr>
        <w:widowControl w:val="0"/>
        <w:numPr>
          <w:ilvl w:val="0"/>
          <w:numId w:val="16"/>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Chiar dacă serviciul este inclus în nota de plată, e bine să lăsăm ceva portarilor, în special celor de noapte, hamalilor, cameristelor, liftierilor, mecanicilor auto sau chiar recepţionerilor de hotel. Dacă însă ni se dă de înţeles că nu vom obţine o cameră bună decât în schimbul unui bacşiş, avem dreptul să apelăm la directorul hotelului. Nu vom da însă nimic în plus patronului (directorului) unui hotel sau restaurant! Demnitatea unui om este ceva extrem de preţios. Să nu jignim pe nimeni printr-un gest negândit.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regimul comunist, bacşişul era interzis prin lege, pentru că legile comuniste aveau în vedere un singur mod de retribuţie – salariul primit de la stat. Dar, aşa cum ştie aproape toată</w:t>
      </w:r>
      <w:r w:rsidR="00037AE9" w:rsidRPr="00800300">
        <w:rPr>
          <w:rFonts w:ascii="Cambria" w:hAnsi="Cambria" w:cs="Bookman Old Style"/>
          <w:color w:val="000000"/>
          <w:sz w:val="24"/>
          <w:szCs w:val="24"/>
        </w:rPr>
        <w:t xml:space="preserve"> l</w:t>
      </w:r>
      <w:r w:rsidRPr="00800300">
        <w:rPr>
          <w:rFonts w:ascii="Cambria" w:hAnsi="Cambria" w:cs="Bookman Old Style"/>
          <w:color w:val="000000"/>
          <w:sz w:val="24"/>
          <w:szCs w:val="24"/>
        </w:rPr>
        <w:t xml:space="preserve">umea, această lege nu se </w:t>
      </w:r>
      <w:r w:rsidRPr="00800300">
        <w:rPr>
          <w:rFonts w:ascii="Cambria" w:hAnsi="Cambria" w:cs="Bookman Old Style"/>
          <w:color w:val="000000"/>
          <w:sz w:val="24"/>
          <w:szCs w:val="24"/>
        </w:rPr>
        <w:lastRenderedPageBreak/>
        <w:t>respecta şi exista o lege nescrisă privind regulile şi categoriile celor îndreptăţiţi să primească anumite sume din partea clienţilor.</w:t>
      </w:r>
    </w:p>
    <w:p w:rsidR="00791A27" w:rsidRPr="00800300" w:rsidRDefault="00791A27">
      <w:pPr>
        <w:widowControl w:val="0"/>
        <w:numPr>
          <w:ilvl w:val="0"/>
          <w:numId w:val="16"/>
        </w:numPr>
        <w:tabs>
          <w:tab w:val="left" w:pos="49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În toate ţările din lume, este strict interzis să oferi bani funcţionarilor publici, aceste sume fiind considerate mită. Atât cel care dă, cât şi cel care ia intră sub incidenţa legii.</w:t>
      </w:r>
    </w:p>
    <w:p w:rsidR="00791A27" w:rsidRPr="00800300" w:rsidRDefault="00791A27">
      <w:pPr>
        <w:widowControl w:val="0"/>
        <w:numPr>
          <w:ilvl w:val="0"/>
          <w:numId w:val="16"/>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 de altă parte, a-ţi arăta recunoştinţa faţă de medicul care ţi-a salvat viaţa, oferindu-i din toată inima un dar şi un buchet de flori, este un gest de politeţe elementară. Îl vei face chiar dacă medicul are cabinet particular şi preţul pe care l-ai plătit pentru tratament a fost substanţial.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Germania, de pildă, bolnavii care s-au însănătoşit obişnuiesc să aducă flori sau dulciuri surorilor ori infirmierelor care i-au îngrijit cu devotament. Dar dacă salariatelor respective le-ar trece prin minte să ia acasă darurile primite, ar rămâne în mod sigur fără serviciu. Despre bani nici nu poate fi vorba, pentru că fiecare cetăţean dintr-o ţară civilizată este asigurat pentru cazurile de îmbolnăvire. Gestul de gratitudine amintit e doar un semn de bună-creştere.</w:t>
      </w:r>
    </w:p>
    <w:p w:rsidR="00791A27" w:rsidRPr="00800300" w:rsidRDefault="00791A27">
      <w:pPr>
        <w:widowControl w:val="0"/>
        <w:numPr>
          <w:ilvl w:val="0"/>
          <w:numId w:val="16"/>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Cum lumea în care trăim nu este încă o lume normală, mai rămâne de discutat situaţia delicată în care suntem siliţi să dăm sume de bani sau „atenţii” pentru servicii ce ni se cuvin de drept. Un exemplu ultracunoscut este plicul cu bani dat medicilor din reţeaua de stat – medici foarte prost plătiţi, dar pasibili de pedeapsă pentru asemenea „plată tăcută”. Această anomalie moştenită, de fapt, din comunism nu va putea fi eradicată numai </w:t>
      </w:r>
      <w:r w:rsidRPr="00800300">
        <w:rPr>
          <w:rFonts w:ascii="Cambria" w:hAnsi="Cambria" w:cs="Bookman Old Style"/>
          <w:i/>
          <w:iCs/>
          <w:color w:val="000000"/>
          <w:sz w:val="24"/>
          <w:szCs w:val="24"/>
        </w:rPr>
        <w:t>prin legi,</w:t>
      </w:r>
      <w:r w:rsidRPr="00800300">
        <w:rPr>
          <w:rFonts w:ascii="Cambria" w:hAnsi="Cambria" w:cs="Bookman Old Style"/>
          <w:color w:val="000000"/>
          <w:sz w:val="24"/>
          <w:szCs w:val="24"/>
        </w:rPr>
        <w:t xml:space="preserve"> deoarece este legată de sănătatea morală a societăţii. Tot buna creştere şi principiile sănătoase de viaţă ale fiecăruia dintre noi vor rezolva, până la urmă, lucrurile.</w:t>
      </w:r>
    </w:p>
    <w:p w:rsidR="00791A27" w:rsidRPr="00800300" w:rsidRDefault="00791A27" w:rsidP="00026C36">
      <w:pPr>
        <w:widowControl w:val="0"/>
        <w:numPr>
          <w:ilvl w:val="0"/>
          <w:numId w:val="16"/>
        </w:numPr>
        <w:tabs>
          <w:tab w:val="left" w:pos="500"/>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ne „ajutăm” copilul să ia premiu la şcoală – fără ca el să-l merite –, de ce nu ne-am gândi puţin la gravele consecinţe de ordin moral pe care gestul nostru le va avea în viitor, în primul rând asupra copilului şi apoi asupra colegilor săi? Această dovadă</w:t>
      </w:r>
      <w:r w:rsidR="00037AE9" w:rsidRPr="00800300">
        <w:rPr>
          <w:rFonts w:ascii="Cambria" w:hAnsi="Cambria" w:cs="Bookman Old Style"/>
          <w:color w:val="000000"/>
          <w:sz w:val="24"/>
          <w:szCs w:val="24"/>
        </w:rPr>
        <w:t xml:space="preserve"> d</w:t>
      </w:r>
      <w:r w:rsidRPr="00800300">
        <w:rPr>
          <w:rFonts w:ascii="Cambria" w:hAnsi="Cambria" w:cs="Bookman Old Style"/>
          <w:color w:val="000000"/>
          <w:sz w:val="24"/>
          <w:szCs w:val="24"/>
        </w:rPr>
        <w:t xml:space="preserve">e iubire prost înţeleasă îl va învăţa de mic că orice pe lumea asta se poate cumpăra. Ce deziluzie va avea acest copil, nevinovat în fond, când va înţelege că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chiar totul este de vânzare!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Marea majoritate a educatorilor îşi fac meseria din vocaţie şi refuză cu indignare astfel de „stimulente”. Dar… rămân ceilalţi. Faptul că profesorii sunt prost plătiţi nu este o scuză.</w:t>
      </w:r>
    </w:p>
    <w:p w:rsidR="00791A27" w:rsidRPr="00800300" w:rsidRDefault="00791A27">
      <w:pPr>
        <w:widowControl w:val="0"/>
        <w:numPr>
          <w:ilvl w:val="0"/>
          <w:numId w:val="17"/>
        </w:numPr>
        <w:tabs>
          <w:tab w:val="left" w:pos="50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Iată un alt exemplu – pentru că, din nefericire, se pot da nenumărate. Un domn care se pretinde bine-crescut „uită” să dea un mic bacşiş portarului de la restaurant, cu toate că acesta i-a deschis uşa şi i-a chemat un taxi. Dar acelaşi domn plăteşte portarul de la spital pentru a putea intra aici la orice oră doreşte sau chiar atunci când spitalul e în carantină şi accesul persoanelor din afară este strict interzis. Cu portarul care primeşte </w:t>
      </w:r>
      <w:r w:rsidRPr="00800300">
        <w:rPr>
          <w:rFonts w:ascii="Cambria" w:hAnsi="Cambria" w:cs="Bookman Old Style"/>
          <w:color w:val="000000"/>
          <w:sz w:val="24"/>
          <w:szCs w:val="24"/>
        </w:rPr>
        <w:lastRenderedPageBreak/>
        <w:t>– ba uneori şi pretinde – bani pentru a comite o ilegalitate se poate rezolva simplu: va trebui să-şi caute alt loc de muncă. Dar ce facem cu domnul care, în mod evident, este un prost-crescut? E oare incurabil? Viitorul societăţii în care trăim va decide.</w:t>
      </w:r>
    </w:p>
    <w:p w:rsidR="00791A27" w:rsidRPr="00800300" w:rsidRDefault="00791A27">
      <w:pPr>
        <w:widowControl w:val="0"/>
        <w:numPr>
          <w:ilvl w:val="0"/>
          <w:numId w:val="17"/>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Mai rămâne problema acelora care îşi imaginează că trebuie să dai bacşiş oricând ţi se face un serviciu – şi oricui. Ei riscă să jignească oameni cinstiţi, care nici nu concep să-l primească.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reţinem, în încheiere, că a da bacşiş cuiva este un lucru delicat, ca tot ce are legătură cu banii. Să dai sau să pretinzi mereu ceva este de fapt un prost obicei al fiecăruia, chiar dacă aruncăm vina pe alţii (balcanici, fanarioţi, turci etc.). Ar trebui să eliminăm cât mai repede acest prost obicei din viaţa noastră.</w:t>
      </w:r>
    </w:p>
    <w:p w:rsidR="00791A27" w:rsidRPr="00800300" w:rsidRDefault="00791A27" w:rsidP="00037AE9">
      <w:pPr>
        <w:pStyle w:val="Heading3"/>
        <w:rPr>
          <w:rFonts w:ascii="Cambria" w:hAnsi="Cambria"/>
          <w:sz w:val="24"/>
          <w:szCs w:val="24"/>
        </w:rPr>
      </w:pPr>
      <w:r w:rsidRPr="00800300">
        <w:rPr>
          <w:rFonts w:ascii="Cambria" w:hAnsi="Cambria"/>
          <w:sz w:val="24"/>
          <w:szCs w:val="24"/>
        </w:rPr>
        <w:t>Teatrul, cinematograful, concertele, expoziţiile</w:t>
      </w:r>
    </w:p>
    <w:p w:rsidR="00791A27" w:rsidRPr="00800300" w:rsidRDefault="00791A27" w:rsidP="000D23B8">
      <w:pPr>
        <w:pStyle w:val="Heading4"/>
        <w:rPr>
          <w:rFonts w:ascii="Cambria" w:hAnsi="Cambria"/>
          <w:sz w:val="24"/>
          <w:szCs w:val="24"/>
        </w:rPr>
      </w:pPr>
      <w:r w:rsidRPr="00800300">
        <w:rPr>
          <w:rFonts w:ascii="Cambria" w:hAnsi="Cambria"/>
          <w:sz w:val="24"/>
          <w:szCs w:val="24"/>
        </w:rPr>
        <w:t>Ţinuta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spectacol de teatru este întotdeauna o sărbătoare, mai ales dacă e vorba despre o gală, o premieră sau un spectacol cu invitaţi. Dacă cinematograful a devenit banal, teatrul şi-a păstrat</w:t>
      </w:r>
      <w:r w:rsidR="00037AE9" w:rsidRPr="00800300">
        <w:rPr>
          <w:rFonts w:ascii="Cambria" w:hAnsi="Cambria" w:cs="Bookman Old Style"/>
          <w:color w:val="000000"/>
          <w:sz w:val="24"/>
          <w:szCs w:val="24"/>
        </w:rPr>
        <w:t xml:space="preserve"> p</w:t>
      </w:r>
      <w:r w:rsidRPr="00800300">
        <w:rPr>
          <w:rFonts w:ascii="Cambria" w:hAnsi="Cambria" w:cs="Bookman Old Style"/>
          <w:color w:val="000000"/>
          <w:sz w:val="24"/>
          <w:szCs w:val="24"/>
        </w:rPr>
        <w:t>restigiul de eveniment pe care nu-l vezi de două ori în acelaşi fel. Să contribuim şi noi la caracterul său festiv şi să ne dăm osteneala să ne îmbrăcăm elegant, chiar dacă se întâmplă să ne ducem la spectacol într-o zi de lucru. Actorii ne vor fi recunoscători – şi oricine e familiarizat cu lumea lor ştie că atmosfera de sărbătoare îi inspiră, îi face să se simtă mai în largul lor, îi stimulează să joace mai bine.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bărbat va merge la teatru seara în costum de culoare închisă, iar la matinee în ţinută de oraş (vă reamintesc că ţinuta de oraş nu e totuna cu ţinuta sport!). Doamnele îşi vor alege şi ele toaleta în funcţie de ora spectacolului. Dacă este vorba despre o premieră sau o gală, se cere ţinută de seară, mai ales când stai în primele rânduri sau în lojă.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sălile de concert, doamna poate veni într-o rochie de după-amiază sau în orice altă ţinută îngrijită. Domnul – în haină închisă cu pantalon asortat sau în costum închis.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Punctualitatea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Ne vom îmbrăca îngrijit, dar fără să pierdem atâta timp încât să întârziem. Am auzit un comentariu inspirat din partea unui domn, scos din sărite de soţia care nu mai termina cu machiajul: „Draga mea, cred că tu faci o confuzie, mergi să </w:t>
      </w:r>
      <w:r w:rsidRPr="00800300">
        <w:rPr>
          <w:rFonts w:ascii="Cambria" w:hAnsi="Cambria" w:cs="Bookman Old Style"/>
          <w:i/>
          <w:iCs/>
          <w:color w:val="000000"/>
          <w:sz w:val="24"/>
          <w:szCs w:val="24"/>
        </w:rPr>
        <w:t>asişti</w:t>
      </w:r>
      <w:r w:rsidRPr="00800300">
        <w:rPr>
          <w:rFonts w:ascii="Cambria" w:hAnsi="Cambria" w:cs="Bookman Old Style"/>
          <w:color w:val="000000"/>
          <w:sz w:val="24"/>
          <w:szCs w:val="24"/>
        </w:rPr>
        <w:t xml:space="preserve"> la spectacol, nu </w:t>
      </w:r>
      <w:r w:rsidRPr="00800300">
        <w:rPr>
          <w:rFonts w:ascii="Cambria" w:hAnsi="Cambria" w:cs="Bookman Old Style"/>
          <w:i/>
          <w:iCs/>
          <w:color w:val="000000"/>
          <w:sz w:val="24"/>
          <w:szCs w:val="24"/>
        </w:rPr>
        <w:t>să joci</w:t>
      </w:r>
      <w:r w:rsidRPr="00800300">
        <w:rPr>
          <w:rFonts w:ascii="Cambria" w:hAnsi="Cambria" w:cs="Bookman Old Style"/>
          <w:color w:val="000000"/>
          <w:sz w:val="24"/>
          <w:szCs w:val="24"/>
        </w:rPr>
        <w:t xml:space="preserve"> în el!” în aceste cazuri, punctualitatea este într-adevăr politeţea regilor. Dacă totuşi am întârziat, este nepoliticos să ne croim drum printre spectatori după ce a început spectacolul. Aşteptăm sfârşitul actului sau al unei părţi </w:t>
      </w:r>
      <w:r w:rsidRPr="00800300">
        <w:rPr>
          <w:rFonts w:ascii="Cambria" w:hAnsi="Cambria" w:cs="Bookman Old Style"/>
          <w:color w:val="000000"/>
          <w:sz w:val="24"/>
          <w:szCs w:val="24"/>
        </w:rPr>
        <w:lastRenderedPageBreak/>
        <w:t>simfonice şi numai după aceea ne căutăm locul.</w:t>
      </w:r>
    </w:p>
    <w:p w:rsidR="00791A27" w:rsidRPr="00800300" w:rsidRDefault="00791A27" w:rsidP="000D23B8">
      <w:pPr>
        <w:pStyle w:val="Heading4"/>
        <w:rPr>
          <w:rFonts w:ascii="Cambria" w:hAnsi="Cambria"/>
          <w:sz w:val="24"/>
          <w:szCs w:val="24"/>
        </w:rPr>
      </w:pPr>
      <w:bookmarkStart w:id="85" w:name="bookmark83"/>
      <w:bookmarkEnd w:id="85"/>
      <w:r w:rsidRPr="00800300">
        <w:rPr>
          <w:rFonts w:ascii="Cambria" w:hAnsi="Cambria"/>
          <w:sz w:val="24"/>
          <w:szCs w:val="24"/>
        </w:rPr>
        <w:t>Garderoba şi ocuparea locurilor</w:t>
      </w:r>
    </w:p>
    <w:p w:rsidR="00037AE9" w:rsidRPr="00800300" w:rsidRDefault="00791A27" w:rsidP="00037AE9">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teatru, în sălile de concert sau de conferinţe, bărbatul va merge înainte pentru a o proteja pe partenera sa de privirile curioase. Bărbatul îşi lasă la garderobă pălăria, mănuşile şi paltonul, după ce a ajutat-o pe doamnă să-şi scoată haina. Dacă este admis ca o femeie să stea cu pălăria pe cap la restaurant, nu</w:t>
      </w:r>
      <w:r w:rsidR="00037AE9" w:rsidRPr="00800300">
        <w:rPr>
          <w:rFonts w:ascii="Cambria" w:hAnsi="Cambria" w:cs="Bookman Old Style"/>
          <w:color w:val="000000"/>
          <w:sz w:val="24"/>
          <w:szCs w:val="24"/>
        </w:rPr>
        <w:t xml:space="preserve"> La fel se întâmplă la teatru, unde cei din spate ar putea fi deranjaţi, în lojă poţi să-ţi iei cu tine paltonul ori pardesiul (dacă există cuiere), iar doamnele pot rămâne cu pălăria pe cap.</w:t>
      </w:r>
    </w:p>
    <w:p w:rsidR="00791A27" w:rsidRPr="00800300" w:rsidRDefault="00037AE9" w:rsidP="00037AE9">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partenera sa îşi verifică ţinuta în faţa oglinzii din vestiar, bărbatul rămâne discret alături sau puţin în urmă. Poate profita de acest timp pentru a răsfoi programul pe care l-a cumpărat. Este neplăcut să-l împrumuţi pe al</w:t>
      </w:r>
    </w:p>
    <w:p w:rsidR="00791A27" w:rsidRPr="00800300" w:rsidRDefault="00EA6FB7" w:rsidP="00037AE9">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638675" cy="381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8675" cy="38195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037AE9">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vecinului, dar şi mai neplăcut este să-l citeşti pe deasupra umărului său.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ai locuri la galerie, scara pune din nou problema priorităţilor. Bărbatul precedă sau urmează femeia? Să spunem de la bun început că </w:t>
      </w:r>
      <w:r w:rsidRPr="00800300">
        <w:rPr>
          <w:rFonts w:ascii="Cambria" w:hAnsi="Cambria" w:cs="Bookman Old Style"/>
          <w:color w:val="000000"/>
          <w:sz w:val="24"/>
          <w:szCs w:val="24"/>
        </w:rPr>
        <w:lastRenderedPageBreak/>
        <w:t>lăţimea scărilor din teatre permite, în general, să rezolvăm lucrurile mergând alături. Însă o veche regulă de curtoazie spune că bărbatul precedă femeia cu jumătate de pas la urcare şi o urmează cu o jumătate de pas la coborâre.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 rândul de scaune, bărbatul trece primul. Ar trebui să fie de la sine înţeles că a rămâne aşezat pe scaun în acest caz este nepoliticos. Cel ce se îndreaptă spre locul său trece </w:t>
      </w:r>
      <w:r w:rsidRPr="00800300">
        <w:rPr>
          <w:rFonts w:ascii="Cambria" w:hAnsi="Cambria" w:cs="Bookman Old Style"/>
          <w:i/>
          <w:iCs/>
          <w:color w:val="000000"/>
          <w:sz w:val="24"/>
          <w:szCs w:val="24"/>
        </w:rPr>
        <w:t>cu faţa</w:t>
      </w:r>
      <w:r w:rsidRPr="00800300">
        <w:rPr>
          <w:rFonts w:ascii="Cambria" w:hAnsi="Cambria" w:cs="Bookman Old Style"/>
          <w:color w:val="000000"/>
          <w:sz w:val="24"/>
          <w:szCs w:val="24"/>
        </w:rPr>
        <w:t xml:space="preserve"> la cei ridicaţi – sau măcar cu capul întors către ei – pentru a-şi cere</w:t>
      </w:r>
      <w:r w:rsidR="00037AE9" w:rsidRPr="00800300">
        <w:rPr>
          <w:rFonts w:ascii="Cambria" w:hAnsi="Cambria" w:cs="Bookman Old Style"/>
          <w:color w:val="000000"/>
          <w:sz w:val="24"/>
          <w:szCs w:val="24"/>
        </w:rPr>
        <w:t xml:space="preserve"> s</w:t>
      </w:r>
      <w:r w:rsidRPr="00800300">
        <w:rPr>
          <w:rFonts w:ascii="Cambria" w:hAnsi="Cambria" w:cs="Bookman Old Style"/>
          <w:color w:val="000000"/>
          <w:sz w:val="24"/>
          <w:szCs w:val="24"/>
        </w:rPr>
        <w:t>cuze că a deranjat şi a mulţumi pentru curtoazie. Bărbatul lasă doamnei locul cel mai bun, de unde se vede mai bine scena, chiar dacă acest loc este la stânga lui.</w:t>
      </w:r>
    </w:p>
    <w:p w:rsidR="00791A27" w:rsidRPr="00800300" w:rsidRDefault="00791A27" w:rsidP="000D23B8">
      <w:pPr>
        <w:pStyle w:val="Heading4"/>
        <w:rPr>
          <w:rFonts w:ascii="Cambria" w:hAnsi="Cambria"/>
          <w:sz w:val="24"/>
          <w:szCs w:val="24"/>
        </w:rPr>
      </w:pPr>
      <w:bookmarkStart w:id="86" w:name="bookmark84"/>
      <w:bookmarkEnd w:id="86"/>
      <w:r w:rsidRPr="00800300">
        <w:rPr>
          <w:rFonts w:ascii="Cambria" w:hAnsi="Cambria"/>
          <w:sz w:val="24"/>
          <w:szCs w:val="24"/>
        </w:rPr>
        <w:t>Spectacolul şi pauza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de neconceput să mănânci sau să comentezi în timpul spectacolului. Regula este valabilă şi la cinematograf. La concert, nu vei urmări ritmul muzicii dând din cap, din mână sau din picioare şi în niciun caz nu vei fredona melodia în timp ce o interpretează orchestra.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Multe teatre sunt astfel construite încât din lojă se vede sala la fel de bine ca scena. Dar este o lipsă totală de bună-cuviinţă să explorezi cu binoclul decolteul doamnelor sau figurile spectatorilor. Binoclul nu trebuie să fie îndreptat decât spre scenă sau spre orchestră!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doamna nu vrea să meargă în pauză la bufet sau în foaier, bărbatul care o însoţeşte ar trebui să se abţină de la fumat, astfel ca partenera sa să nu rămână singură.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pauză şi numai atunci se poate bea un suc şi mânca nişte dulciuri, bomboane, alune etc.</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În niciun caz o masă completă.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Într-o sală de spectacol ne salutăm cunoştinţele cu o simplă înclinare a capului şi nu angajăm o conversaţie pe deasupra creştetelor spectatorilor. Dacă ţinem să le vorbim, vom profita de antract.</w:t>
      </w:r>
    </w:p>
    <w:p w:rsidR="005E359B" w:rsidRPr="00800300" w:rsidRDefault="005E359B">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384"/>
      </w:tblGrid>
      <w:tr w:rsidR="005E359B" w:rsidRPr="00800300" w:rsidTr="005E359B">
        <w:trPr>
          <w:jc w:val="center"/>
        </w:trPr>
        <w:tc>
          <w:tcPr>
            <w:tcW w:w="6384" w:type="dxa"/>
            <w:shd w:val="clear" w:color="auto" w:fill="F2F2F2" w:themeFill="background1" w:themeFillShade="F2"/>
          </w:tcPr>
          <w:p w:rsidR="005E359B" w:rsidRPr="00800300" w:rsidRDefault="005E359B" w:rsidP="005E359B">
            <w:pPr>
              <w:rPr>
                <w:rFonts w:ascii="Cambria" w:eastAsia="Times New Roman" w:hAnsi="Cambria" w:cs="Times New Roman"/>
                <w:sz w:val="24"/>
                <w:szCs w:val="24"/>
              </w:rPr>
            </w:pPr>
            <w:r w:rsidRPr="00800300">
              <w:rPr>
                <w:rFonts w:ascii="Cambria" w:eastAsia="Times New Roman" w:hAnsi="Cambria" w:cs="Constantia"/>
                <w:color w:val="000000"/>
                <w:sz w:val="24"/>
                <w:szCs w:val="24"/>
              </w:rPr>
              <w:t>La premiera uneia dintre cele mai proaspete piese ale dramaturgiei ro</w:t>
            </w:r>
            <w:r w:rsidRPr="00800300">
              <w:rPr>
                <w:rFonts w:ascii="Cambria" w:eastAsia="Times New Roman" w:hAnsi="Cambria" w:cs="Constantia"/>
                <w:color w:val="000000"/>
                <w:sz w:val="24"/>
                <w:szCs w:val="24"/>
              </w:rPr>
              <w:softHyphen/>
              <w:t xml:space="preserve">mâneşti - </w:t>
            </w:r>
            <w:r w:rsidRPr="00800300">
              <w:rPr>
                <w:rFonts w:ascii="Cambria" w:eastAsia="Times New Roman" w:hAnsi="Cambria" w:cs="Constantia"/>
                <w:i/>
                <w:iCs/>
                <w:color w:val="000000"/>
                <w:sz w:val="24"/>
                <w:szCs w:val="24"/>
              </w:rPr>
              <w:t>O noapte furtunoasă</w:t>
            </w:r>
            <w:r w:rsidRPr="00800300">
              <w:rPr>
                <w:rFonts w:ascii="Cambria" w:eastAsia="Times New Roman" w:hAnsi="Cambria" w:cs="Constantia"/>
                <w:color w:val="000000"/>
                <w:sz w:val="24"/>
                <w:szCs w:val="24"/>
              </w:rPr>
              <w:t xml:space="preserve"> de I.L. Caragiale -, cu câteva clipe înainte de ridicarea cortinei, s-a făcut urmă</w:t>
            </w:r>
            <w:r w:rsidRPr="00800300">
              <w:rPr>
                <w:rFonts w:ascii="Cambria" w:eastAsia="Times New Roman" w:hAnsi="Cambria" w:cs="Constantia"/>
                <w:color w:val="000000"/>
                <w:sz w:val="24"/>
                <w:szCs w:val="24"/>
              </w:rPr>
              <w:softHyphen/>
              <w:t xml:space="preserve">torul anunţ la difuzor, curat </w:t>
            </w:r>
            <w:r w:rsidRPr="00800300">
              <w:rPr>
                <w:rFonts w:ascii="Cambria" w:eastAsia="Times New Roman" w:hAnsi="Cambria" w:cs="Constantia"/>
                <w:color w:val="000000"/>
                <w:sz w:val="24"/>
                <w:szCs w:val="24"/>
                <w:lang w:val="en-US" w:eastAsia="en-US"/>
              </w:rPr>
              <w:t>postmo</w:t>
            </w:r>
            <w:r w:rsidRPr="00800300">
              <w:rPr>
                <w:rFonts w:ascii="Cambria" w:eastAsia="Times New Roman" w:hAnsi="Cambria" w:cs="Constantia"/>
                <w:color w:val="000000"/>
                <w:sz w:val="24"/>
                <w:szCs w:val="24"/>
                <w:lang w:val="en-US" w:eastAsia="en-US"/>
              </w:rPr>
              <w:softHyphen/>
              <w:t xml:space="preserve">dernist: </w:t>
            </w:r>
            <w:r w:rsidRPr="00800300">
              <w:rPr>
                <w:rFonts w:ascii="Cambria" w:eastAsia="Times New Roman" w:hAnsi="Cambria" w:cs="Constantia"/>
                <w:color w:val="000000"/>
                <w:sz w:val="24"/>
                <w:szCs w:val="24"/>
              </w:rPr>
              <w:t>„Vă rugăm ca în timpul spectacolului să închideţi telefoanele celulare; dacă n-aţi făcut-o încă, vi se oferă oportunitatea.“</w:t>
            </w:r>
          </w:p>
          <w:p w:rsidR="005E359B" w:rsidRPr="00800300" w:rsidRDefault="005E359B" w:rsidP="005E359B">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Din</w:t>
            </w:r>
            <w:r w:rsidRPr="00800300">
              <w:rPr>
                <w:rFonts w:ascii="Cambria" w:eastAsia="Times New Roman" w:hAnsi="Cambria" w:cs="Constantia"/>
                <w:color w:val="000000"/>
                <w:sz w:val="24"/>
                <w:szCs w:val="24"/>
              </w:rPr>
              <w:t xml:space="preserve"> Dilema </w:t>
            </w:r>
            <w:r w:rsidRPr="00800300">
              <w:rPr>
                <w:rFonts w:ascii="Cambria" w:eastAsia="Times New Roman" w:hAnsi="Cambria" w:cs="Constantia"/>
                <w:i/>
                <w:iCs/>
                <w:color w:val="000000"/>
                <w:sz w:val="24"/>
                <w:szCs w:val="24"/>
              </w:rPr>
              <w:t>nr. 301, 1998</w:t>
            </w:r>
          </w:p>
        </w:tc>
      </w:tr>
    </w:tbl>
    <w:p w:rsidR="005E359B" w:rsidRPr="00800300" w:rsidRDefault="005E359B">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sfârşit, trebuie spus că telefoanele mobile se închid obligatoriu în timpul spectacolului. De altfel, publicul e avertizat prin difuzor s-o facă…</w:t>
      </w:r>
    </w:p>
    <w:p w:rsidR="00791A27" w:rsidRPr="00800300" w:rsidRDefault="00791A27" w:rsidP="000D23B8">
      <w:pPr>
        <w:pStyle w:val="Heading4"/>
        <w:rPr>
          <w:rFonts w:ascii="Cambria" w:hAnsi="Cambria"/>
          <w:sz w:val="24"/>
          <w:szCs w:val="24"/>
        </w:rPr>
      </w:pPr>
      <w:bookmarkStart w:id="87" w:name="bookmark85"/>
      <w:bookmarkEnd w:id="87"/>
      <w:r w:rsidRPr="00800300">
        <w:rPr>
          <w:rFonts w:ascii="Cambria" w:hAnsi="Cambria"/>
          <w:sz w:val="24"/>
          <w:szCs w:val="24"/>
        </w:rPr>
        <w:lastRenderedPageBreak/>
        <w:t>Aplauze şi flori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total lipsit de delicateţe să părăsim sala înainte de sfârşitul spectacolului ori să ne pregătim de plecare în timpul ultimei scene sau fraze melodice, pentru a câştiga câteva clipe de avans la garderobă. Aceeaşi regulă e valabilă şi pentru aplauzele destinate artiştilor. O persoană bine-crescută îşi va face o datorie din a răsplăti strădaniile actorilor prin aplauze şi nu le va întrerupe doar pentru a se întoarce acasă cu câteva minute mai devreme. Cealaltă extremă, de a face un solo de aplauze după ce ale celorlalţi au încetat, este de asemenea de prost gust.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trebuie să aplaudăm? La teatru, la sfârşitul fiecărui act sau după o demonstraţie de mare virtuozitate actoricească, într-o sală de concert, la intrarea dirijorului şi a solistului. În schimb, vei face o gafă dacă vei aplauda la sfârşitul unei mişcări. Simfonia, de pildă, are de obicei patru părţi: se aplaudă numai după a patra. Dacă avem de a face cu un ciclu de lieduri, aplaudăm la sfârşitul ultimului dintre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se aplaudă niciodată într-o biserică! Mă refer, bineînţeles, la bisericile catolice sau protestante, unde se pot organiza, în anumite ocazii, concerte.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Numai marilor artişti li se oferă sau li se aruncă pe scenă flori. Se pot trimite flori şi tinerelor actriţe care debutează într-un rol mai serios (nu când sunt simple figurante). Nu ne manifestăm dezaprobarea faţă de un spectacol prin fluierături, mai ales în timpul desfăşurării lui. Despre concertele rock ar trebui scris un capitol special…</w:t>
      </w:r>
    </w:p>
    <w:p w:rsidR="00791A27" w:rsidRPr="00800300" w:rsidRDefault="00791A27" w:rsidP="000D23B8">
      <w:pPr>
        <w:pStyle w:val="Heading4"/>
        <w:rPr>
          <w:rFonts w:ascii="Cambria" w:hAnsi="Cambria"/>
          <w:sz w:val="24"/>
          <w:szCs w:val="24"/>
        </w:rPr>
      </w:pPr>
      <w:bookmarkStart w:id="88" w:name="bookmark86"/>
      <w:bookmarkEnd w:id="88"/>
      <w:r w:rsidRPr="00800300">
        <w:rPr>
          <w:rFonts w:ascii="Cambria" w:hAnsi="Cambria"/>
          <w:sz w:val="24"/>
          <w:szCs w:val="24"/>
        </w:rPr>
        <w:t>Într-o expoziţie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Bărbaţii îşi scot pălăria la intrare şi, dacă nu este garderobă, o ţin în mână. Ne abţinem să râdem în hohote, să mâncăm, să fumăm şi mai ales să comentăm dezaprobator cu voce tare ceea ce vedem. Aceste critici sunt şi mai deplasate dacă provin de la</w:t>
      </w:r>
      <w:r w:rsidR="005E359B" w:rsidRPr="00800300">
        <w:rPr>
          <w:rFonts w:ascii="Cambria" w:hAnsi="Cambria" w:cs="Bookman Old Style"/>
          <w:color w:val="000000"/>
          <w:sz w:val="24"/>
          <w:szCs w:val="24"/>
        </w:rPr>
        <w:t xml:space="preserve"> un om incapabil să</w:t>
      </w:r>
    </w:p>
    <w:p w:rsidR="005E359B" w:rsidRPr="00800300" w:rsidRDefault="005E359B">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5E359B">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543425" cy="3686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3425" cy="368617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5E359B">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deosebească o reproducere proastă de un Rembrandt veritabil! Ca în orice situaţie când eşti în societate, se poate amâna pentru mai târziu ce ai de spus – din consideraţie pentru ceilalţi vizitatori, dar şi pentru pictor, adesea prezent. Un om bine-crescut poate să aştepte până ajunge în stradă pentru a-şi enunţa propria teorie despre artă, presupunând că ţine neapărat s-o enunţe… Un pictor din secolul trecut spunea că tablourile dintr-o expoziţie sunt obiectele care aud cele mai multe măgării din lume!</w:t>
      </w:r>
    </w:p>
    <w:p w:rsidR="00791A27" w:rsidRPr="00800300" w:rsidRDefault="00791A27" w:rsidP="005E359B">
      <w:pPr>
        <w:pStyle w:val="Heading3"/>
        <w:rPr>
          <w:rFonts w:ascii="Cambria" w:hAnsi="Cambria"/>
          <w:sz w:val="24"/>
          <w:szCs w:val="24"/>
        </w:rPr>
      </w:pPr>
      <w:r w:rsidRPr="00800300">
        <w:rPr>
          <w:rFonts w:ascii="Cambria" w:hAnsi="Cambria"/>
          <w:sz w:val="24"/>
          <w:szCs w:val="24"/>
        </w:rPr>
        <w:t>La pensiune sau la hotel</w:t>
      </w:r>
    </w:p>
    <w:p w:rsidR="00791A27" w:rsidRPr="00800300" w:rsidRDefault="00791A27" w:rsidP="000D23B8">
      <w:pPr>
        <w:pStyle w:val="Heading4"/>
        <w:rPr>
          <w:rFonts w:ascii="Cambria" w:hAnsi="Cambria"/>
          <w:sz w:val="24"/>
          <w:szCs w:val="24"/>
        </w:rPr>
      </w:pPr>
      <w:r w:rsidRPr="00800300">
        <w:rPr>
          <w:rFonts w:ascii="Cambria" w:hAnsi="Cambria"/>
          <w:sz w:val="24"/>
          <w:szCs w:val="24"/>
        </w:rPr>
        <w:t>Ne comportăm în funcţie de categoria hotelului?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există reguli de bună purtare „specializate” pentru fiecare categorie de hotel. Bunele maniere sunt aceleaşi, indiferent că este vorba de un hotel de lux sau de o mică pensiune de familie.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Teama pe care o resimţim în faţa marilor hoteluri – cu portari galonaţi, cu candelabre strălucitoare – nu e întemeiată. În spatele figurii impasibile a portarului de hotel se află un om capabil, ca şi tine, să aprecieze politeţea. Totuşi există o deosebire între hotelurile mari şi cele mici – </w:t>
      </w:r>
      <w:r w:rsidRPr="00800300">
        <w:rPr>
          <w:rFonts w:ascii="Cambria" w:hAnsi="Cambria" w:cs="Bookman Old Style"/>
          <w:color w:val="000000"/>
          <w:sz w:val="24"/>
          <w:szCs w:val="24"/>
        </w:rPr>
        <w:lastRenderedPageBreak/>
        <w:t>deosebirea dintre un oraş şi o comunitate restrânsă.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Într-o pensiune, se salută atunci când intri în sufragerie. Dacă e vorba de un cerc mic, te prezinţi singur (în cazul în care n-a făcut-o proprietarul). Într-un restaurant de hotel mare, nu saluţi decât persoanele de la masa ta. Dacă este o masă mare, cu mulţi oameni, vei saluta doar vecinii de masă şi le vei face un semn amical din cap, la plecare. Dacă ne întâlnim de mai multe ori în felul acesta, calea prezentărilor e deschisă; nu trebuie decât să avem grijă să-i respectăm regulile, deja cunoscute.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Într-un hotel, vom lăsa liftierul să ne ducă bagajele în cameră, vom telefona pentru a cere cameristei să ne aducă micul dejun sau pentru a ruga un salariat să ne ducă o scrisoare la poştă. Toate acestea, cu o condiţie: să acordăm persoanei respective consideraţia necesară. S-o rugăm politicos, să-i mulţumim şi să-i dăm un bacşiş imediat ce ne-a făcut serviciul respectiv.</w:t>
      </w:r>
    </w:p>
    <w:p w:rsidR="005E359B" w:rsidRPr="00800300" w:rsidRDefault="00791A27" w:rsidP="000D23B8">
      <w:pPr>
        <w:pStyle w:val="Heading4"/>
        <w:rPr>
          <w:rFonts w:ascii="Cambria" w:hAnsi="Cambria"/>
          <w:sz w:val="24"/>
          <w:szCs w:val="24"/>
        </w:rPr>
      </w:pPr>
      <w:bookmarkStart w:id="89" w:name="bookmark87"/>
      <w:bookmarkEnd w:id="89"/>
      <w:r w:rsidRPr="00800300">
        <w:rPr>
          <w:rFonts w:ascii="Cambria" w:hAnsi="Cambria"/>
          <w:sz w:val="24"/>
          <w:szCs w:val="24"/>
        </w:rPr>
        <w:t>Nemulţumiţii</w:t>
      </w:r>
    </w:p>
    <w:p w:rsidR="00791A27" w:rsidRPr="00800300" w:rsidRDefault="005E359B">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ntr-o pensiune sau într-un hotel, ne vom purta la fel ca acasă sau într-o vizită la prieteni, adică aşa cum se cuvine. Nu este recomandabil să afişăm pretenţii exagerate. Am întâlnit în hoteluri oameni care, deşi la ei acasă trăiau foarte modest, erau veşnic nemulţumiţi şi făceau în permanenţă observaţii personalului de serviciu. În schimb, tot acolo am văzut persoane cu o situaţie materială excepţională, care acceptau micile neplăceri inerente cu un zâmbet amuzat, fără să facă deloc caz de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normal să cerem să ni se arate camera înainte de a ne instala în ea, indiferent că am rezervat-o din vreme sau am obţinut-o pe loc. Şi este la fel de normal, dacă nu ne convine, să</w:t>
      </w:r>
      <w:r w:rsidR="005E359B" w:rsidRPr="00800300">
        <w:rPr>
          <w:rFonts w:ascii="Cambria" w:hAnsi="Cambria" w:cs="Bookman Old Style"/>
          <w:color w:val="000000"/>
          <w:sz w:val="24"/>
          <w:szCs w:val="24"/>
        </w:rPr>
        <w:t xml:space="preserve"> c</w:t>
      </w:r>
      <w:r w:rsidRPr="00800300">
        <w:rPr>
          <w:rFonts w:ascii="Cambria" w:hAnsi="Cambria" w:cs="Bookman Old Style"/>
          <w:color w:val="000000"/>
          <w:sz w:val="24"/>
          <w:szCs w:val="24"/>
        </w:rPr>
        <w:t>erem alta. Aproape sigur, recepţionerul ne va refuza dacă nu-i oferim un bacşiş. Suntem îndreptăţiţi în acest caz să apelăm la directorul sau la patronul hotelului.</w:t>
      </w:r>
    </w:p>
    <w:p w:rsidR="00791A27" w:rsidRPr="00800300" w:rsidRDefault="00791A27" w:rsidP="000D23B8">
      <w:pPr>
        <w:pStyle w:val="Heading4"/>
        <w:rPr>
          <w:rFonts w:ascii="Cambria" w:hAnsi="Cambria"/>
          <w:sz w:val="24"/>
          <w:szCs w:val="24"/>
        </w:rPr>
      </w:pPr>
      <w:bookmarkStart w:id="90" w:name="bookmark88"/>
      <w:bookmarkEnd w:id="90"/>
      <w:r w:rsidRPr="00800300">
        <w:rPr>
          <w:rFonts w:ascii="Cambria" w:hAnsi="Cambria"/>
          <w:sz w:val="24"/>
          <w:szCs w:val="24"/>
        </w:rPr>
        <w:t>Vandalii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reţinut ca regulă generală: să nu deranjăm şi să nu ne purtăm conform principiului „după mine potopul”. Draperiile de catifea nu au fost puse în cameră ca să ne ştergem cu ele pantofii, becurile de la veioze trebuie să folosească şi următorilor vizitatori, iar mocheta va arăta mult mai bine dacă nu este arsă cu reşoul (adus de acasă pentru a ne face cafea). Nu răscolim totul, nu aruncăm ţigări pe jos, ne facem patul după ce ne sculăm şi aplicăm toate celelalte reguli care ţin de respectarea bunului altuia. Vom avea grijă, înainte de toate, să nu ne deranjăm vecinii în niciun fel. Un bărbat se descoperă şi salută în ascensor o doamnă chiar dacă n-o cunoaşte, iar doamnele se pot saluta între ele cu un surâs, fără a fi obligate </w:t>
      </w:r>
      <w:r w:rsidRPr="00800300">
        <w:rPr>
          <w:rFonts w:ascii="Cambria" w:hAnsi="Cambria" w:cs="Bookman Old Style"/>
          <w:color w:val="000000"/>
          <w:sz w:val="24"/>
          <w:szCs w:val="24"/>
        </w:rPr>
        <w:lastRenderedPageBreak/>
        <w:t>să facă şi conversaţie.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facem petreceri şi chefuri în camerele de hotel! Pereţii sunt subţiri şi e posibil ca alături o familie cu copii mici să se chinuiască să doarmă. Vă este permis, pe de altă parte, să anunţaţi la recepţie dacă sunteţi deranjat de nişte vecini mai zgomotoşi. Personalul hotelului este dator să intervină şi să-i liniştească pe cheflii. Nu vă veţi duce personal să faceţi linişte, pentru a nu vă expune la situaţii neplăcute.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auzit mai demult la TV că nişte tineri care au devastat un hotel au fost drastic pedepsiţi de poliţie pentru că, citez, „s-au abătut de la codul bunelor maniere”! Să fi fost o greşeală de formulare sau poliţia s-a hotărât să… mă ajute?</w:t>
      </w:r>
    </w:p>
    <w:p w:rsidR="00791A27" w:rsidRPr="00800300" w:rsidRDefault="00791A27" w:rsidP="005E359B">
      <w:pPr>
        <w:pStyle w:val="Heading3"/>
        <w:rPr>
          <w:rFonts w:ascii="Cambria" w:hAnsi="Cambria"/>
          <w:sz w:val="24"/>
          <w:szCs w:val="24"/>
        </w:rPr>
      </w:pPr>
      <w:bookmarkStart w:id="91" w:name="bookmark89"/>
      <w:bookmarkEnd w:id="91"/>
      <w:r w:rsidRPr="00800300">
        <w:rPr>
          <w:rFonts w:ascii="Cambria" w:hAnsi="Cambria"/>
          <w:sz w:val="24"/>
          <w:szCs w:val="24"/>
        </w:rPr>
        <w:t>Gunoiul nostru cel de toate zilele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Voi începe cu o poveste. Feciorul împăratului a dat sfoară în ţară că vrea să se însoare cu fata ce-i va aduce ca zestre… tot gunoiul pe care va izbuti să-l strângă. Şi au venit la palat şiruri de fete însoţite de căruţe, saci, roabe şi câte altele, pline ochi cu gunoi. A auzit dorinţa prinţului şi fata cea harnică. S-a îmbrăcat în pripă şi a dat să-şi strângă „zestrea”. Dar, oricât s-a străduit, n-a reuşit să adune decât o mânuţă de gunoi, cu care a plecat foarte ruşinată la Curte. Când a văzut-o, feciorul de împărat s-a luminat la faţă. Urmarea? A fost o nuntă ca-n poveşti. Şi se prea poate ca prinţul şi prinţesa să mai trăiască şi astăzi pe undeva, prin Suedia…</w:t>
      </w:r>
    </w:p>
    <w:p w:rsidR="00791A27" w:rsidRPr="00800300" w:rsidRDefault="00791A27" w:rsidP="000D23B8">
      <w:pPr>
        <w:pStyle w:val="Heading4"/>
        <w:rPr>
          <w:rFonts w:ascii="Cambria" w:hAnsi="Cambria"/>
          <w:sz w:val="24"/>
          <w:szCs w:val="24"/>
        </w:rPr>
      </w:pPr>
      <w:r w:rsidRPr="00800300">
        <w:rPr>
          <w:rFonts w:ascii="Cambria" w:hAnsi="Cambria"/>
          <w:sz w:val="24"/>
          <w:szCs w:val="24"/>
        </w:rPr>
        <w:t>„Oraşul grădinilor”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ţară, recunoşti omul gospodar după felul în care îşi „reciclează” gunoiul, astfel că ograda şi casa strălucesc de curăţenie. Lăturile le dă la purcel, cu alte resturi îngraşă grădina (compost), din hârtii face focul, din cârpe şi ciorapi vechi împleteşte covoraşe, cu leşia de la rufe spală podelele, din untura arsă sau râncedă face săpun.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am pretenţia să scriu aici un ghid al gospodarului – nici nu m-aş pricepe. M-a pus însă pe gânduri situaţia omului de la ţară transplantat, de obicei fără voia lui, la oraş, „la bloc”. Este complet derutat şi se poartă anapoda. Neavând animale, răstoarnă resturile de mâncare, aşa unsuroase sau ude cum sunt, în ghene ori în containerele de gunoi de la poartă. Uneori, confundă spaţiul din spatele blocului cu fundul curţii de la ţară, căreia îi duce dorul. Şi aşa apare un deluşor de gunoaie care se transformă, cu timpul, într-un munte. Dacă pe vremuri Bucureştiul se chema „Oraşul grădinilor”, acum se poate numi, pe drept cuvânt, „Oraşul gunoaielor”.</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Exemplul Germaniei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Problema gunoiului este la fel de importantă ca aceea a alimentaţiei şi sănătăţii pentru că, nesoluţionată, duce la boli, infecţii, epidemii. În comunism s-au alocat foarte puţini bani pentru viaţa civică şi, implicit, pentru rezolvarea problemei gunoiului, recurgându-se mai curând la „munca patriotică”. Rezultatele se cunosc. Am fost de multe ori în Germania. Imediat după reunificare, în 1991, diferenţa dintre Vest şi Estul fost comunist era şocantă: unul strălucea de curăţenie, celălalt de… mizerie. După numai câţiva ani, în capitala reunificată, cel puţin, diferenţa nu mai era sesizabilă, dar această performanţă a costat multe milioane de mărci.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Berlin, la fiecare colţ de stradă există trei clopote mari de metal, pe care scrie </w:t>
      </w:r>
      <w:r w:rsidRPr="00800300">
        <w:rPr>
          <w:rFonts w:ascii="Cambria" w:hAnsi="Cambria" w:cs="Bookman Old Style"/>
          <w:i/>
          <w:iCs/>
          <w:color w:val="000000"/>
          <w:sz w:val="24"/>
          <w:szCs w:val="24"/>
        </w:rPr>
        <w:t>Gleis</w:t>
      </w:r>
      <w:r w:rsidRPr="00800300">
        <w:rPr>
          <w:rFonts w:ascii="Cambria" w:hAnsi="Cambria" w:cs="Bookman Old Style"/>
          <w:color w:val="000000"/>
          <w:sz w:val="24"/>
          <w:szCs w:val="24"/>
        </w:rPr>
        <w:t xml:space="preserve"> (sticlă), unul alb, altul verde, altul maro, pentru aruncatul sticlelor sortate după culoare. Alături sunt două containere pe care scrie </w:t>
      </w:r>
      <w:r w:rsidRPr="00800300">
        <w:rPr>
          <w:rFonts w:ascii="Cambria" w:hAnsi="Cambria" w:cs="Bookman Old Style"/>
          <w:i/>
          <w:iCs/>
          <w:color w:val="000000"/>
          <w:sz w:val="24"/>
          <w:szCs w:val="24"/>
        </w:rPr>
        <w:t>Plastik</w:t>
      </w:r>
      <w:r w:rsidRPr="00800300">
        <w:rPr>
          <w:rFonts w:ascii="Cambria" w:hAnsi="Cambria" w:cs="Bookman Old Style"/>
          <w:color w:val="000000"/>
          <w:sz w:val="24"/>
          <w:szCs w:val="24"/>
        </w:rPr>
        <w:t xml:space="preserve"> şi </w:t>
      </w:r>
      <w:r w:rsidRPr="00800300">
        <w:rPr>
          <w:rFonts w:ascii="Cambria" w:hAnsi="Cambria" w:cs="Bookman Old Style"/>
          <w:i/>
          <w:iCs/>
          <w:color w:val="000000"/>
          <w:sz w:val="24"/>
          <w:szCs w:val="24"/>
        </w:rPr>
        <w:t>Papier</w:t>
      </w:r>
      <w:r w:rsidRPr="00800300">
        <w:rPr>
          <w:rFonts w:ascii="Cambria" w:hAnsi="Cambria" w:cs="Bookman Old Style"/>
          <w:color w:val="000000"/>
          <w:sz w:val="24"/>
          <w:szCs w:val="24"/>
        </w:rPr>
        <w:t xml:space="preserve"> – pentru ambalaje de plastic şi de hârtie. Dacă vrei să arunci un pachet gol de ţigări, celofanul îl depui în </w:t>
      </w:r>
      <w:r w:rsidRPr="00800300">
        <w:rPr>
          <w:rFonts w:ascii="Cambria" w:hAnsi="Cambria" w:cs="Bookman Old Style"/>
          <w:i/>
          <w:iCs/>
          <w:color w:val="000000"/>
          <w:sz w:val="24"/>
          <w:szCs w:val="24"/>
        </w:rPr>
        <w:t>Plastik</w:t>
      </w:r>
      <w:r w:rsidRPr="00800300">
        <w:rPr>
          <w:rFonts w:ascii="Cambria" w:hAnsi="Cambria" w:cs="Bookman Old Style"/>
          <w:color w:val="000000"/>
          <w:sz w:val="24"/>
          <w:szCs w:val="24"/>
        </w:rPr>
        <w:t xml:space="preserve"> şi cartonul în </w:t>
      </w:r>
      <w:r w:rsidRPr="00800300">
        <w:rPr>
          <w:rFonts w:ascii="Cambria" w:hAnsi="Cambria" w:cs="Bookman Old Style"/>
          <w:i/>
          <w:iCs/>
          <w:color w:val="000000"/>
          <w:sz w:val="24"/>
          <w:szCs w:val="24"/>
        </w:rPr>
        <w:t>Papier.</w:t>
      </w:r>
      <w:r w:rsidRPr="00800300">
        <w:rPr>
          <w:rFonts w:ascii="Cambria" w:hAnsi="Cambria" w:cs="Bookman Old Style"/>
          <w:color w:val="000000"/>
          <w:sz w:val="24"/>
          <w:szCs w:val="24"/>
        </w:rPr>
        <w:t xml:space="preserve"> Toţi cetăţenii oraşului au primit gratuit găletuşe pentru resturile menajere, şi în curţi au apărut recipiente colectoare, cu al căror conţinut urmează să se îngraşe pământul. De la bun început, omul sortează gunoiul. Are în bucătărie sau în garaj o pungă pentru sticle, alta pentru ambalaje de plastic, încă una pentru hârtii. Totul se reciclează şi Germania prosperă!</w:t>
      </w:r>
    </w:p>
    <w:p w:rsidR="00791A27" w:rsidRPr="00800300" w:rsidRDefault="00791A27" w:rsidP="000D23B8">
      <w:pPr>
        <w:pStyle w:val="Heading4"/>
        <w:rPr>
          <w:rFonts w:ascii="Cambria" w:hAnsi="Cambria"/>
          <w:sz w:val="24"/>
          <w:szCs w:val="24"/>
        </w:rPr>
      </w:pPr>
      <w:r w:rsidRPr="00800300">
        <w:rPr>
          <w:rFonts w:ascii="Cambria" w:hAnsi="Cambria"/>
          <w:sz w:val="24"/>
          <w:szCs w:val="24"/>
        </w:rPr>
        <w:t>Ce depinde de noi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Există şi la noi în comerţ suluri de câte cincizeci sau douăzeci şi cinci de saci din plastic, pentru resturile menajere. Merită să-i cumpăraţi ca să aruncaţi gunoiul civilizat. Sigur, puteţi folosi şi sacoşele de plastic primite gratuit de la unele magazine. (Nu uitaţi să legaţi bine la gură, când s-au umplut, sacul sau sacoşa!) Am văzut în multe case cum persoane respectabile „tezaurizează” aceste sacoşe, neîndurându-se să arunce gunoiul în ele. Mi-e imposibil să le înţeleg…</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Mai rămâne problema containerelor de gunoi cu care ar trebui înzestrat oraşul, problemă care nu depinde de noi. Am observat totuşi că în zonele unde există suficiente coşuri de gunoi</w:t>
      </w:r>
      <w:r w:rsidR="005E359B" w:rsidRPr="00800300">
        <w:rPr>
          <w:rFonts w:ascii="Cambria" w:hAnsi="Cambria" w:cs="Bookman Old Style"/>
          <w:color w:val="000000"/>
          <w:sz w:val="24"/>
          <w:szCs w:val="24"/>
        </w:rPr>
        <w:t xml:space="preserve"> e</w:t>
      </w:r>
      <w:r w:rsidRPr="00800300">
        <w:rPr>
          <w:rFonts w:ascii="Cambria" w:hAnsi="Cambria" w:cs="Bookman Old Style"/>
          <w:color w:val="000000"/>
          <w:sz w:val="24"/>
          <w:szCs w:val="24"/>
        </w:rPr>
        <w:t xml:space="preserve"> incredibil de curat şi că în anumite puncte ale Bucureştiului au fost instalate recipiente, diferit colorate, pentru colectarea gunoiului de diverse categorii: „Plastic”, „Sticlă”, „Hârtie” – ca în Germania şi alte ţări europene! Să sperăm că înlocuirea dezgustătoarelor „tomberoane” de tablă cu unele din plastic şi cu sacii de plastic ai societăţilor de salubritate va duce la îndepărtarea mai </w:t>
      </w:r>
      <w:r w:rsidRPr="00800300">
        <w:rPr>
          <w:rFonts w:ascii="Cambria" w:hAnsi="Cambria" w:cs="Bookman Old Style"/>
          <w:color w:val="000000"/>
          <w:sz w:val="24"/>
          <w:szCs w:val="24"/>
        </w:rPr>
        <w:lastRenderedPageBreak/>
        <w:t>rapidă a gunoiului din oraş.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Oricum, eu personal m-am hotărât să arunc gunoiul civilizat. Şi cred că multă lume procedează astfel. Îmi amintesc de un prieten care mi-a povestit cum, după ce şi-a sărbătorit mutarea la etajul şapte al unui bloc, a aruncat pe geam, noaptea, după ce i-au plecat musafirii, un pachet de ţigări plin cu mucuri – ca să nu doarmă cu miros de tutun în casă. A doua zi l-a găsit pe covoraşul din faţa uşii!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luăm din viaţă partea amuzantă a lucrurilor… Peste ani şi ani, când existenţa noastră va deveni normală, ne vom aduce aminte cu nostalgie de lozinca gunoierilor din timpul unei greve pentru mărirea salariilor: „Murim, luptăm, gunoiul nu-l luăm!”</w:t>
      </w:r>
    </w:p>
    <w:p w:rsidR="005E359B" w:rsidRPr="00800300" w:rsidRDefault="005E359B">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474"/>
      </w:tblGrid>
      <w:tr w:rsidR="005E359B" w:rsidRPr="00800300" w:rsidTr="005E359B">
        <w:trPr>
          <w:jc w:val="center"/>
        </w:trPr>
        <w:tc>
          <w:tcPr>
            <w:tcW w:w="6474" w:type="dxa"/>
            <w:shd w:val="clear" w:color="auto" w:fill="F2F2F2" w:themeFill="background1" w:themeFillShade="F2"/>
          </w:tcPr>
          <w:p w:rsidR="005E359B" w:rsidRPr="00800300" w:rsidRDefault="005E359B">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Constantia"/>
                <w:sz w:val="24"/>
                <w:szCs w:val="24"/>
              </w:rPr>
              <w:t xml:space="preserve">Se povesteşte că grădina familiei </w:t>
            </w:r>
            <w:r w:rsidRPr="00800300">
              <w:rPr>
                <w:rFonts w:ascii="Cambria" w:hAnsi="Cambria" w:cs="Constantia"/>
                <w:sz w:val="24"/>
                <w:szCs w:val="24"/>
                <w:lang w:val="de-DE" w:eastAsia="de-DE"/>
              </w:rPr>
              <w:t>Roth</w:t>
            </w:r>
            <w:r w:rsidRPr="00800300">
              <w:rPr>
                <w:rFonts w:ascii="Cambria" w:hAnsi="Cambria" w:cs="Constantia"/>
                <w:sz w:val="24"/>
                <w:szCs w:val="24"/>
                <w:lang w:val="de-DE" w:eastAsia="de-DE"/>
              </w:rPr>
              <w:softHyphen/>
              <w:t xml:space="preserve">schild, </w:t>
            </w:r>
            <w:r w:rsidRPr="00800300">
              <w:rPr>
                <w:rFonts w:ascii="Cambria" w:hAnsi="Cambria" w:cs="Constantia"/>
                <w:sz w:val="24"/>
                <w:szCs w:val="24"/>
                <w:lang w:val="fr-FR" w:eastAsia="fr-FR"/>
              </w:rPr>
              <w:t xml:space="preserve">la Ferrières, </w:t>
            </w:r>
            <w:r w:rsidRPr="00800300">
              <w:rPr>
                <w:rFonts w:ascii="Cambria" w:hAnsi="Cambria" w:cs="Constantia"/>
                <w:sz w:val="24"/>
                <w:szCs w:val="24"/>
              </w:rPr>
              <w:t>era îngrijită de... 150 de grădinari. Odată, văzând frunze uscate în grădina unui prieten, ba</w:t>
            </w:r>
            <w:r w:rsidRPr="00800300">
              <w:rPr>
                <w:rFonts w:ascii="Cambria" w:hAnsi="Cambria" w:cs="Constantia"/>
                <w:sz w:val="24"/>
                <w:szCs w:val="24"/>
              </w:rPr>
              <w:softHyphen/>
              <w:t xml:space="preserve">roana </w:t>
            </w:r>
            <w:r w:rsidRPr="00800300">
              <w:rPr>
                <w:rFonts w:ascii="Cambria" w:hAnsi="Cambria" w:cs="Constantia"/>
                <w:sz w:val="24"/>
                <w:szCs w:val="24"/>
                <w:lang w:val="fr-FR" w:eastAsia="fr-FR"/>
              </w:rPr>
              <w:t xml:space="preserve">de Rothschild </w:t>
            </w:r>
            <w:r w:rsidRPr="00800300">
              <w:rPr>
                <w:rFonts w:ascii="Cambria" w:hAnsi="Cambria" w:cs="Constantia"/>
                <w:sz w:val="24"/>
                <w:szCs w:val="24"/>
              </w:rPr>
              <w:t>întrebă dacă le aduceau din Europa Centrală!</w:t>
            </w:r>
          </w:p>
        </w:tc>
      </w:tr>
    </w:tbl>
    <w:p w:rsidR="005E359B" w:rsidRPr="00800300" w:rsidRDefault="005E359B">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5E359B" w:rsidP="005E359B">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12</w:t>
      </w:r>
    </w:p>
    <w:p w:rsidR="00791A27" w:rsidRPr="00800300" w:rsidRDefault="00791A27" w:rsidP="005E359B">
      <w:pPr>
        <w:pStyle w:val="Heading2"/>
        <w:rPr>
          <w:rFonts w:ascii="Cambria" w:hAnsi="Cambria"/>
          <w:sz w:val="24"/>
          <w:szCs w:val="24"/>
        </w:rPr>
      </w:pPr>
      <w:bookmarkStart w:id="92" w:name="bookmark90"/>
      <w:bookmarkEnd w:id="92"/>
      <w:r w:rsidRPr="00800300">
        <w:rPr>
          <w:rFonts w:ascii="Cambria" w:hAnsi="Cambria"/>
          <w:sz w:val="24"/>
          <w:szCs w:val="24"/>
        </w:rPr>
        <w:t>De la prima întâlnire până la nunta de diamant</w:t>
      </w:r>
    </w:p>
    <w:p w:rsidR="00791A27" w:rsidRPr="00800300" w:rsidRDefault="00791A27" w:rsidP="005E359B">
      <w:pPr>
        <w:pStyle w:val="Heading3"/>
        <w:rPr>
          <w:rFonts w:ascii="Cambria" w:hAnsi="Cambria"/>
          <w:sz w:val="24"/>
          <w:szCs w:val="24"/>
        </w:rPr>
      </w:pPr>
      <w:r w:rsidRPr="00800300">
        <w:rPr>
          <w:rFonts w:ascii="Cambria" w:hAnsi="Cambria"/>
          <w:sz w:val="24"/>
          <w:szCs w:val="24"/>
        </w:rPr>
        <w:t>Formarea cuplului şi a căminului</w:t>
      </w:r>
    </w:p>
    <w:p w:rsidR="00791A27" w:rsidRPr="00800300" w:rsidRDefault="00791A27" w:rsidP="000D23B8">
      <w:pPr>
        <w:pStyle w:val="Heading4"/>
        <w:rPr>
          <w:rFonts w:ascii="Cambria" w:hAnsi="Cambria"/>
          <w:sz w:val="24"/>
          <w:szCs w:val="24"/>
        </w:rPr>
      </w:pPr>
      <w:r w:rsidRPr="00800300">
        <w:rPr>
          <w:rFonts w:ascii="Cambria" w:hAnsi="Cambria"/>
          <w:sz w:val="24"/>
          <w:szCs w:val="24"/>
        </w:rPr>
        <w:t>Adolescenţii şi părinţii 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prima parte a acestei cărţi a fost scrisă relativ uşor, fiind vorba despre norme de conduită stabilite de-a lungul timpului şi unanim acceptate, paginile următoare mi s-au părut extrem de dificile, pentru că se referă la viaţa şi personalitatea adolescenţilor şi tinerilor, fiinţe fragile şi vulnerabile pe care poţi din neatenţie să le răneşti foarte uşor. Există o întreagă colecţie de butade pe această temă atât de delicată: „Sfaturile sunt cerute pentru a nu fi urmate”, „Vârstnicii îi sfătuiesc pe tineri pentru că nu mai pot greşi ei înşişi” </w:t>
      </w:r>
      <w:r w:rsidR="00975B26" w:rsidRPr="00800300">
        <w:rPr>
          <w:rFonts w:ascii="Cambria" w:hAnsi="Cambria" w:cs="Bookman Old Style"/>
          <w:color w:val="000000"/>
          <w:sz w:val="24"/>
          <w:szCs w:val="24"/>
        </w:rPr>
        <w:t>ş.a.m.d.</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Tentant ar fi să renunţ la acest capitol şi să trec direct la redactarea invitaţiilor de nuntă sau botez, adică pe un teren sigur. Dar nu o voi face, tocmai pentru că în epoca noastră s-au modificat enorm concepţiile despre viaţă şi despre relaţiile dintre sexe, iar libertăţile de manifestare ale tinerilor sunt aproape totale. Un adolescent de şaisprezece ani poate cunoaşte mai multe fete decât bunicul lui într-o viaţă! Totuşi câteva norme generale pot fi încă formulate fără teamă de ridicol.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Reguli pentru… părinţi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Să începem cu regulile pe care ar trebui să le respecte cei mari. Tinerii au nevoie să fie ajutaţi să-şi găsească un mod de comportament firesc, să-şi dobândească</w:t>
      </w:r>
      <w:r w:rsidR="005E359B" w:rsidRPr="00800300">
        <w:rPr>
          <w:rFonts w:ascii="Cambria" w:hAnsi="Cambria" w:cs="Bookman Old Style"/>
          <w:color w:val="000000"/>
          <w:sz w:val="24"/>
          <w:szCs w:val="24"/>
        </w:rPr>
        <w:t xml:space="preserve"> u</w:t>
      </w:r>
      <w:r w:rsidRPr="00800300">
        <w:rPr>
          <w:rFonts w:ascii="Cambria" w:hAnsi="Cambria" w:cs="Bookman Old Style"/>
          <w:color w:val="000000"/>
          <w:sz w:val="24"/>
          <w:szCs w:val="24"/>
        </w:rPr>
        <w:t>n echilibru pe care nu-l pot avea de la sine din cauza lipsei de experienţă.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Prima atitudine greşită, dar des întâlnită, a adultului – părinte, rudă, prieten – este de a nu se amesteca în niciun fel în viaţa adolescentului, pentru a-i lăsa cât mai multă independenţă. Este o atitudine foarte comodă, permiţând, atunci când viaţa tânărului eşuează în mod lamentabil, un răspuns prompt din partea omului matur: „Am avut încredere în tine, te-am lăsat să faci ce vrei, ai avut libertate totală!” Câtă cruzime inconştientă există în această replică! Este cruzimea celui care şi-a văzut, cu egoism, doar de treburile lui – sau uneori s-a lăsat intimidat de platoşa de teribilism cu care tânărul şi-a apărat spaimele, neliniştile, frământările şi disperările inerente vârstei.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doua atitudine, la fel de greşită, este cea a părintelui „cloşcă”. Părinţii de acest fel au uitat sau nu acceptă că odrasla lor nu mai are şase ani, ci şaisprezece, şi o tratează autoritar, nelăsând-o să ia nicio decizie.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Ca în toate situaţiile din viaţă, trebuie să avem tact, răbdare, înţelegere. Să stăm de vorbă cu copiii noştri de câte ori suntem rugaţi, să nu le dăm sfaturi decât dacă ne sunt cerute şi să nu facem crize de nervi dacă nu sunt urmate cu sfinţenie. Mai ales prieteniile, flirturile, primele iubiri reprezintă pentru tânăr domenii tabu, interzise adulţilor. Să nu intrăm cu bocancii în sufletele copiilor!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această regulă, de a respecta şi de a menaja personalitatea adolescentului, nu s-a „demodat”, nici purtarea civilizată a tinerilor nu a devenit „anacronică”.</w:t>
      </w:r>
    </w:p>
    <w:p w:rsidR="00791A27" w:rsidRPr="00800300" w:rsidRDefault="00791A27" w:rsidP="000D23B8">
      <w:pPr>
        <w:pStyle w:val="Heading4"/>
        <w:rPr>
          <w:rFonts w:ascii="Cambria" w:hAnsi="Cambria"/>
          <w:sz w:val="24"/>
          <w:szCs w:val="24"/>
        </w:rPr>
      </w:pPr>
      <w:bookmarkStart w:id="93" w:name="bookmark91"/>
      <w:bookmarkEnd w:id="93"/>
      <w:r w:rsidRPr="00800300">
        <w:rPr>
          <w:rFonts w:ascii="Cambria" w:hAnsi="Cambria"/>
          <w:sz w:val="24"/>
          <w:szCs w:val="24"/>
        </w:rPr>
        <w:t>Cum se face cunoştinţă?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Relaţiile dintre adolescenţii de sex opus şi-au pierdut statutul rigid pe care-l aveau la începutul secolului. Actuala generaţie beneficiază de şcoli şi tabere mixte, de discoteci, de viaţă</w:t>
      </w:r>
      <w:r w:rsidR="005E359B" w:rsidRPr="00800300">
        <w:rPr>
          <w:rFonts w:ascii="Cambria" w:hAnsi="Cambria" w:cs="Bookman Old Style"/>
          <w:color w:val="000000"/>
          <w:sz w:val="24"/>
          <w:szCs w:val="24"/>
        </w:rPr>
        <w:t xml:space="preserve"> s</w:t>
      </w:r>
      <w:r w:rsidRPr="00800300">
        <w:rPr>
          <w:rFonts w:ascii="Cambria" w:hAnsi="Cambria" w:cs="Bookman Old Style"/>
          <w:color w:val="000000"/>
          <w:sz w:val="24"/>
          <w:szCs w:val="24"/>
        </w:rPr>
        <w:t>portivă, de comunicarea virtuală fără limite – pe scurt, de posibilitatea de a face rapid cunoştinţe şi a le desface la fel de repede.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urma unui test pe care l-am făcut la un mare liceu, o întrebare revenea frecvent: cum trebuie procedat dacă vrei să cunoşti pe cineva care îţi place şi nu este nimeni prin preajmă care să facă prezentările? În acest domeniu, pentru cei de vârste apropiate, „codul manierelor elegante” este foarte… tolerant. În şcoli, tabere, săli de sport, discoteci, în cluburi, la reuniuni dansante, pe reţele sociale etc.</w:t>
      </w:r>
      <w:r w:rsidR="005E359B" w:rsidRPr="00800300">
        <w:rPr>
          <w:rFonts w:ascii="Cambria" w:hAnsi="Cambria" w:cs="Bookman Old Style"/>
          <w:color w:val="000000"/>
          <w:sz w:val="24"/>
          <w:szCs w:val="24"/>
        </w:rPr>
        <w:t xml:space="preserve"> </w:t>
      </w:r>
      <w:r w:rsidR="007C307A" w:rsidRPr="00800300">
        <w:rPr>
          <w:rFonts w:ascii="Cambria" w:hAnsi="Cambria" w:cs="Bookman Old Style"/>
          <w:color w:val="000000"/>
          <w:sz w:val="24"/>
          <w:szCs w:val="24"/>
        </w:rPr>
        <w:t>–</w:t>
      </w:r>
      <w:r w:rsidRPr="00800300">
        <w:rPr>
          <w:rFonts w:ascii="Cambria" w:hAnsi="Cambria" w:cs="Bookman Old Style"/>
          <w:color w:val="000000"/>
          <w:sz w:val="24"/>
          <w:szCs w:val="24"/>
        </w:rPr>
        <w:t xml:space="preserve"> </w:t>
      </w:r>
      <w:r w:rsidR="005E359B" w:rsidRPr="00800300">
        <w:rPr>
          <w:rFonts w:ascii="Cambria" w:hAnsi="Cambria" w:cs="Bookman Old Style"/>
          <w:color w:val="000000"/>
          <w:sz w:val="24"/>
          <w:szCs w:val="24"/>
        </w:rPr>
        <w:t>a</w:t>
      </w:r>
      <w:r w:rsidRPr="00800300">
        <w:rPr>
          <w:rFonts w:ascii="Cambria" w:hAnsi="Cambria" w:cs="Bookman Old Style"/>
          <w:color w:val="000000"/>
          <w:sz w:val="24"/>
          <w:szCs w:val="24"/>
        </w:rPr>
        <w:t>tât băiatul, cât şi fata pot avea iniţiativa: pot să se prezinte singuri, să schimbe câteva vorbe sau mesaje electronice, să lege rapid o prietenie. Există totuşi o interdicţie – de a nu insista şi a nu plictisi persoana pe care ai cunoscut-o dacă simţi sau intuieşti că simpatia nu-ţi este împărtăşită. Demnitatea de om te va determina să renunţi şi… să suferi în tăcere. La această vârstă rănile se vindecă uşor. Vei întâlni în mod sigur o altă fiinţă care va fi mai receptivă la sentimentele tale. Uşor de spus, greu de făcut!</w:t>
      </w:r>
      <w:r w:rsidR="005E359B" w:rsidRPr="00800300">
        <w:rPr>
          <w:rFonts w:ascii="Cambria" w:hAnsi="Cambria" w:cs="Bookman Old Style"/>
          <w:color w:val="000000"/>
          <w:sz w:val="24"/>
          <w:szCs w:val="24"/>
        </w:rPr>
        <w:t xml:space="preserve"> </w:t>
      </w:r>
      <w:r w:rsidR="007C307A" w:rsidRPr="00800300">
        <w:rPr>
          <w:rFonts w:ascii="Cambria" w:hAnsi="Cambria" w:cs="Bookman Old Style"/>
          <w:color w:val="000000"/>
          <w:sz w:val="24"/>
          <w:szCs w:val="24"/>
        </w:rPr>
        <w:t>–</w:t>
      </w:r>
      <w:r w:rsidRPr="00800300">
        <w:rPr>
          <w:rFonts w:ascii="Cambria" w:hAnsi="Cambria" w:cs="Bookman Old Style"/>
          <w:color w:val="000000"/>
          <w:sz w:val="24"/>
          <w:szCs w:val="24"/>
        </w:rPr>
        <w:t xml:space="preserve"> </w:t>
      </w:r>
      <w:r w:rsidR="005E359B" w:rsidRPr="00800300">
        <w:rPr>
          <w:rFonts w:ascii="Cambria" w:hAnsi="Cambria" w:cs="Bookman Old Style"/>
          <w:color w:val="000000"/>
          <w:sz w:val="24"/>
          <w:szCs w:val="24"/>
        </w:rPr>
        <w:t>v</w:t>
      </w:r>
      <w:r w:rsidRPr="00800300">
        <w:rPr>
          <w:rFonts w:ascii="Cambria" w:hAnsi="Cambria" w:cs="Bookman Old Style"/>
          <w:color w:val="000000"/>
          <w:sz w:val="24"/>
          <w:szCs w:val="24"/>
        </w:rPr>
        <w:t>ei spune. Merită totuşi încercat…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totul altfel stau lucrurile când vrei să faci cunoştinţă în locuri publice – străzi, gări, autobuze, metrouri, trenuri etc. În aceste cazuri, se recomandă maximum de prudenţă. Dacă acceptaţi riscurile, o faceţi pe propria dumneavoastră răspundere. Nu vă lăsaţi convinse de povestea mătuşii care şi-a cunoscut viitorul soţ în tramvai şi acum trăiesc fericiţi. Au avut noroc, s-ar putea să nu-l aveţi şi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fel de prudente trebuie să fie fetele care, după ce au cunoscut în spaţiul virtual (pe Facebook sau pe un site de matrimoniale, de exemplu) un băiat, sunt invitate să-l cunoască şi în realitate. Nu intru în amănunte, dar se cunosc din presă cazuri în care astfel de întâlniri romantice s-au </w:t>
      </w:r>
      <w:r w:rsidRPr="00800300">
        <w:rPr>
          <w:rFonts w:ascii="Cambria" w:hAnsi="Cambria" w:cs="Bookman Old Style"/>
          <w:color w:val="000000"/>
          <w:sz w:val="24"/>
          <w:szCs w:val="24"/>
        </w:rPr>
        <w:lastRenderedPageBreak/>
        <w:t>transformat în tragedii. Măsurile de precauţie sunt indispensabile.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Este modern să vorbim urât?</w:t>
      </w:r>
      <w:r w:rsidRPr="00800300">
        <w:rPr>
          <w:rFonts w:ascii="Cambria" w:hAnsi="Cambria" w:cs="Bookman Old Style"/>
          <w:color w:val="000000"/>
          <w:sz w:val="24"/>
          <w:szCs w:val="24"/>
        </w:rPr>
        <w:t xml:space="preserve"> Noul cod al bunelor maniere a făcut să dispară un mare număr din interdicţiile de pe vremuri,</w:t>
      </w:r>
      <w:r w:rsidR="005E359B" w:rsidRPr="00800300">
        <w:rPr>
          <w:rFonts w:ascii="Cambria" w:hAnsi="Cambria" w:cs="Bookman Old Style"/>
          <w:color w:val="000000"/>
          <w:sz w:val="24"/>
          <w:szCs w:val="24"/>
        </w:rPr>
        <w:t xml:space="preserve"> c</w:t>
      </w:r>
      <w:r w:rsidRPr="00800300">
        <w:rPr>
          <w:rFonts w:ascii="Cambria" w:hAnsi="Cambria" w:cs="Bookman Old Style"/>
          <w:color w:val="000000"/>
          <w:sz w:val="24"/>
          <w:szCs w:val="24"/>
        </w:rPr>
        <w:t>are astăzi ni se par absurde. Niciun părinte nu ar fi acceptat altădată ca fiica lui să plece, de exemplu, la munte sau la mare într-o tabără mixtă, chiar dacă directorul taberei i-ar fi inspirat o încredere totală. Ar fi fost de neconceput! Dar nu e deloc demodat ca şi astăzi tinerii să vorbească politicos între ei şi cu cei din jur, fără brutalităţi de limbaj. Nimeni nu mă va convinge că un tânăr – şi cu atât mai mult o tânără – care înjură ca la uşa cortului sunt oameni ai zilelor noastre, adică moderni! Vor fi în mod cert taxaţi drept ceea ce sunt – nişte indivizi grosolani, fără educaţie! Dacă vorbesc urât din teribilism, din „spirit de gaşcă”, cu timpul vor renunţa. Mai grav este dacă aşa se vorbeşte în familie. În acest caz, tinerii ar trebui să-i „educe” de fapt pe cei mari şi va fi mai greu.</w:t>
      </w:r>
    </w:p>
    <w:p w:rsidR="00791A27" w:rsidRPr="00800300" w:rsidRDefault="00791A27" w:rsidP="000D23B8">
      <w:pPr>
        <w:pStyle w:val="Heading4"/>
        <w:rPr>
          <w:rFonts w:ascii="Cambria" w:hAnsi="Cambria"/>
          <w:sz w:val="24"/>
          <w:szCs w:val="24"/>
        </w:rPr>
      </w:pPr>
      <w:bookmarkStart w:id="94" w:name="bookmark92"/>
      <w:bookmarkEnd w:id="94"/>
      <w:r w:rsidRPr="00800300">
        <w:rPr>
          <w:rFonts w:ascii="Cambria" w:hAnsi="Cambria"/>
          <w:sz w:val="24"/>
          <w:szCs w:val="24"/>
        </w:rPr>
        <w:t>Curtea şi flirtul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„Curtea” care se făcea altădată îndelung, fiind o adevărată obligaţie a tânărului, dădea vieţii un anume farmec şi romantism. Chiar dacă azi în şcoli se fac ore de sexologie, chiar dacă tinerii sunt instruiţi asupra mijloacelor moderne de contracepţie şi sunt învăţaţi să se apere de SIDA şi de celelalte boli transmisibile sexual, delicateţea şi parfumul unic al primelor manifestări de dragoste n-ar trebui să dispară din viaţa lor. Argumentul este simplu: sunt unice şi irepetabile. Minunatul film suedez </w:t>
      </w:r>
      <w:r w:rsidRPr="00800300">
        <w:rPr>
          <w:rFonts w:ascii="Cambria" w:hAnsi="Cambria" w:cs="Bookman Old Style"/>
          <w:i/>
          <w:iCs/>
          <w:color w:val="000000"/>
          <w:sz w:val="24"/>
          <w:szCs w:val="24"/>
        </w:rPr>
        <w:t>N-a dansat decât o vară</w:t>
      </w:r>
      <w:r w:rsidRPr="00800300">
        <w:rPr>
          <w:rFonts w:ascii="Cambria" w:hAnsi="Cambria" w:cs="Bookman Old Style"/>
          <w:color w:val="000000"/>
          <w:sz w:val="24"/>
          <w:szCs w:val="24"/>
        </w:rPr>
        <w:t xml:space="preserve"> ar trebui reprogramat periodic, pentru a fi văzut de cât mai multe generaţii.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Simpatia sau atracţia este chiar dragoste? Nu, bineînţeles! Flirtul nu e condamnabil din punctul de vedere al bunelor maniere. El este specific unei anumite vârste. A zâmbi, a face mici daruri, a invita o fată la cinema sau la un concert rock, a-i da o floare sunt gesturi ce nu au în sine nimic rău. A răspunde acestor invitaţii este firesc. De multe ori această relaţie se transformă într-o prietenie durabilă sau o mare iubire.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Cum se face curte unei fete.</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„A face curte”: termenul pare demodat, dar ciudăţenia este că altul nu avem.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acceptăm ideile din cartea de mare succes a lui John Gray, al cărei titlu a devenit o sentinţă – </w:t>
      </w:r>
      <w:r w:rsidRPr="00800300">
        <w:rPr>
          <w:rFonts w:ascii="Cambria" w:hAnsi="Cambria" w:cs="Bookman Old Style"/>
          <w:i/>
          <w:iCs/>
          <w:color w:val="000000"/>
          <w:sz w:val="24"/>
          <w:szCs w:val="24"/>
        </w:rPr>
        <w:t xml:space="preserve">Bărbaţii sunt de pe Marte, femeile sunt de pe Venus </w:t>
      </w:r>
      <w:r w:rsidRPr="00800300">
        <w:rPr>
          <w:rFonts w:ascii="Cambria" w:hAnsi="Cambria" w:cs="Bookman Old Style"/>
          <w:color w:val="000000"/>
          <w:sz w:val="24"/>
          <w:szCs w:val="24"/>
        </w:rPr>
        <w:t>–, lucrurile se simplifică surprinzător de mult. Şi totuşi există şi femei care fac curte unui bărbat, iar acesta e „cucerit”. Nostim, nu?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Inventivitatea oamenilor este nelimitată în toate domeniile. De ce acest delicat aspect al vieţii ar face excepţie? Citeam undeva despre cereri originale de căsătorie: un mesaj scris pe cer de fumul unui avion special, </w:t>
      </w:r>
      <w:r w:rsidRPr="00800300">
        <w:rPr>
          <w:rFonts w:ascii="Cambria" w:hAnsi="Cambria" w:cs="Bookman Old Style"/>
          <w:color w:val="000000"/>
          <w:sz w:val="24"/>
          <w:szCs w:val="24"/>
        </w:rPr>
        <w:lastRenderedPageBreak/>
        <w:t>de pildă. Cu toate astea, câteva reguli elementare de politeţe rămân înscrise în memoria noastră indiferent de epocă, de conjunctura politică, de catastrofe sau alte evenimente:</w:t>
      </w:r>
    </w:p>
    <w:p w:rsidR="00791A27" w:rsidRPr="00800300" w:rsidRDefault="00791A27">
      <w:pPr>
        <w:widowControl w:val="0"/>
        <w:numPr>
          <w:ilvl w:val="0"/>
          <w:numId w:val="16"/>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Părinţii nu trebuie să se amestece în alegerea copilului lor şi nu trebuie să dea sfaturi decât dacă le sunt cerute.</w:t>
      </w:r>
    </w:p>
    <w:p w:rsidR="00791A27" w:rsidRPr="00800300" w:rsidRDefault="00791A27">
      <w:pPr>
        <w:widowControl w:val="0"/>
        <w:numPr>
          <w:ilvl w:val="0"/>
          <w:numId w:val="16"/>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Nici cea mai fierbinte dorinţă de a avea în preajmă persoana iubită nu justifică insistenţa exagerată (telefoane, mesaje electronice, bileţele, cadouri, flori, cereri de întâlnire). Un pic de răbdare, de amânare înaintea fiecărui gest de acest fel va fi mai târziu răsplătit (ce-ar fi să ne planificăm două telefoane pe zi, şi nu douăsprezece?)</w:t>
      </w:r>
    </w:p>
    <w:p w:rsidR="00791A27" w:rsidRPr="00800300" w:rsidRDefault="00791A27" w:rsidP="00026C36">
      <w:pPr>
        <w:widowControl w:val="0"/>
        <w:numPr>
          <w:ilvl w:val="0"/>
          <w:numId w:val="16"/>
        </w:numPr>
        <w:tabs>
          <w:tab w:val="left" w:pos="500"/>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Dat fiind că oamenii vorbesc prea mult (observaţie valabilă în general, nu numai la acest capitol), atunci când sufletul îţi frământă patimi mari şi doruri multe (ca să parafrazez Poetul) comunicarea nonverbală este ideală. O privire, un gest, dar şi o floare de magnolia discret adusă, un dar cât de mic şi de ieftin vor face minuni. O fată tânără îmi povestea că, locuind la parterul unui bloc mic, ştia că va găsi pe placa de marmură a caloriferului din hol un mic semn. Iubitul ei, cu care se văzuse sau nu în ziua respectivă, îi lăsa întotdeauna acolo, seara, un mic obiect. Dimineaţa găsea o crenguţă de brad, un bucheţel de ghiocei sau chiar un bilet (folosit) de autobuz. Strângea aceste mici „comori” fără</w:t>
      </w:r>
      <w:r w:rsidR="005E359B" w:rsidRPr="00800300">
        <w:rPr>
          <w:rFonts w:ascii="Cambria" w:hAnsi="Cambria" w:cs="Bookman Old Style"/>
          <w:color w:val="000000"/>
          <w:sz w:val="24"/>
          <w:szCs w:val="24"/>
        </w:rPr>
        <w:t xml:space="preserve"> s</w:t>
      </w:r>
      <w:r w:rsidRPr="00800300">
        <w:rPr>
          <w:rFonts w:ascii="Cambria" w:hAnsi="Cambria" w:cs="Bookman Old Style"/>
          <w:color w:val="000000"/>
          <w:sz w:val="24"/>
          <w:szCs w:val="24"/>
        </w:rPr>
        <w:t>ă-i mulţumească ori să-i vorbească despre ele prietenului. Dar ziua ei începea minunat.</w:t>
      </w:r>
    </w:p>
    <w:p w:rsidR="00791A27" w:rsidRPr="00800300" w:rsidRDefault="00791A27">
      <w:pPr>
        <w:widowControl w:val="0"/>
        <w:numPr>
          <w:ilvl w:val="0"/>
          <w:numId w:val="16"/>
        </w:numPr>
        <w:tabs>
          <w:tab w:val="left" w:pos="498"/>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Mă impresionează neplăcut scenele la care asist uneori pe stradă – adevărate mici piese de teatru în care cei doi tineri se ceartă violent, din ochi le ţâşnesc scântei de ură, iar cuvintele lor nu pot fi reproduse. Sfatul meu: nu vă certaţi niciodată, iar dacă altfel nu se poate (eu ştiu că se poate) asiguraţi-vă că nu vă vede şi nu vă aude nimeni.</w:t>
      </w:r>
    </w:p>
    <w:p w:rsidR="00791A27" w:rsidRPr="00800300" w:rsidRDefault="00791A27">
      <w:pPr>
        <w:widowControl w:val="0"/>
        <w:numPr>
          <w:ilvl w:val="0"/>
          <w:numId w:val="16"/>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Dragostea, se spune, este oarbă, nu alege. Eu nu cred asta. Un tânăr sau o tânără ar trebui să se gândească puţin, înainte de a-şi alege partenerul de viaţă, la diferenţele prea mari de preocupări, medii sociale, niveluri de cultură.</w:t>
      </w:r>
    </w:p>
    <w:p w:rsidR="00791A27" w:rsidRPr="00800300" w:rsidRDefault="00791A27">
      <w:pPr>
        <w:widowControl w:val="0"/>
        <w:numPr>
          <w:ilvl w:val="0"/>
          <w:numId w:val="16"/>
        </w:numPr>
        <w:tabs>
          <w:tab w:val="left" w:pos="50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Prin natura lor (ideea e tot a lui John Gray), fetele-venusiene sunt mai predispuse la confesiuni. Ţin jurnal, scriu scrisori, îşi mărturisesc frământările prietenului, prietenelor sau chiar părinţilor. Sunt mai idealiste, mai romantice, mai visătoare. Tinerii sunt mai puţin dispuşi să-şi deschidă sufletul, dar au mereu idei, vor să acţioneze (doar vin de pe Marte!).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 prim sfat şi pentru unii, şi pentru ceilalţi: fiţi cât mai discreţi şi feriţi-vă ca de foc să încredinţaţi cuiva (chiar şi jurnalului) amănunte intime – şi în niciun caz pe cele neplăcute. Astfel de lucruri le rezolvaţi singuri ori numai cu prietenul sau prietena. Cea mai înflăcărată iubire nu </w:t>
      </w:r>
      <w:r w:rsidRPr="00800300">
        <w:rPr>
          <w:rFonts w:ascii="Cambria" w:hAnsi="Cambria" w:cs="Bookman Old Style"/>
          <w:color w:val="000000"/>
          <w:sz w:val="24"/>
          <w:szCs w:val="24"/>
        </w:rPr>
        <w:lastRenderedPageBreak/>
        <w:t>va rezista la observaţia maliţioasă a unui „binevoitor”: „Mi-a spus prietena ta că nu prea te speli” sau „Cum te simţi cu viitorii socri – foşti securişti notorii?”. Chiar dacă cele afirmate de „binevoitor” sunt adevărate, nu le-a inventat, soliditatea cuplului va fi serios zdruncinată.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 doilea sfat este mai uşor de urmat şi foarte eficient: nu rămâneţi prea mult timp singuri. Este reţeta garantată pentru ca iubirea să dureze mai mult. Chiar dacă impulsul firesc vă îndeamnă să nu acceptaţi pe nimeni în preajmă, alternaţi voit, cât mai des, izolarea cu viaţa de grup. Alegeţi un sport preferat de amândoi, mergeţi la teatru, la operă, la concerte simfonice</w:t>
      </w:r>
      <w:r w:rsidR="005E359B" w:rsidRPr="00800300">
        <w:rPr>
          <w:rFonts w:ascii="Cambria" w:hAnsi="Cambria" w:cs="Bookman Old Style"/>
          <w:color w:val="000000"/>
          <w:sz w:val="24"/>
          <w:szCs w:val="24"/>
        </w:rPr>
        <w:t xml:space="preserve"> s</w:t>
      </w:r>
      <w:r w:rsidRPr="00800300">
        <w:rPr>
          <w:rFonts w:ascii="Cambria" w:hAnsi="Cambria" w:cs="Bookman Old Style"/>
          <w:color w:val="000000"/>
          <w:sz w:val="24"/>
          <w:szCs w:val="24"/>
        </w:rPr>
        <w:t>au de muzică modernă, faceţi excursii în grup etc. Evitaţi astfel duşmanul de moarte al tuturor iubirilor – plictiseala, monotonia. Mă cuprinde tristeţea când văd pe o bancă în parc, mai ales dacă e şi frig, doi tineri ţinându-se de mână şi privind în gol. Există săli de expoziţie, unele gratuite, muzee (o zi pe săptămână e gratis la orice mare muzeu de artă), nu mai vorbesc despre mall-uri, locul de plimbare la modă în ziua de azi, care vă dau prilejul să aveţi preocupări comune şi multe subiecte de discuţie. Poate aşa se explică de ce unele cupluri rămân vreme îndelungată împreună, iar altele nu.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Sunt prietenă cu o pereche căsătorită de peste 40 de ani, îi cunosc de când erau logodiţi. Eram foarte amuzată când tânărul meu prieten (sportiv de performanţă) îmi spunea râzând că se va căsători în curând, cu toate că „eu o duc la meciuri de volei, ea (critic literar) mă duce la operă”. Anii au trecut şi, dacă aş vrea să închei cu o platitudine, aş spune că acum este invers… Nu e aşa, dar am vrut să vă conving cu această istorioară adevărată că felul în care vă petreceţi timpul liber împreună poate face ca o iubire să dureze mai mult decât un foc de paie.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Bărbaţii insistenţi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A flirta, a cocheta, a face „ochi dulci” se potriveşte – cum am spus – tinerilor. Însă după o anumită vârstă, când tânărul a devenit matur, are o familie, chiar şi copii, „obiceiul” de a cocheta în permanenţă devine supărător. „Domnul” ce depăşeşte limita bunelor maniere – care recomandă doar un surâs, o strângere de mână sau un compliment – este insuportabil. El îţi va reţine mâna mai mult decât este necesar, va insista să-i dai numărul de telefon, adresa de e-mail, va dori să obţină o întâlnire etc. Un astfel de bărbat este ori prost-crescut, ori obsedat!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Adevăratele doamne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Dar nici „cochetele”, femeile ce se cred fatale şi irezistibile, nu sunt agreate într-o societate de oameni bine-crescuţi. Astfel de persoane vor fi tratate de cei din jur cu indiferenţă şi răceală.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În zilele noastre, sunt admirate fetele cu siluetă, sănătoase, sportive. Au succes în special cele independente material, deci cu o profesie; dar şi cele </w:t>
      </w:r>
      <w:r w:rsidRPr="00800300">
        <w:rPr>
          <w:rFonts w:ascii="Cambria" w:hAnsi="Cambria" w:cs="Bookman Old Style"/>
          <w:color w:val="000000"/>
          <w:sz w:val="24"/>
          <w:szCs w:val="24"/>
        </w:rPr>
        <w:lastRenderedPageBreak/>
        <w:t>care sunt bune camarade în şcoli, la serviciu şi în vacanţe. Asta nu înseamnă că fetele au voie să-şi uite feminitatea, atunci ar avea foarte puţine şanse de a fi apreciate de băieţi. Dar nu uitaţi: feminitatea presupune delicateţe, şi nu agresiune sau provocare.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doamnă nu este o persoană care poartă verighetă, ci aceea care se poartă ca atare. Cuvântul „doamnă” în acest context are o semnificaţie similară cu cea de „domn”, atribuită nu numai bărbatului matur, ci şi tânărului bine-crescut. O fată de şaisprezece ani se poate purta ca o „doamnă” fără să renunţe la candoarea şi nevinovăţia inerente vârstei, după cum o femeie în toată firea poate fi catalogată drept prost-crescută dacă nu a învăţat să se poarte civilizat, la timpul potrivit. Doamnă te naşti, dar şi… devii!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Duduie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Vorbind cu mai multe tinere, am aflat că le deranjează apelativul „duduie”, pe care vârstnicii îl folosesc frecvent. Termenul este, într-adevăr, demodat, dar în sine nu are nimic jignitor. E de provenienţă grecească şi, mai demult, era formula de adresare pentru tinere – căsătorite sau nu. Recunosc însă că „duduiţă” sună neplăcut. Ne vom adresa adolescentelor pe care nu le cunoaştem cu „domnişoară”. Dacă e vorba de o adolescentă din anturajul nostru, o întrebăm: „Pot să-ţi spun Mădălina?”. În niciun caz nu-i vom spune „fato” („fată”) sau „fetiţo”.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Apăraţi-vă de grosolănie!</w:t>
      </w:r>
      <w:r w:rsidRPr="00800300">
        <w:rPr>
          <w:rFonts w:ascii="Cambria" w:hAnsi="Cambria" w:cs="Bookman Old Style"/>
          <w:color w:val="000000"/>
          <w:sz w:val="24"/>
          <w:szCs w:val="24"/>
        </w:rPr>
        <w:t xml:space="preserve"> Adolescenta ar trebui să-şi ia câteva măsuri de precauţie pentru a fi respectată şi ocrotită în societate, aşa cum merită graţia şi fragilitatea specifice vârstei. În ediţiile precedente ale acestei cărţi dădeam următorul exemplu: ea n-ar trebui să-şi ofere fotografia – mai ales cu dedicaţie – unui băiat pe care nu-l cunoaşte foarte bine, pentru că acesta ar putea s-o arate prietenilor, lăudându-se şi făcând comentarii nepotrivite.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Exemplul nu mai este adecvat astăzi, când pozele rămân de obicei în format electronic şi băiatul poate avea fără probleme acces – pe Facebook, de pildă – la întreaga galerie de fotografii a fetei. I-aş sfătui acum pe adolescenţii de ambele sexe să nu-şi pună pe conturile reţelelor sociale fotografii provocatoare sau, şi mai rău, compromiţătoare. Nu e doar periculos – este şi de prost gust!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cum ne apărăm împotriva tânărului care abia ne-a cunoscut şi ne invită la el acasă, precizând şi în ce scop?</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M-a întrebat o tânără domnişoară. În orice caz, nu răspunzând grosolăniei cu o grosolănie, ci refuzând rece şi… politicos. Strângeţi din dinţi şi reamintiţi-vă ce scriam la începutul acestei cărţi: momente încordate în istoria lumii au mai fost; ele au trecut… dar bunele maniere au rămas.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lastRenderedPageBreak/>
        <w:t>Cine plăteşte?</w:t>
      </w:r>
      <w:r w:rsidRPr="00800300">
        <w:rPr>
          <w:rFonts w:ascii="Cambria" w:hAnsi="Cambria" w:cs="Bookman Old Style"/>
          <w:i/>
          <w:iCs/>
          <w:color w:val="000000"/>
          <w:sz w:val="24"/>
          <w:szCs w:val="24"/>
        </w:rPr>
        <w:t xml:space="preserve"> O</w:t>
      </w:r>
      <w:r w:rsidRPr="00800300">
        <w:rPr>
          <w:rFonts w:ascii="Cambria" w:hAnsi="Cambria" w:cs="Bookman Old Style"/>
          <w:color w:val="000000"/>
          <w:sz w:val="24"/>
          <w:szCs w:val="24"/>
        </w:rPr>
        <w:t xml:space="preserve"> problemă delicată, ivită din similaritatea situaţiei financiare a băiatului şi a fetei, este cea a cheltuielilor comune: biletul de cinema, nota la cofetărie sau restaurant, costul excursiilor etc. Prestigiul masculin presupune ca bărbatul să suporte fără comentarii toate aceste cheltuieli, mai ales când are un venit personal. Dar aici trebuie să facem nişte precizări. Tânărul va fi onorat şi va uita imediat cheltuiala făcută, iar tânăra nu va abuza, afişând pretenţii exagerate şi costisitoare, chiar dacă este invitată de o persoană cu posibilităţi materiale ieşite din comun. Zgârcenia la bărbaţi, ca şi lăcomia la femei, produce o impresie mai mult decât dezagreabilă. Dar este admis, când te vezi foarte des sau chiar zilnic, la vârsta când n-ai încă un venit personal, să discuţi deschis problema cheltuielilor. Dacă te opreşti la soluţia plăţii separate, felul de a proceda trebuie să fie stabilit cu foarte multă grijă. Chiar dacă eşti cel mai sărac dintre studenţi, nu e plăcut să vezi cum prietena ta plăteşte nota sub ochii chelnerului. Se discută în prealabil, iar dacă ai nevoie de un împrumut îl faci înainte de intrarea în restaurant. Chiar dacă se împart cheltuielile – cel care achită nota este băiatul.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va evita în orice caz scena penibilă a celor două mâini care agită simultan câte o bancnotă şi se luptă să plătească.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Ne-am referit până acum la cazul a doi tineri aflaţi într-o relaţie romantică. Dacă însă o doamnă (tânără sau nu) invită un bărbat la restaurant pentru o întâlnire de afaceri, ea este cea care plăteşte.</w:t>
      </w:r>
    </w:p>
    <w:p w:rsidR="00791A27" w:rsidRPr="00800300" w:rsidRDefault="00791A27" w:rsidP="000D23B8">
      <w:pPr>
        <w:pStyle w:val="Heading4"/>
        <w:rPr>
          <w:rFonts w:ascii="Cambria" w:hAnsi="Cambria"/>
          <w:sz w:val="24"/>
          <w:szCs w:val="24"/>
        </w:rPr>
      </w:pPr>
      <w:bookmarkStart w:id="95" w:name="bookmark93"/>
      <w:bookmarkEnd w:id="95"/>
      <w:r w:rsidRPr="00800300">
        <w:rPr>
          <w:rFonts w:ascii="Cambria" w:hAnsi="Cambria"/>
          <w:sz w:val="24"/>
          <w:szCs w:val="24"/>
        </w:rPr>
        <w:t>Uniunea liberă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întâmplă foarte frecvent astăzi, în toată lumea, ca după o perioadă de tatonare legătura dintre cei doi tineri (sau mai puţin tineri, uneori!) să se stabilizeze într-o adevărată relaţie de cuplu şi perechea să se mute împreună şi să trăiască marital, deşi nu este căsătorită. Asemenea situaţii nu mai sunt supuse, ca altădată, oprobriului public nici atunci când cuplul e homosexual – şi, atât timp cât regulile comportamentului civilizat sunt respectate, nu văd de ce n-am avea faţă de această „uniune liberă”, cum i se spune (termenul mai vechi de concubinaj păstrează o nuanţă peiorativă), exact aceeaşi consideraţie ca faţă de o uniune legalizată la primărie. Mai mult, există situaţii în care uniunea rămâne liberă şi atunci când apar copiii. Poate că singura problemă serioasă este aceea a drepturilor de moştenire. În Occident (în Franţa, de exemplu), există o formă de legalizare a relaţiei care rezolvă problema – dar nu ştiu dacă noi avem ceva similar.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Cu toate astea, mai ales partea venusiană a cuplului tânjeşte adesea poate nu atât după instituţia logodnei şi a căsătoriei, cât după ceremoniile </w:t>
      </w:r>
      <w:r w:rsidRPr="00800300">
        <w:rPr>
          <w:rFonts w:ascii="Cambria" w:hAnsi="Cambria" w:cs="Bookman Old Style"/>
          <w:color w:val="000000"/>
          <w:sz w:val="24"/>
          <w:szCs w:val="24"/>
        </w:rPr>
        <w:lastRenderedPageBreak/>
        <w:t>care, în mod tradiţional, le însoţesc. Oricare ar fi motivul, încă se petrec suficient de multe logodne şi căsătorii ca să le alocăm şi în această ediţie spaţiul cuvenit. Iar dacă după o perioadă de uniune liberă (foarte utilă de altfel ca test, ca probă pentru viaţa în comun) urmează o căsătorie, am putea spune că această perioadă e ca o logodnă prelungită… După cum uniunea liberă durabilă nu e decât o căsătorie fără acte.</w:t>
      </w:r>
    </w:p>
    <w:p w:rsidR="005E359B" w:rsidRPr="00800300" w:rsidRDefault="005E359B" w:rsidP="000D23B8">
      <w:pPr>
        <w:pStyle w:val="Heading4"/>
        <w:rPr>
          <w:rFonts w:ascii="Cambria" w:hAnsi="Cambria"/>
          <w:sz w:val="24"/>
          <w:szCs w:val="24"/>
        </w:rPr>
      </w:pPr>
      <w:bookmarkStart w:id="96" w:name="bookmark94"/>
      <w:bookmarkEnd w:id="96"/>
      <w:r w:rsidRPr="00800300">
        <w:rPr>
          <w:rFonts w:ascii="Cambria" w:hAnsi="Cambria"/>
          <w:sz w:val="24"/>
          <w:szCs w:val="24"/>
        </w:rPr>
        <w:t>Logodna</w:t>
      </w:r>
    </w:p>
    <w:p w:rsidR="00791A27" w:rsidRPr="00800300" w:rsidRDefault="005E359B">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zilele noastre, aşadar, logodna este mult mai puţin importantă şi nu creează aceleaşi obligaţii ca altădată. La începutul secolului, doi îndrăgostiţi a căror logodnă nu avusese încă loc nu puteau să se vadă decât în prezenţa părinţilor sau a unei terţe persoane. Rareori puteau să iasă în lume numai ei şi era exclus, de pildă, să-şi petreacă vacanţa împreună.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Tinerii de astăzi locuiesc singuri în oraşe – în camere închiriate sau la cămine. Despărţiţi de părinţi, ei au, în consecinţă, infinit mai puţine restricţii de comportament. Nu se mai pune problema, de exemplu, să ceară permisiunea să iasă în oraş cu cineva. Se întâmplă ca tânărul să cunoască de multă vreme o fată şi să treacă drept logodit în ochii colegilor, în timp ce binecuvântarea părinţilor e încă în stadiul de proiect.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căsătorie se poate face şi fără logodnă, dar deocamdată lucrul acesta nu a devenit… o regulă! Dimpotrivă, în unele familii logodna este un eveniment îndelung chibzuit şi pe care nu se cade să-l tratezi cu superficialitate. Altădată, logodna nu se rupea decât rar, dintr-un motiv într-adevăr foarte serios. Se ajungea astfel ca, după un schimb de cadouri rituale şi după scurgerea unui anumit interval, să se oficieze căsătoria în ciuda eventualelor neînţelegeri ivite între logodnici, neînţelegeri ce se amplificau apoi de-a lungul întregii vieţi. În majoritatea cazurilor, în urma ruperii logodnei fata rămânea dezonorată pe viaţă. Astăzi se poate desface o logodnă fără mari probleme. Este infinit mai bine decât să faci o căsătorie nereuşită. Desigur, ruperea logodnei are consecinţe de ordin sentimental, financiar, familial sau, în comunităţile restrânse, mai ales, social, dar importanţa reală a acestor neplăceri este mult mai mică decât traiul în comun a două fiinţe sortite să nu se poată suferi o viaţă întreagă.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logodnic dezamăgit, o logodnică înşelată nu trebuie să urâţească amintirea unor zile totuşi frumoase (lucru valabil, desigur, şi pentru partenerii nelogodiţi ai oricărei relaţii de cuplu). Un om bine-crescut nu comentează cu nimeni motivele care l-au determinat să se despartă de prietena sau prietenul său.</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Căsătoria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Din fericire, nu toate primele iubiri sfârşesc prost şi multe se termină cu nunţi. Şi iată că, într-o bună zi, cei doi parteneri sau logodnici devin soţi „cu acte în regulă” fără ca ei să fie mai puţin îndrăgostiţi, dar având, poate, ceva mai multă maturitate şi mai multă responsabilitate faţă de viaţă. Nu-i vom mai vedea plimbându-se strâns înlănţuiţi pe stradă sau prin parcuri, ci doar ţinându-se de mână – pentru că au înţeles că farmecul şi tandreţea sentimentelor nu trebuie afişate în public. Nu se vor mai îmbrăţişa la fiecare colţ de stradă şi nu se vor mai săruta în metrou sau în autobuz! Au renunţat să folosească în altă parte decât la ei acasă poreclele nostime de care se amuza întregul anturaj. Nu se mai lasă aşteptaţi câte o jumătate de oră pe stradă; au încetat să mai creadă micile bârfe şoptite de colegi pe seama partenerului, vorbe care-i făceau să se certe la infinit. Sunt împreună şi nu se mai ocupă decât de ei înşişi, încercând să rămână, în ciuda geloşilor şi a curioşilor, un cuplu unit. Tinerii află, mai bine zis învaţă, că dragostea nu se hrăneşte cu aer, ci se creează şi se recreează continuu, prin micile gesturi tandre de fiecare zi. Şi el, şi ea trebuie recuceriţi mereu – iată un adevăr care stă la baza căsătoriilor sau uniunilor libere reuşite pe care le admirăm. Cuplul nostru înţelege repede că surâsul şi buna dispoziţie sunt indispensabile pentru a duce o viaţă în comun. Toţi avem momente de indispoziţie sau de supărare, dar secretul este să ştii să-l faci pe celălalt să le uite. Dacă ai reuşit – o va face şi el altă dată, în situaţii similare. Să te arăţi acasă mereu indispus, să adopţi o ţinută mai mult decât neglijentă, să laşi să treacă sărbătorile şi aniversările fără să le transformi în adevărate evenimente sunt</w:t>
      </w:r>
      <w:r w:rsidR="005E359B" w:rsidRPr="00800300">
        <w:rPr>
          <w:rFonts w:ascii="Cambria" w:hAnsi="Cambria" w:cs="Bookman Old Style"/>
          <w:color w:val="000000"/>
          <w:sz w:val="24"/>
          <w:szCs w:val="24"/>
        </w:rPr>
        <w:t xml:space="preserve"> î</w:t>
      </w:r>
      <w:r w:rsidRPr="00800300">
        <w:rPr>
          <w:rFonts w:ascii="Cambria" w:hAnsi="Cambria" w:cs="Bookman Old Style"/>
          <w:color w:val="000000"/>
          <w:sz w:val="24"/>
          <w:szCs w:val="24"/>
        </w:rPr>
        <w:t>n aparenţă lucruri mărunte, dar ele vor duce în mod cert la dispariţia minunatei, mistuitoarei iubiri de odinioară.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Traiul în comun trebuie să creeze o intimitate fără ascunzişuri şi fără minciuni. Ceea ce nu înseamnă că sinceritatea justifică gesturile brutale sau nervoase şi nici cuvintele grosolane.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Bărbatul n-ar trebui să afle niciodată micile secrete cosmetice ale partenerei sale, iar aceasta n-ar face rău dacă şi-ar aştepta partenerul ca pe un posibil admirator, ce ar surprinde-o la bucătărie, cu un şorţ cochet, asortat la unul din tricourile (curate şi drăguţe!) pe care le poartă numai în casă.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 bătrâneţe fericită în comun nu este un dar al zeilor, ci rezultatul unor ani îndelungi de respect, de bunăvoinţă, de dragoste şi mai ales de toleranţă din partea amândurora. Să acceptăm un adevăr care e însuşi secretul unei existenţe senine. Nu poţi avea totul în viaţă: şi avantajele de care te-ai bucurat la părinţi, şi mândria unui cămin al tău. Câte căsnicii şi </w:t>
      </w:r>
      <w:r w:rsidRPr="00800300">
        <w:rPr>
          <w:rFonts w:ascii="Cambria" w:hAnsi="Cambria" w:cs="Bookman Old Style"/>
          <w:color w:val="000000"/>
          <w:sz w:val="24"/>
          <w:szCs w:val="24"/>
        </w:rPr>
        <w:lastRenderedPageBreak/>
        <w:t>relaţii de cuplu nu se destramă din cauza fatalei formule: „Eu plec la mama”!</w:t>
      </w:r>
    </w:p>
    <w:p w:rsidR="00791A27" w:rsidRPr="00800300" w:rsidRDefault="00791A27" w:rsidP="005E359B">
      <w:pPr>
        <w:pStyle w:val="Heading3"/>
        <w:rPr>
          <w:rFonts w:ascii="Cambria" w:hAnsi="Cambria"/>
          <w:sz w:val="24"/>
          <w:szCs w:val="24"/>
        </w:rPr>
      </w:pPr>
      <w:bookmarkStart w:id="97" w:name="bookmark95"/>
      <w:bookmarkEnd w:id="97"/>
      <w:r w:rsidRPr="00800300">
        <w:rPr>
          <w:rFonts w:ascii="Cambria" w:hAnsi="Cambria"/>
          <w:sz w:val="24"/>
          <w:szCs w:val="24"/>
        </w:rPr>
        <w:t>Avem un copil!</w:t>
      </w:r>
    </w:p>
    <w:p w:rsidR="00791A27" w:rsidRPr="00800300" w:rsidRDefault="00791A27" w:rsidP="005E359B">
      <w:pPr>
        <w:pStyle w:val="Heading3"/>
        <w:rPr>
          <w:rFonts w:ascii="Cambria" w:hAnsi="Cambria"/>
          <w:sz w:val="24"/>
          <w:szCs w:val="24"/>
        </w:rPr>
      </w:pPr>
      <w:bookmarkStart w:id="98" w:name="bookmark96"/>
      <w:bookmarkEnd w:id="98"/>
      <w:r w:rsidRPr="00800300">
        <w:rPr>
          <w:rFonts w:ascii="Cambria" w:hAnsi="Cambria"/>
          <w:sz w:val="24"/>
          <w:szCs w:val="24"/>
        </w:rPr>
        <w:t>Iată o problemă cu adevărat serioasă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Venirea pe lume a unui copil este un prilej de mare bucurie într-o familie. Dar să ai copii înseamnă în acelaşi timp să-ţi asumi o mare răspundere în ce priveşte delicata misiune de a-i creşte şi educa.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Copilul poartă în germene toate potenţialităţile vieţii sale de adult, pe cele bune şi pe cele rele.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Primii ani de existenţă vor fi decisivi pentru întreaga sa viaţă.</w:t>
      </w:r>
    </w:p>
    <w:p w:rsidR="005E359B" w:rsidRPr="00800300" w:rsidRDefault="005E359B">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73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354"/>
      </w:tblGrid>
      <w:tr w:rsidR="005E359B" w:rsidRPr="00800300" w:rsidTr="005E359B">
        <w:trPr>
          <w:jc w:val="center"/>
        </w:trPr>
        <w:tc>
          <w:tcPr>
            <w:tcW w:w="7354" w:type="dxa"/>
            <w:shd w:val="clear" w:color="auto" w:fill="F2F2F2" w:themeFill="background1" w:themeFillShade="F2"/>
          </w:tcPr>
          <w:p w:rsidR="005E359B" w:rsidRPr="00800300" w:rsidRDefault="005E359B" w:rsidP="005E359B">
            <w:pPr>
              <w:rPr>
                <w:rFonts w:ascii="Cambria" w:eastAsia="Times New Roman" w:hAnsi="Cambria" w:cs="Times New Roman"/>
                <w:sz w:val="24"/>
                <w:szCs w:val="24"/>
              </w:rPr>
            </w:pPr>
            <w:r w:rsidRPr="00800300">
              <w:rPr>
                <w:rFonts w:ascii="Cambria" w:eastAsia="Times New Roman" w:hAnsi="Cambria" w:cs="Constantia"/>
                <w:color w:val="000000"/>
                <w:sz w:val="24"/>
                <w:szCs w:val="24"/>
              </w:rPr>
              <w:t>La o maternitate, patru copilaşi de cu</w:t>
            </w:r>
            <w:r w:rsidRPr="00800300">
              <w:rPr>
                <w:rFonts w:ascii="Cambria" w:eastAsia="Times New Roman" w:hAnsi="Cambria" w:cs="Constantia"/>
                <w:color w:val="000000"/>
                <w:sz w:val="24"/>
                <w:szCs w:val="24"/>
              </w:rPr>
              <w:softHyphen/>
              <w:t>rând născuţi stăteau la o parolă. Trei erau fetiţe - şi nu l-au crezut pe al pa</w:t>
            </w:r>
            <w:r w:rsidRPr="00800300">
              <w:rPr>
                <w:rFonts w:ascii="Cambria" w:eastAsia="Times New Roman" w:hAnsi="Cambria" w:cs="Constantia"/>
                <w:color w:val="000000"/>
                <w:sz w:val="24"/>
                <w:szCs w:val="24"/>
              </w:rPr>
              <w:softHyphen/>
              <w:t>trulea când le-a spus că el e băieţel.</w:t>
            </w:r>
          </w:p>
          <w:p w:rsidR="005E359B" w:rsidRPr="00800300" w:rsidRDefault="005E359B" w:rsidP="005E359B">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Bine, am să vă dovedesc!</w:t>
            </w:r>
          </w:p>
          <w:p w:rsidR="005E359B" w:rsidRPr="00800300" w:rsidRDefault="005E359B" w:rsidP="005E359B">
            <w:pPr>
              <w:rPr>
                <w:rFonts w:ascii="Cambria" w:eastAsia="Times New Roman" w:hAnsi="Cambria" w:cs="Times New Roman"/>
                <w:sz w:val="24"/>
                <w:szCs w:val="24"/>
              </w:rPr>
            </w:pPr>
            <w:r w:rsidRPr="00800300">
              <w:rPr>
                <w:rFonts w:ascii="Cambria" w:eastAsia="Times New Roman" w:hAnsi="Cambria" w:cs="Constantia"/>
                <w:color w:val="000000"/>
                <w:sz w:val="24"/>
                <w:szCs w:val="24"/>
              </w:rPr>
              <w:t>Dând la o parte păturica de pe el, a zis:</w:t>
            </w:r>
          </w:p>
          <w:p w:rsidR="005E359B" w:rsidRPr="00800300" w:rsidRDefault="005E359B" w:rsidP="005E359B">
            <w:pPr>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Poftim... ciorăpei albaştri!</w:t>
            </w:r>
          </w:p>
          <w:p w:rsidR="005E359B" w:rsidRPr="00800300" w:rsidRDefault="005E359B" w:rsidP="005E359B">
            <w:pPr>
              <w:widowControl w:val="0"/>
              <w:autoSpaceDE w:val="0"/>
              <w:autoSpaceDN w:val="0"/>
              <w:adjustRightInd w:val="0"/>
              <w:ind w:right="113"/>
              <w:jc w:val="both"/>
              <w:rPr>
                <w:rFonts w:ascii="Cambria" w:eastAsia="Times New Roman" w:hAnsi="Cambria" w:cs="Constantia"/>
                <w:i/>
                <w:iCs/>
                <w:color w:val="000000"/>
                <w:sz w:val="24"/>
                <w:szCs w:val="24"/>
              </w:rPr>
            </w:pPr>
          </w:p>
          <w:p w:rsidR="005E359B" w:rsidRPr="00800300" w:rsidRDefault="005E359B" w:rsidP="005E359B">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5E359B" w:rsidRPr="00800300" w:rsidRDefault="005E359B" w:rsidP="005E359B">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w:t>
            </w:r>
            <w:r w:rsidRPr="00800300">
              <w:rPr>
                <w:rFonts w:ascii="Cambria" w:eastAsia="Times New Roman" w:hAnsi="Cambria" w:cs="Cambria"/>
                <w:i/>
                <w:iCs/>
                <w:color w:val="000000"/>
                <w:sz w:val="24"/>
                <w:szCs w:val="24"/>
              </w:rPr>
              <w:t>Ț</w:t>
            </w:r>
            <w:r w:rsidRPr="00800300">
              <w:rPr>
                <w:rFonts w:ascii="Cambria" w:eastAsia="Times New Roman" w:hAnsi="Cambria" w:cs="Constantia"/>
                <w:i/>
                <w:iCs/>
                <w:color w:val="000000"/>
                <w:sz w:val="24"/>
                <w:szCs w:val="24"/>
              </w:rPr>
              <w:t>ESCU</w:t>
            </w:r>
          </w:p>
        </w:tc>
      </w:tr>
    </w:tbl>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Ca să educi un copil trebuie să fii tu însuţi educat – şi când spun </w:t>
      </w:r>
      <w:r w:rsidRPr="00800300">
        <w:rPr>
          <w:rFonts w:ascii="Cambria" w:hAnsi="Cambria" w:cs="Bookman Old Style"/>
          <w:i/>
          <w:iCs/>
          <w:color w:val="000000"/>
          <w:sz w:val="24"/>
          <w:szCs w:val="24"/>
        </w:rPr>
        <w:t>educat</w:t>
      </w:r>
      <w:r w:rsidRPr="00800300">
        <w:rPr>
          <w:rFonts w:ascii="Cambria" w:hAnsi="Cambria" w:cs="Bookman Old Style"/>
          <w:color w:val="000000"/>
          <w:sz w:val="24"/>
          <w:szCs w:val="24"/>
        </w:rPr>
        <w:t xml:space="preserve"> nu mă refer la faptul de a şti să saluţi şi să mănânci corect sau de a avea studii superioare, ci la acea ştiinţă (artă) de a creşte un copil. Există copii prost-crescuţi proveniţi din mediile cele mai rafinate şi copii cu un comportament minunat, educaţi în familii dintre cele mai modeste.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putem aprofunda aici această problemă vitală, tratată în nenumărate lucrări de specialitate; ne vom opri numai asupra câtorva reguli – uşor de reţinut, dar foarte greu de aplicat consecvent.</w:t>
      </w:r>
    </w:p>
    <w:p w:rsidR="00791A27" w:rsidRPr="00800300" w:rsidRDefault="00791A27" w:rsidP="000D23B8">
      <w:pPr>
        <w:pStyle w:val="Heading4"/>
        <w:rPr>
          <w:rFonts w:ascii="Cambria" w:hAnsi="Cambria"/>
          <w:sz w:val="24"/>
          <w:szCs w:val="24"/>
        </w:rPr>
      </w:pPr>
      <w:r w:rsidRPr="00800300">
        <w:rPr>
          <w:rFonts w:ascii="Cambria" w:hAnsi="Cambria"/>
          <w:sz w:val="24"/>
          <w:szCs w:val="24"/>
        </w:rPr>
        <w:t>Părinţii – un model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trebuie începută educaţia copilului?</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Cu douăzeci şi cinci de ani înaintea naşterii lui, răspunde un psiholog, rostind un adevăr esenţial. Când trebuie învăţat un copil să asculte muzică simfonică? Este întrebată mama unui adolescent cu o comportare deosebit de plăcută.</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Din ziua în care se naşte! Înainte de culcare, îi puneam un CD cu muzică clasică, mai târziu nu putea adormi fără ea, iar acum ascultă când doreşte (şi doreşte adeseori). De ce citeşte copilul, de ce iubeşte florile şi </w:t>
      </w:r>
      <w:r w:rsidR="00791A27" w:rsidRPr="00800300">
        <w:rPr>
          <w:rFonts w:ascii="Cambria" w:hAnsi="Cambria" w:cs="Bookman Old Style"/>
          <w:color w:val="000000"/>
          <w:sz w:val="24"/>
          <w:szCs w:val="24"/>
        </w:rPr>
        <w:lastRenderedPageBreak/>
        <w:t>animalele, de ce nu minte ş. A. M. D.? Pentru că şi noi facem la fel, este de obicei răspunsul părinţilor.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Dar există, din păcate, şi numeroase exemple de copii care nu-şi imită deloc părinţii. Noi citim – lui nu-i plac cărţile; noi muncim, îi dăm tot ce-i trebuie – şi el are note proaste; noi nu bem, nu fumăm – şi el e toată ziua prin baruri. Să fie clar, </w:t>
      </w:r>
      <w:r w:rsidRPr="00800300">
        <w:rPr>
          <w:rFonts w:ascii="Cambria" w:hAnsi="Cambria" w:cs="Bookman Old Style"/>
          <w:i/>
          <w:iCs/>
          <w:color w:val="000000"/>
          <w:sz w:val="24"/>
          <w:szCs w:val="24"/>
        </w:rPr>
        <w:t>copilul, mai ales când e mic, nu este vinovat!</w:t>
      </w:r>
      <w:r w:rsidRPr="00800300">
        <w:rPr>
          <w:rFonts w:ascii="Cambria" w:hAnsi="Cambria" w:cs="Bookman Old Style"/>
          <w:color w:val="000000"/>
          <w:sz w:val="24"/>
          <w:szCs w:val="24"/>
        </w:rPr>
        <w:t xml:space="preserve"> Au intervenit greşeli de educaţie. Vinovaţi sunt numai părinţii, care nu au ştiut la vreme să-i înveţe pe copii „să-i imite”. Din milă şi din dragoste prost înţeleasă, i-au scutit de orice efort şi i-au lăsat să facă tot ce au vrut. Când ne este „milă” de copil, să ne gândim la consecinţe. Îl vom trimite la şcoală chiar dacă afară plouă cu găleata, nu-l vom scuti de orele de educaţie fizică şi nu ne vom certa mereu cu profesorii pentru că-i dau note proaste. Notele se </w:t>
      </w:r>
      <w:r w:rsidRPr="00800300">
        <w:rPr>
          <w:rFonts w:ascii="Cambria" w:hAnsi="Cambria" w:cs="Bookman Old Style"/>
          <w:i/>
          <w:iCs/>
          <w:color w:val="000000"/>
          <w:sz w:val="24"/>
          <w:szCs w:val="24"/>
        </w:rPr>
        <w:t>iau,</w:t>
      </w:r>
      <w:r w:rsidRPr="00800300">
        <w:rPr>
          <w:rFonts w:ascii="Cambria" w:hAnsi="Cambria" w:cs="Bookman Old Style"/>
          <w:color w:val="000000"/>
          <w:sz w:val="24"/>
          <w:szCs w:val="24"/>
        </w:rPr>
        <w:t xml:space="preserve"> nu se </w:t>
      </w:r>
      <w:r w:rsidRPr="00800300">
        <w:rPr>
          <w:rFonts w:ascii="Cambria" w:hAnsi="Cambria" w:cs="Bookman Old Style"/>
          <w:i/>
          <w:iCs/>
          <w:color w:val="000000"/>
          <w:sz w:val="24"/>
          <w:szCs w:val="24"/>
        </w:rPr>
        <w:t>dau</w:t>
      </w:r>
      <w:r w:rsidRPr="00800300">
        <w:rPr>
          <w:rFonts w:ascii="Cambria" w:hAnsi="Cambria" w:cs="Bookman Old Style"/>
          <w:color w:val="000000"/>
          <w:sz w:val="24"/>
          <w:szCs w:val="24"/>
        </w:rPr>
        <w: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tot o greşeală este excesiva şi interminabila morală făcută copiilor, mai ales când nu are o legătură convingătoare cu comportamentul părinţilor. Copiii sunt dispuşi să-şi imite părinţii în ceea ce fac, nu în ceea ce spun! Cum să înveţi un copil să se poarte corect la masă când tu însuţi mesteci zgomotos, cum să-l înveţi să fie punctual când tu eşti veşnic în întârziere?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la vârste fragede, cei mici îşi fac idoli din părinţi. Feriţi-vă să-i dezamăgiţi! Gândiţi-vă numai la ce cruntă deziluzie îi veţi supune când, devenind mai mari, vor realiza că doar ei nu au voie să mintă, doar ei trebuie să se spele seara pe dinţi, doar ei sunt obligaţi să vorbească frumos. Dacă părintele nu face el însuşi tot ceea ce-i pretinde copilului, nu poate fi vorba de educaţie.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Deprinderile muncii intelectuale şi fizice se cultivă la copil încă de la vârste fragede. Celui mic îi este lene să citească, preferă ecranul computerului sau al televizorului şi atunci adultul va recurge la un mic şiretlic: îi va citi el şi va lăsa intenţionat povestea neterminată în momentul cel mai interesant. Este de altfel absolut esenţial astăzi, când există atâtea „ecrane” infinit mai tentante, să i se insufle copilului, de când e foarte mic, bucuria lecturii – şi primul lucru pe care-l poate face părintele, înainte ca cel mic mic să poată citi, este să răsfoiască împreună cu el cărţi şi să-i citească. După cum îi va da în grijă mici treburi în casă (de pildă, să spele farfuriile), pe care copilul le va face la început din amuzament, iar apoi din obişnuinţă.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Pedepsele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Pedagogia modernă este în general împotriva pedepselor, în special împotriva celor corporale, şi cu acest lucru sunt absolut de acord. Totuşi, dacă ne hotărâm să pedepsim copilul după ce am reflectat calm, nu pradă nervilor şi furiei oarbe atunci s-o facem. Un principiu de educaţie </w:t>
      </w:r>
      <w:r w:rsidRPr="00800300">
        <w:rPr>
          <w:rFonts w:ascii="Cambria" w:hAnsi="Cambria" w:cs="Bookman Old Style"/>
          <w:color w:val="000000"/>
          <w:sz w:val="24"/>
          <w:szCs w:val="24"/>
        </w:rPr>
        <w:lastRenderedPageBreak/>
        <w:t>spune: „Să nu ameninţi niciodată un copil că-l arunci pe geam, deoarece, dacă ai spus-o, trebuie să-l arunci!”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Certurile în casă</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S-au făcut teste care au demonstrat că, într-o casă unde domneşte o atmosferă încărcată de certuri şi ură, florilor de interior nu le merge bine. De ce ar reacţiona un copil altfel? Nu trebuie să citim cărţi savante ca să înţelegem că numai o atmosferă calmă este favorabilă dezvoltării normale a unui om. Bunicile, mătuşile sunt de nepreţuit într-o casă cu un copil, aşa că de ce nu le-am trece cu vederea micile slăbiciuni datorate vârstei, în loc să ne enervăm permanent, provocând scandaluri interminabile?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Forţa exemplului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din anumite motive îi ceri unui copil să spună o minciună, de exemplu să răspundă la telefon că nu eşti acasă, el va descoperi imediat în asta un mijloc comod de a ieşi din orice încurcătură. Şi cum vor proceda părinţii pentru a-l convinge că există minciuni convenţionale permise şi altele grave, nepermise? Adevărul este pentru copii absolut. Ce devine absolutul dacă există două feluri de adevăr? (Vezi p. 86.)</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Mai sunt multe domenii în care exemplul părinţilor este deosebit de important. Prin natura sa, copilul nu este politicos. E un mic egoist căruia experienţa deocamdată restrânsă nu i-a demonstrat necesitatea bunei creşteri în societate. Copilul consideră că bunele maniere formează un sistem inventat de cei mari pentru a-i face lui viaţa amară. Când i se cere pentru a suta oară să salute, să întindă mâna, să tacă, în vreme ce adulţii nu fac aşa întotdeauna, toate aceste reguli devin pentru el, pe drept cuvânt, vorbe goale.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Într-o zi, ieşind dintr-o cofetărie, am ţinut o clipă uşa pentru un copil care tocmai intra, însoţit de bunica lui. Băieţelul s-a oprit, s-a uitat la mine, a zâmbit şi a spus: sărut mâna, mulţumesc! Dacă aş fi văzut un OZN nu aş fi fost mai mirată, cu toate că reacţia copilului fusese normală. Eu însă, din păcate, n-am mai întâlnit-o.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Cuvinte stâlcite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Încă de când copilul începe să vorbească, el trebuie ajutat să se exprime normal. Să-l corectăm în permanenţă şi să nu acceptăm cuvintele stâlcite sub pretextul că sunt drăguţe. Obiceiul de a numi totul în jur prin diminutive sau onomatopee, astfel că mâncarea e papa, laptele e lăptic, brânza e brânzică, pâinea e pâinică, câinele este ham-ham, pisica – miau, vaca – muu etc., va obliga copilul ajuns la vârsta şcolară să mai înveţe o limbă, pentru că altfel va deveni ridicol între colegii lui, crescuţi de părinţi cu mai multă minte…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Ordine absurde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Nu numai în domeniul vocabularului este importantă respectarea personalităţii în devenire a copilului. Ordinele date fără sens, </w:t>
      </w:r>
      <w:r w:rsidRPr="00800300">
        <w:rPr>
          <w:rFonts w:ascii="Cambria" w:hAnsi="Cambria" w:cs="Bookman Old Style"/>
          <w:color w:val="000000"/>
          <w:sz w:val="24"/>
          <w:szCs w:val="24"/>
        </w:rPr>
        <w:lastRenderedPageBreak/>
        <w:t>fără alt scop decât acela de a stabili autoritatea părinţilor, sunt imediat percepute ca atare de către copil şi „executate” în consecinţă! Să-l opreşti să se joace numai pentru că aşa ai tu chef este o ofensă adusă sufletului delicat al copilului, iar să repeţi deseori această interdicţie îi provoacă o revoltă justificată, care-l va înrăi de mic.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Te rog frumos</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Unui copil trebuie să i se mulţumească după ce a fost rugat să facă un serviciu oarecare. Dacă părinţii neglijează această datorie, copilul nu va întârzia să conchidă că politeţea se împarte în mod ciudat în această lume şi nu se va îndrăgosti niciodată cu adevărat de magicele cuvinte: </w:t>
      </w:r>
      <w:r w:rsidRPr="00800300">
        <w:rPr>
          <w:rFonts w:ascii="Cambria" w:hAnsi="Cambria" w:cs="Bookman Old Style"/>
          <w:i/>
          <w:iCs/>
          <w:color w:val="000000"/>
          <w:sz w:val="24"/>
          <w:szCs w:val="24"/>
        </w:rPr>
        <w:t>Te rog frumos! Mulţumesc foarte mult!</w:t>
      </w:r>
      <w:r w:rsidRPr="00800300">
        <w:rPr>
          <w:rFonts w:ascii="Cambria" w:hAnsi="Cambria" w:cs="Bookman Old Style"/>
          <w:color w:val="000000"/>
          <w:sz w:val="24"/>
          <w:szCs w:val="24"/>
        </w:rPr>
        <w:t xml:space="preserve"> Şi cât de greu îi va fi fără ele în viaţă!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Comunicarea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Pentru a pătrunde în mintea şi în inima unui copil, cea mai bună cale este să ne imaginăm că suntem de vârsta lui. Acest efort ne va permite să înţelegem problemele care-l frământă, să avem răbdare în faţa nevoii lui de a pune neîncetat întrebări şi să motivăm cât mai logic sfaturile pe care i le dăm. Chiar şi noi, maturii, avem nevoie mereu de cineva cu care să stăm de vorbă, care să ne sfătuiască, el de ce n-ar avea?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sta de vorbă nu înseamnă însă a ne bârfi familia, colegii, prietenii în faţa copilului. Un om bine-crescut n-o va face de fapt niciodată. Dacă se întâmplă să deschidem mereu discuţia pe această temă, în curând o va face şi copilul. Şi atunci să nu ne mire faptul că nu ne mai intră nimeni în casă, chiar dacă locuim în centru; în realitate ne purtăm ca la mahala!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Înţelepciune şi tact</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Ca toate treburile într-adevăr serioase, educaţia este un lucru foarte dificil, dar plin de satisfacţii când reuşeşti. Dacă nici noi n-am fost tipul copilului model, sau chiar dacă am fost, n-avem dreptul să luăm în tragic micile pozne şi trăsnăi inerente copilăriei. Trebuie, dimpotrivă, să ne spunem cu înţelepciune că ele caracterizează această vârstă. Bineînţeles că vom lua măsuri dacă obrăzniciile merg prea departe, dar, chiar şi în acest caz, vom miza pe puterea de înţelegere a puştiului, metodă infinit mai eficientă decât cea dictatorială. O explicaţie în câteva cuvinte este în această situaţie mai potrivită decât o criză de nervi. Să nu insistăm totuşi dacă nu l-am convins din prima încercare, ci să revenim altă dată, cu mai multe argumente. Sau, în loc să ţipăm permanent „nu pune mâna!”, mult mai practic ar fi să-i îndepărtăm din cale obiectele pe care nu are voie să le atingă – cum ar fi o cratiţă cu apă clocotită sau o statuetă valoroasă.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Părinţii care se preocupă de viitorul copiilor lor nu le permit niciodată să treacă uşor peste problemele ce ţin de onoare, cinste, curaj etc. Încă de la vârsta şcolară se disting foarte bine cei care dau din coate fără scrupule, cei care se împing cu tot dinadinsul în faţă, cei care practică delaţiunea, cei </w:t>
      </w:r>
      <w:r w:rsidRPr="00800300">
        <w:rPr>
          <w:rFonts w:ascii="Cambria" w:hAnsi="Cambria" w:cs="Bookman Old Style"/>
          <w:color w:val="000000"/>
          <w:sz w:val="24"/>
          <w:szCs w:val="24"/>
        </w:rPr>
        <w:lastRenderedPageBreak/>
        <w:t>care linguşesc – defecte grave, ce se vor amplifica în timpul vieţii. Să le observăm la vreme şi să le corectăm cu tact.</w:t>
      </w:r>
    </w:p>
    <w:p w:rsidR="00791A27" w:rsidRPr="00800300" w:rsidRDefault="00791A27" w:rsidP="000D23B8">
      <w:pPr>
        <w:pStyle w:val="Heading4"/>
        <w:rPr>
          <w:rFonts w:ascii="Cambria" w:hAnsi="Cambria"/>
          <w:sz w:val="24"/>
          <w:szCs w:val="24"/>
        </w:rPr>
      </w:pPr>
      <w:bookmarkStart w:id="99" w:name="bookmark97"/>
      <w:bookmarkEnd w:id="99"/>
      <w:r w:rsidRPr="00800300">
        <w:rPr>
          <w:rFonts w:ascii="Cambria" w:hAnsi="Cambria"/>
          <w:sz w:val="24"/>
          <w:szCs w:val="24"/>
        </w:rPr>
        <w:t>Banii şi caracterul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problemă importantă în viaţa oamenilor sunt banii: nu numai pentru cei mari, dar şi pentru copii.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Cum să-i convingi că în viaţă sunt lucruri mai preţioase decât valorile materiale, lucruri care nu pot fi obţinute cu bani? Daţi copilului exemplul casei incendiate – situaţie când dispare tot ce ai strâns o viaţă, iar omul se salvează numai cu ce are în minte şi astfel o poate lua de la capăt – sau orice alt exemplu vă convine.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copilul trăieşte în societate, tentaţiile sunt mari, unii colegi au haine şi jucării frumoase, computere performante şi telefoane</w:t>
      </w:r>
      <w:r w:rsidR="006810D3" w:rsidRPr="00800300">
        <w:rPr>
          <w:rFonts w:ascii="Cambria" w:hAnsi="Cambria" w:cs="Bookman Old Style"/>
          <w:color w:val="000000"/>
          <w:sz w:val="24"/>
          <w:szCs w:val="24"/>
        </w:rPr>
        <w:t xml:space="preserve"> d</w:t>
      </w:r>
      <w:r w:rsidRPr="00800300">
        <w:rPr>
          <w:rFonts w:ascii="Cambria" w:hAnsi="Cambria" w:cs="Bookman Old Style"/>
          <w:color w:val="000000"/>
          <w:sz w:val="24"/>
          <w:szCs w:val="24"/>
        </w:rPr>
        <w:t>e ultimă generaţie, îşi petrec vacanţele în străinătate, vin la şcoală cu maşina etc. Cum să-l faci să înţeleagă această nedreptate: că alţii au tot ce-şi doresc, iar el nu?! Cum să-l convingi că pe lumea asta banii nu sunt totul?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 trăi frumos nu este sinonim cu a avea bani. Şi în acest domeniu, ca şi în altele, există din partea acelor părinţi care nu ştiu ei înşişi să trăiască frumos cel puţin două comportamente greşite, nocive amândouă dezvoltării copilului atunci când cei mari depăşesc o anumită limită. Înainte de a le enunţa, să precizăm că dacă adulţii nu ştiu să-şi chibzuiască bine veniturile şi oricât ar avea nu le este suficient, atunci nici tinerii nu vor şti ce să facă mai târziu cu banii câştigaţi. Dacă ai o cameră, vrei un apartament, dacă l-ai dobândit, vrei şi o căsuţă de vacanţă </w:t>
      </w:r>
      <w:r w:rsidR="00975B26" w:rsidRPr="00800300">
        <w:rPr>
          <w:rFonts w:ascii="Cambria" w:hAnsi="Cambria" w:cs="Bookman Old Style"/>
          <w:color w:val="000000"/>
          <w:sz w:val="24"/>
          <w:szCs w:val="24"/>
        </w:rPr>
        <w:t>ş.a.m.d.</w:t>
      </w:r>
      <w:r w:rsidRPr="00800300">
        <w:rPr>
          <w:rFonts w:ascii="Cambria" w:hAnsi="Cambria" w:cs="Bookman Old Style"/>
          <w:color w:val="000000"/>
          <w:sz w:val="24"/>
          <w:szCs w:val="24"/>
        </w:rPr>
        <w:t xml:space="preserve"> Este foarte bine să-ţi doreşti mereu ceva, nu aici e problema; important este să poţi obţine ceea ce îţi doreşti cu mijloace cinstite. Şi mai ales să ştii să stabileşti ordinea priorităţilor atunci când vrei ceva cu tot dinadinsul.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Nu avem bani…</w:t>
      </w:r>
      <w:r w:rsidRPr="00800300">
        <w:rPr>
          <w:rFonts w:ascii="Cambria" w:hAnsi="Cambria" w:cs="Bookman Old Style"/>
          <w:color w:val="000000"/>
          <w:sz w:val="24"/>
          <w:szCs w:val="24"/>
        </w:rPr>
        <w:t xml:space="preserve"> Prima atitudine greşită la care mă refeream este a părinţilor care nu oferă copiilor nici măcar strictul necesar, lamentându-se permanent că nu au de unde. Copilul va înţelege, va fi de bună-credinţă, va renunţa la orice pretenţie. Dar dacă tot l-am implicat în probleme care nu-l privesc, va protesta la un moment dat împotriva vitrinei cu bibelouri, pentru care se fac atâtea sacrificii şi pe care el o detestă, sau va observa că se cheltuieşte prea mult pe băutură ori pentru coafor, iar el nu are bani nici de o carte.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 Avem prea mulţi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Celălalt comportament, la fel de des întâlnit, este al părinţilor martiri: noi nu am avut (sau am avut, nu contează motivaţia), aşa că să aibă (şi) el, să nu-i lipsească nimic, noi doar pentru el muncim. Dacă în primul caz riscurile deformării caracterului sunt relativ mici, pentru că de obicei cel frustrat se ambiţionează să aibă cât mai curând </w:t>
      </w:r>
      <w:r w:rsidRPr="00800300">
        <w:rPr>
          <w:rFonts w:ascii="Cambria" w:hAnsi="Cambria" w:cs="Bookman Old Style"/>
          <w:color w:val="000000"/>
          <w:sz w:val="24"/>
          <w:szCs w:val="24"/>
        </w:rPr>
        <w:lastRenderedPageBreak/>
        <w:t>propriile sale venituri, în cel de-ai doilea caz urmările sunt foarte grave. Pentru că</w:t>
      </w:r>
      <w:r w:rsidR="006810D3" w:rsidRPr="00800300">
        <w:rPr>
          <w:rFonts w:ascii="Cambria" w:hAnsi="Cambria" w:cs="Bookman Old Style"/>
          <w:color w:val="000000"/>
          <w:sz w:val="24"/>
          <w:szCs w:val="24"/>
        </w:rPr>
        <w:t xml:space="preserve"> p</w:t>
      </w:r>
      <w:r w:rsidRPr="00800300">
        <w:rPr>
          <w:rFonts w:ascii="Cambria" w:hAnsi="Cambria" w:cs="Bookman Old Style"/>
          <w:color w:val="000000"/>
          <w:sz w:val="24"/>
          <w:szCs w:val="24"/>
        </w:rPr>
        <w:t xml:space="preserve">uştiului i se cuvine totul, cei mari trudesc din greu pentru a obţine banii cu care să-i satisfacă toate mofturile. Ei nu mai au timp să-l şi educe şi nici nu mai au putere să stea de vorbă omeneşte cu el. Rămas singur, copilul îşi va stoarce creierii ce să le mai ceară şi ce să-şi mai dorească. Este infinit mai plăcut să pretindă decât să „restituie”, adică măcar să înveţe bine la şcoală. Astfel de situaţii au întotdeauna un final dramatic. Părinţii care s-au sacrificat se vor simţi nedreptăţiţi, deoarece nimeni nu le va răsplăti eforturile; spre marea lor surprindere, copiii ajunşi adulţi le vor face reproşuri: „Eu eram copil, v-aţi luat după mintea mea să-mi cumpăraţi </w:t>
      </w:r>
      <w:r w:rsidRPr="00800300">
        <w:rPr>
          <w:rFonts w:ascii="Cambria" w:hAnsi="Cambria" w:cs="Bookman Old Style"/>
          <w:i/>
          <w:iCs/>
          <w:color w:val="000000"/>
          <w:sz w:val="24"/>
          <w:szCs w:val="24"/>
        </w:rPr>
        <w:t>smartphone</w:t>
      </w:r>
      <w:r w:rsidRPr="00800300">
        <w:rPr>
          <w:rFonts w:ascii="Cambria" w:hAnsi="Cambria" w:cs="Bookman Old Style"/>
          <w:color w:val="000000"/>
          <w:sz w:val="24"/>
          <w:szCs w:val="24"/>
        </w:rPr>
        <w:t xml:space="preserve"> când eu abia dacă ştiam cifrele?!” sau „Cu banii daţi pe trenuleţele scumpe pe care mi le-aţi luat când eram mic puteaţi să-mi plătiţi un profesor de franceză sau altă limbă străină şi realizam ceva în viaţă” etc. Etc. Părinţii se vor apăra la rândul lor, spunând că ei au încercat să-l înveţe cât mai multe lucruri: şi pian, şi vioară, şi tenis, şi limbi străine, şi matematică, dar „nu s-a prins nimic de el”. Banii nu sunt importanţi decât atunci când nu-i ai! Deci să chibzuim bine ce facem cu ei, ca să nu ne amărască viaţa, ci s-o facă agreabilă.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Realitatea este că de copil se „prinde” întotdeauna ceva cu condiţia ca părinţii să se gândească la viitorul lui şi, mai ales, să fie consecvenţi şi perseverenţi când îi pretind un efort intelectual. </w:t>
      </w:r>
      <w:r w:rsidRPr="00800300">
        <w:rPr>
          <w:rFonts w:ascii="Cambria" w:hAnsi="Cambria" w:cs="Bookman Old Style"/>
          <w:i/>
          <w:iCs/>
          <w:color w:val="000000"/>
          <w:sz w:val="24"/>
          <w:szCs w:val="24"/>
        </w:rPr>
        <w:t>Smartphone</w:t>
      </w:r>
      <w:r w:rsidRPr="00800300">
        <w:rPr>
          <w:rFonts w:ascii="Cambria" w:hAnsi="Cambria" w:cs="Bookman Old Style"/>
          <w:color w:val="000000"/>
          <w:sz w:val="24"/>
          <w:szCs w:val="24"/>
        </w:rPr>
        <w:t>-ul nu trebuie cumpărat doar pentru că este scump şi copilul şi-l doreşte pentru joacă. Să-l învăţăm să „înveţe” să gândească, să-şi facă lecţiile şi abia apoi să se joace. Nu trebuie să ne lăsăm intimidaţi de aceste aparate sofisticate şi să credem că fiul nostru e un geniu pentru că ştie să le manevreze, în vreme ce la şcoală are numai note proaste. Ele trebuie să-i dezvolte gândirea, nu pur şi simplu să-l distreze.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Toate lucrurile se fac cu răbdare şi la timpul lor. Răbdare trebuie să avem şi când îi angajăm un profesor de limbi străine, de pian sau de orice altceva. Dacă renunţăm la aceşti profesori deoarece copilul se revoltă că e întrerupt de la joacă, nu putem avea pretenţia că l-am educat, iar reproşurile lui, când se face mare, sunt justificate.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vom înţelege că nu este vina copilului că a ajuns un neisprăvit, ci numai a adulţilor care l-au crescut? Să nu uităm că cei mai severi judecători ai greşelilor noastre sunt propriii noştri copii. Mă refer, bineînţeles, la copiii înzestraţi cu o judecată sănătoasă…</w:t>
      </w:r>
    </w:p>
    <w:p w:rsidR="00791A27" w:rsidRPr="00800300" w:rsidRDefault="00791A27" w:rsidP="000D23B8">
      <w:pPr>
        <w:pStyle w:val="Heading4"/>
        <w:rPr>
          <w:rFonts w:ascii="Cambria" w:hAnsi="Cambria"/>
          <w:sz w:val="24"/>
          <w:szCs w:val="24"/>
        </w:rPr>
      </w:pPr>
      <w:r w:rsidRPr="00800300">
        <w:rPr>
          <w:rFonts w:ascii="Cambria" w:hAnsi="Cambria"/>
          <w:sz w:val="24"/>
          <w:szCs w:val="24"/>
        </w:rPr>
        <w:t>În familie şi în vizită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revenim la viaţa în familie. Trebuie să-i învăţăm pe copii cum să se îmbrace, cum să mănânce, cum să salute şi să-i convingem că acestea sunt </w:t>
      </w:r>
      <w:r w:rsidRPr="00800300">
        <w:rPr>
          <w:rFonts w:ascii="Cambria" w:hAnsi="Cambria" w:cs="Bookman Old Style"/>
          <w:color w:val="000000"/>
          <w:sz w:val="24"/>
          <w:szCs w:val="24"/>
        </w:rPr>
        <w:lastRenderedPageBreak/>
        <w:t>tot atât de importante pentru ei ca şi pentru ceilalţi. Părinţii trebuie să aibă grijă ca lingura să fie dusă la gură cu vârful înainte, ca tacâmurile să fie ţinute corect, ca înghiţiturile să fie mici, gura închisă în timp ce mestecă, buzele şterse după ce bea, coatele nesprijinite pe masă etc. Să nu-i lăsăm pe copii să se joace cu mâncarea şi să nu le permitem să-i întrerupă pe adulţi când aceştia spun ceva. Dar nici adulţii nu le vor tăia mereu vorba cu un: „Lasă-mă cu prostiile tale!”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Vreţi să aveţi un copil care va reuşi sigur în viaţă? Obişnuiţi-l să se uite zâmbind în ochii interlocutorului. Vă garantez că efectul este miraculos!</w:t>
      </w:r>
    </w:p>
    <w:p w:rsidR="006810D3" w:rsidRPr="00800300" w:rsidRDefault="006810D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6810D3">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3705225" cy="2247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5225" cy="22479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S-a renunţat de mult la obiceiul de a li se da să mănânce copiilor mici în camera lor, dar asta nu le dă dreptul să tulbure mesele familiale. Este important să ne luăm măsuri în plus când mergem cu ei la restaurant sau într-un loc public, ceea ce, la drept vorbind, nu e chiar indicat, căci riscurile sunt considerabile. De altfel, nici pentru ei nu este chiar o plăcere. Nu poţi cere unui copil, chiar bine educat, să cunoască toate subtilităţile comportamentului la masă şi există mereu pericolul să greşească, iar noi să ne enervăm. La fel stau lucrurile în situaţia invitaţiei la cineva acasă. Dacă nu e vorba de o invitaţie la prieteni foarte buni sau dacă puştii nu au crescut destul ca să fie interesaţi de conversaţia adulţilor, vom evita să-i luăm cu noi. Petrecerile pentru copii sunt altceva. La astfel de vizite îi vom conduce şi, dacă stăpâna casei propune acest lucru (doar atunci!), îi vom lăsa singuri. La ora fixată de gazdă vom veni să-i luăm, fără a întârzia.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color w:val="000000"/>
          <w:sz w:val="24"/>
          <w:szCs w:val="24"/>
        </w:rPr>
        <w:t xml:space="preserve">Mai </w:t>
      </w:r>
      <w:r w:rsidRPr="00800300">
        <w:rPr>
          <w:rFonts w:ascii="Cambria" w:hAnsi="Cambria" w:cs="Bookman Old Style"/>
          <w:b/>
          <w:i/>
          <w:iCs/>
          <w:color w:val="000000"/>
          <w:sz w:val="24"/>
          <w:szCs w:val="24"/>
        </w:rPr>
        <w:t>mulţi copii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Un pedagog cunoscut spunea că decât să ai un singur copil mai bine să nu ai niciunul… în familiile cu doi sau mai mulţi copii se creează de obicei un climat mult mai favorabil educaţiei prin ceea ce </w:t>
      </w:r>
      <w:r w:rsidRPr="00800300">
        <w:rPr>
          <w:rFonts w:ascii="Cambria" w:hAnsi="Cambria" w:cs="Bookman Old Style"/>
          <w:color w:val="000000"/>
          <w:sz w:val="24"/>
          <w:szCs w:val="24"/>
        </w:rPr>
        <w:lastRenderedPageBreak/>
        <w:t>numim camaraderie, atenuare a egoismului şi dorinţa de a fi de folos celorlalţi. Dar dacă părinţii cu mai mulţi copii au bucurii mai mari, ei au şi obligaţii mai mari. În primul rând au datoria de a fi la fel de drepţi faţă de toţi, de a nu avea un copil preferat; apoi, de a avea grijă ca niciunul dintre copii să nu aibă asupra celorlalţi o influenţă proastă.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Să-ţi petreci copilăria printre fraţi şi surori înseamnă să treci printr-o şcoală înaltă de camaraderie şi fairplay. Reţineţi un principiu „sfânt” de educaţie: într-o casă cu trei membri de familie – tatăl, mama şi un copil – o ciocolată se împarte în trei; într-o casă cu zece membri, se împarte… în zece. Trebuie deci să-i obişnuim pe copii, încă din primii ani, nu numai să-şi revendice drepturile, ci şi să aibă grijă de ceilalţi.</w:t>
      </w:r>
    </w:p>
    <w:p w:rsidR="00791A27" w:rsidRPr="00800300" w:rsidRDefault="00791A27" w:rsidP="000D23B8">
      <w:pPr>
        <w:pStyle w:val="Heading4"/>
        <w:rPr>
          <w:rFonts w:ascii="Cambria" w:hAnsi="Cambria"/>
          <w:sz w:val="24"/>
          <w:szCs w:val="24"/>
        </w:rPr>
      </w:pPr>
      <w:bookmarkStart w:id="100" w:name="bookmark98"/>
      <w:bookmarkEnd w:id="100"/>
      <w:r w:rsidRPr="00800300">
        <w:rPr>
          <w:rFonts w:ascii="Cambria" w:hAnsi="Cambria"/>
          <w:sz w:val="24"/>
          <w:szCs w:val="24"/>
        </w:rPr>
        <w:t>Cum ne botezăm copiii?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multe familii, bucuria de a avea un copil întunecă minţile… Din dorinţa de a-şi exterioriza această bucurie, părinţii se hotărăsc să-i găsească un prenume cât mai original. Să nu uităm însă că, potrivit legii, numele poate fi schimbat doar la vârsta de optsprezece ani. Să ne gândim bine când botezăm copilul, nelăsându-ne influenţaţi de filmele văzute sau de ultimul roman citit. Cum vă sună Gaviota sau Esmeralda Asaftei? Cred că nu vă plac nici Traian-Decebal, nici Domniţa-România. Şi totuşi sunt nume strict autentice!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Diminutivele nu au ce căuta în certificatele de naştere decât dacă ele au devenit nume de sine stătătoare (ca Petruţa, Măriuca). Chiar dacă noi nu ne putem imagina acest lucru când copilul e mic, el creşte şi… devine doamna ministru Suzănica Popescul Este infinit mai uşor să te plimbi prin viaţă când te numeşti Elena sau Maria.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nu v-am convins, răsfoiţi într-o zi cartea de telefon – vă veţi amuza copios. Noi ne distrăm, dar cei pe care-i cheamă Agamemnon, Sarmisegetuza, Poiesis, Lefteriţa, Candida, Semiramida, Afrodita, Celmic sau Lepăduţa au privit oare lucrurile cu aceeaşi seninătate?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speranţa că vă vor ajuta cândva, vă propun câteva nume care mie personal mi se par frumoase: Anastasia, Brânduşa, Catinca, Clara, Claudia, Cristiana, Flavia, Ilina, Ilinca, Ligia, Mălina, Măriuca, Ozana, Sabina, Sandra, Voichiţa; Alexander, Andrei, Claudiu, Cristian, Dragoş, Horia, Luca, Marius, Matei, Remus, Toma, Tudor, Vlad.</w:t>
      </w:r>
    </w:p>
    <w:p w:rsidR="00791A27" w:rsidRPr="00800300" w:rsidRDefault="00791A27" w:rsidP="006810D3">
      <w:pPr>
        <w:pStyle w:val="Heading3"/>
        <w:rPr>
          <w:rFonts w:ascii="Cambria" w:hAnsi="Cambria"/>
          <w:sz w:val="24"/>
          <w:szCs w:val="24"/>
        </w:rPr>
      </w:pPr>
      <w:bookmarkStart w:id="101" w:name="bookmark99"/>
      <w:bookmarkEnd w:id="101"/>
      <w:r w:rsidRPr="00800300">
        <w:rPr>
          <w:rFonts w:ascii="Cambria" w:hAnsi="Cambria"/>
          <w:sz w:val="24"/>
          <w:szCs w:val="24"/>
        </w:rPr>
        <w:t>Traiul în comun şi conflictul dintre generaţii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Ideal ar fi ca tinerii care îşi întemeiază o familie să locuiască separat. Sau, mai plastic exprimat, tinerii trebuie „să-şi ia zborul” când devin independenţi material faţă de părinţi. Acolo unde</w:t>
      </w:r>
      <w:r w:rsidR="006810D3" w:rsidRPr="00800300">
        <w:rPr>
          <w:rFonts w:ascii="Cambria" w:hAnsi="Cambria" w:cs="Bookman Old Style"/>
          <w:color w:val="000000"/>
          <w:sz w:val="24"/>
          <w:szCs w:val="24"/>
        </w:rPr>
        <w:t xml:space="preserve"> d</w:t>
      </w:r>
      <w:r w:rsidRPr="00800300">
        <w:rPr>
          <w:rFonts w:ascii="Cambria" w:hAnsi="Cambria" w:cs="Bookman Old Style"/>
          <w:color w:val="000000"/>
          <w:sz w:val="24"/>
          <w:szCs w:val="24"/>
        </w:rPr>
        <w:t xml:space="preserve">in motive obiective, să </w:t>
      </w:r>
      <w:r w:rsidRPr="00800300">
        <w:rPr>
          <w:rFonts w:ascii="Cambria" w:hAnsi="Cambria" w:cs="Bookman Old Style"/>
          <w:color w:val="000000"/>
          <w:sz w:val="24"/>
          <w:szCs w:val="24"/>
        </w:rPr>
        <w:lastRenderedPageBreak/>
        <w:t>zicem criza de locuinţe, trăiesc împreună părinţi şi copii, bunici şi nepoţi, soacre, nurori şi gineri, într-un cuvânt, persoane aparţinând unor generaţii diferite, conflictele sunt inevitabile, ba uneori devin foarte grave. E important totuşi ca „războiul” inerent dintre generaţii să fie suportabil.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Viaţa ne arată că tinerii se caracterizează prin energie şi iniţiativă, iar bătrânii, datorită experienţei, prin prudenţă şi neîncredere în faţa oricărei schimbări. Încercaţi să aruncaţi scrinul demodat al bunicii pentru că ocupă prea mult loc… Nici nu vreau să mă gândesc ce ar ieşi de aici! Aproape toate conflictele se nasc din certitudinea fiecăruia că </w:t>
      </w:r>
      <w:r w:rsidRPr="00800300">
        <w:rPr>
          <w:rFonts w:ascii="Cambria" w:hAnsi="Cambria" w:cs="Bookman Old Style"/>
          <w:i/>
          <w:iCs/>
          <w:color w:val="000000"/>
          <w:sz w:val="24"/>
          <w:szCs w:val="24"/>
        </w:rPr>
        <w:t>el</w:t>
      </w:r>
      <w:r w:rsidRPr="00800300">
        <w:rPr>
          <w:rFonts w:ascii="Cambria" w:hAnsi="Cambria" w:cs="Bookman Old Style"/>
          <w:color w:val="000000"/>
          <w:sz w:val="24"/>
          <w:szCs w:val="24"/>
        </w:rPr>
        <w:t xml:space="preserve"> are dreptate. Totuşi, cu umor şi cu indulgenţă de ambele părţi, înţelegerea care nu trebuie să lipsească dintr-o casă va fi posibilă.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Atâta vreme cât copiii sunt mici, deciziile părinţilor au caracter de lege. Când copiii se fac mai mari şi trăiesc sub acelaşi acoperiş cu adulţii, nu mai avem de-a face cu o relaţie de subordonare. Consecinţele acestei stări de lucruri se văd încă din clipa în care un cuplu tânăr se mută laolaltă cu părinţii unuia dintre soţi. Respectul, politeţea, dragostea există, dar există şi micile frecuşuri ale vieţii cotidiene. Cei în vârstă trebuie să se convingă de un lucru: perpetua reamintire şi invocare a vremurilor de altădată nu va rezolva problemele vremurilor actuale. Mai bine şi-ar aduce aminte că şi tinereţea lor a fost lipsită de griji, pe care le lăsau în seama părinţilor; şi atunci poate că ar renunţa la proasta dispoziţie şi permanentele reproşuri, în favoarea unei atitudini mai agreabile.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dacă cei vârstnici au avut o viaţă mai grea, acesta nu e un motiv ca tinerii „să ispăşească”. „Voi aveţi de toate, noi am pornit de la lingură…” „Ei şi ce – răspunde tânărul certat că şi-a luat, din salariu, o cameră de filmat în rate –, acum avem linguri destule!”</w:t>
      </w:r>
    </w:p>
    <w:p w:rsidR="00791A27" w:rsidRPr="00800300" w:rsidRDefault="00791A27" w:rsidP="000D23B8">
      <w:pPr>
        <w:pStyle w:val="Heading4"/>
        <w:rPr>
          <w:rFonts w:ascii="Cambria" w:hAnsi="Cambria"/>
          <w:sz w:val="24"/>
          <w:szCs w:val="24"/>
        </w:rPr>
      </w:pPr>
      <w:bookmarkStart w:id="102" w:name="bookmark100"/>
      <w:bookmarkEnd w:id="102"/>
      <w:r w:rsidRPr="00800300">
        <w:rPr>
          <w:rFonts w:ascii="Cambria" w:hAnsi="Cambria"/>
          <w:sz w:val="24"/>
          <w:szCs w:val="24"/>
        </w:rPr>
        <w:t>Cheltuielile curente ale casei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familie numeroasă va încerca să elimine, pe cât posibil, motivele de certuri nesfârşite. Nu se va lăsa în voia sorţii problema</w:t>
      </w:r>
      <w:r w:rsidR="006810D3" w:rsidRPr="00800300">
        <w:rPr>
          <w:rFonts w:ascii="Cambria" w:hAnsi="Cambria" w:cs="Bookman Old Style"/>
          <w:color w:val="000000"/>
          <w:sz w:val="24"/>
          <w:szCs w:val="24"/>
        </w:rPr>
        <w:t xml:space="preserve"> c</w:t>
      </w:r>
      <w:r w:rsidRPr="00800300">
        <w:rPr>
          <w:rFonts w:ascii="Cambria" w:hAnsi="Cambria" w:cs="Bookman Old Style"/>
          <w:color w:val="000000"/>
          <w:sz w:val="24"/>
          <w:szCs w:val="24"/>
        </w:rPr>
        <w:t>heltuielilor curente. Cei tineri au, mai totdeauna, bani mai puţini şi nevoi mai mari. Ei vor şi mâncare bună, şi haine frumoase, şi vacanţe plăcute; vor să meargă în vizite şi să-şi primească prietenii; vor să se ducă la spectacole şi să-şi cumpere aparatură electronică performantă. Şi câte nu mai vor… Plata telefonului, a luminii, a chiriei sau a reparaţiilor din casă îi plictiseşte şi-i irită.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 adevăr acceptat de toată lumea este acela că noi, românii, nu ştim să ne creştem copiii, că nu-i pregătim pentru viaţă. Istoriile din viaţa unor occidentali foarte bogaţi, care îşi lasă fiii şi fiicele să câştige un ban cinstit (o dată cu independenţa faţă de părinţi) vânzând ziare sau distribuind </w:t>
      </w:r>
      <w:r w:rsidRPr="00800300">
        <w:rPr>
          <w:rFonts w:ascii="Cambria" w:hAnsi="Cambria" w:cs="Bookman Old Style"/>
          <w:color w:val="000000"/>
          <w:sz w:val="24"/>
          <w:szCs w:val="24"/>
        </w:rPr>
        <w:lastRenderedPageBreak/>
        <w:t>lapte, nu sunt invenţiile unor ziarişti dornici de senzaţional.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suntem din cale-afară de îngăduitori cu pretenţiile adolescentului, dându-i bani pentru cosmetice scumpe, cluburi costisitoare, haine elegante etc., să nu ne mirăm că, atunci când va avea serviciu, va fi tare nemulţumit de salariu. Va observa cu uimire că banii de buzunar au devenit mult mai puţini de când munceşte… şi va fi nefericit. Vina o poartă însă tot părinţii.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Revenind la traiul în comun, vom constata că e normal să stabilim încă de la început obligaţiile materiale ce revin fiecărei familii în parte. Un caiet de socoteli ţinut zilnic de persoana care face menajul (mama, nora, bunica, mătuşa etc.) este indispensabil. De asemenea, vă sfătuiesc să aveţi plicuri pe care să scrieţi: lumină, telefon, chirie, întreţinere – unde să puneţi chitanţele şi banii necesari pentru luna în curs. Fireşte, în ziua de azi „caietul cu socoteli” poate fi un document electronic, iar „plicurile” pentru plata utilităţilor, făcută direct din contul bancar în care primim salariul sau pensia, pot fi foldere în calculator, unde salvăm dovezile, de asemenea electronice, ale tranzacţiilor. Dar acestea sunt doar variante moderne de aplicare a aceluiaşi principiu.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politeţe elementară cere ca tinerii să-şi plătească în mod corect partea ce le revine şi să întrebe cu cât trebuie să contribuie când intervine o cheltuială suplimentară. Părinţii pot, la rândul</w:t>
      </w:r>
      <w:r w:rsidR="006810D3" w:rsidRPr="00800300">
        <w:rPr>
          <w:rFonts w:ascii="Cambria" w:hAnsi="Cambria" w:cs="Bookman Old Style"/>
          <w:color w:val="000000"/>
          <w:sz w:val="24"/>
          <w:szCs w:val="24"/>
        </w:rPr>
        <w:t xml:space="preserve"> l</w:t>
      </w:r>
      <w:r w:rsidRPr="00800300">
        <w:rPr>
          <w:rFonts w:ascii="Cambria" w:hAnsi="Cambria" w:cs="Bookman Old Style"/>
          <w:color w:val="000000"/>
          <w:sz w:val="24"/>
          <w:szCs w:val="24"/>
        </w:rPr>
        <w:t>or, să-i mai… ierte, să-i mai ajute, dar aceste gesturi nu sunt obligatorii şi vârstnicii vor renunţa la ele dacă nu li se mulţumeşte frumos de fiecare dată.</w:t>
      </w:r>
    </w:p>
    <w:p w:rsidR="00791A27" w:rsidRPr="00800300" w:rsidRDefault="00791A27" w:rsidP="000D23B8">
      <w:pPr>
        <w:pStyle w:val="Heading4"/>
        <w:rPr>
          <w:rFonts w:ascii="Cambria" w:hAnsi="Cambria"/>
          <w:sz w:val="24"/>
          <w:szCs w:val="24"/>
        </w:rPr>
      </w:pPr>
      <w:bookmarkStart w:id="103" w:name="bookmark101"/>
      <w:bookmarkEnd w:id="103"/>
      <w:r w:rsidRPr="00800300">
        <w:rPr>
          <w:rFonts w:ascii="Cambria" w:hAnsi="Cambria"/>
          <w:sz w:val="24"/>
          <w:szCs w:val="24"/>
        </w:rPr>
        <w:t>Mary Poppins sau stăpâna casei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casă este condusă de obicei de către o singură persoană, pe care o numim gospodina sau stăpâna casei. Chiar dacă aceasta e foarte muncitoare, organizată, econoamă, blândă, înzestrată cu umor, să n-o transformăm într-o sclavă sau, mai frumos spus, să ne gândim că nu poate face minuni ca Samantha ori Mary Poppins. Politeţea nu este o haină pe care o îmbraci doar la zile festive, când ieşi în lume! Vom avea grijă ca, în afară de noi, şi copiii noştri, pe care-i lăsăm pe capul acestei persoane ce munceşte incredibil de mult, să aprecieze efortul pe care-l face, s-o ajute şi s-o respecte.</w:t>
      </w:r>
    </w:p>
    <w:p w:rsidR="00791A27" w:rsidRPr="00800300" w:rsidRDefault="006810D3" w:rsidP="006810D3">
      <w:pPr>
        <w:widowControl w:val="0"/>
        <w:tabs>
          <w:tab w:val="left" w:pos="83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Să nu-i reproşăm gospodinei casei că oul nu este fiert cum ne place; că pâinea este prea prăjită; că a gătit spanac, deşi îl detestăm; că mâncarea e nesărată; că bluza nu e bine călcată etc. Etc. În general, să ne abţinem de la orice fel de observaţii şi dacă nu ne place ceva să facem singuri acel lucru. Să nu uităm că observaţia este o formă de pedeapsă.</w:t>
      </w:r>
    </w:p>
    <w:p w:rsidR="00791A27" w:rsidRPr="00800300" w:rsidRDefault="006810D3" w:rsidP="006810D3">
      <w:pPr>
        <w:widowControl w:val="0"/>
        <w:tabs>
          <w:tab w:val="left" w:pos="82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 xml:space="preserve">Să întrebăm zilnic cu ce putem fi de folos, dar să şi facem ceea ce ni s-a </w:t>
      </w:r>
      <w:r w:rsidR="00791A27" w:rsidRPr="00800300">
        <w:rPr>
          <w:rFonts w:ascii="Cambria" w:hAnsi="Cambria" w:cs="Bookman Old Style"/>
          <w:color w:val="000000"/>
          <w:sz w:val="24"/>
          <w:szCs w:val="24"/>
        </w:rPr>
        <w:lastRenderedPageBreak/>
        <w:t>cerut.</w:t>
      </w:r>
    </w:p>
    <w:p w:rsidR="00791A27" w:rsidRPr="00800300" w:rsidRDefault="006810D3" w:rsidP="006810D3">
      <w:pPr>
        <w:widowControl w:val="0"/>
        <w:tabs>
          <w:tab w:val="left" w:pos="83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color w:val="000000"/>
          <w:sz w:val="24"/>
          <w:szCs w:val="24"/>
        </w:rPr>
        <w:sym w:font="Symbol" w:char="F0D7"/>
      </w:r>
      <w:r w:rsidRPr="00800300">
        <w:rPr>
          <w:rFonts w:ascii="Cambria" w:hAnsi="Cambria" w:cs="Bookman Old Style"/>
          <w:color w:val="000000"/>
          <w:sz w:val="24"/>
          <w:szCs w:val="24"/>
        </w:rPr>
        <w:t xml:space="preserve"> </w:t>
      </w:r>
      <w:r w:rsidR="00791A27" w:rsidRPr="00800300">
        <w:rPr>
          <w:rFonts w:ascii="Cambria" w:hAnsi="Cambria" w:cs="Bookman Old Style"/>
          <w:color w:val="000000"/>
          <w:sz w:val="24"/>
          <w:szCs w:val="24"/>
        </w:rPr>
        <w:t>Să gândim ceva mai modern şi să ne întrebăm ce i se poate întâmpla băiatului sau bărbatului din casă dacă îşi spală în fiecare seară şosetele sau şterge câteodată aragazul ori faianţa din baie. Chiar dacă e un om foarte ocupat, stă toată ziua cu ochii în computer, pregătindu-şi teza de doctorat, s-ar putea să… nu moară făcând aceste treburi mărunte, dar care uşurează viaţa mamei sau a soţiei 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de altă parte, nici stăpâna casei nu are dreptul să-şi terorizeze membrii familiei lamentându-se permanent, trimiţându-i după cele mai fanteziste cumpărături când i se năzare, chinuindu-i, când sunt obosiţi şi preocupaţi de problemele lor, cu sâcâitoarea întrebare: ce mâncăm mâine? Se poate discuta cel mult meniul unei mese festive sau al mesei de duminică.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recomandare utilă pentru gospodine: nu vă propuneţi niciodată mai mult decât puteţi face într-o zi. De exemplu, în ziua în care faceţi piaţa nu gătiţi decât lucruri uşoare. Nu vă faceţi din munca fizică un drog. Ideile de genul „treaba nu se termină niciodată” sau „munca nu omoară pe nimeni” nu sunt numai prejudecăţi, ci şi neadevăruri.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fost în case unde întotdeauna era curat, plăcut, se auzea o muzică discretă, iar stăpâna casei era odihnită şi bine dispusă, deoarece o ajutau toţi membrii familiei. Treburile într-o gospodărie se fac cu regularitate şi la timpul potrivit. Important este ritmul de muncă, iar acesta, cu vremea, se învaţă.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Dar am văzut şi gospodine zdrobite de griji, făcând </w:t>
      </w:r>
      <w:r w:rsidRPr="00800300">
        <w:rPr>
          <w:rFonts w:ascii="Cambria" w:hAnsi="Cambria" w:cs="Bookman Old Style"/>
          <w:i/>
          <w:iCs/>
          <w:color w:val="000000"/>
          <w:sz w:val="24"/>
          <w:szCs w:val="24"/>
        </w:rPr>
        <w:t>totul</w:t>
      </w:r>
      <w:r w:rsidRPr="00800300">
        <w:rPr>
          <w:rFonts w:ascii="Cambria" w:hAnsi="Cambria" w:cs="Bookman Old Style"/>
          <w:color w:val="000000"/>
          <w:sz w:val="24"/>
          <w:szCs w:val="24"/>
        </w:rPr>
        <w:t xml:space="preserve"> în locul celor pe care-i iubesc (părinţi, soţi, copii, nepoţi) şi… „părăsindu-i” din acest motiv prea devreme.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ne facem în fiecare zi o listă de treburi şi cumpărături, tăind cu satisfacţie tot ce am realizat în ziua respectivă. Iar ce ne depăşeşte – să acceptăm că trebuie să cadă în sarcina celor din jur. Explicaţi-le calm acest lucru, când staţi de vorbă în tihnă. Dacă treburile se aglomerează din cauza lipsei noastre de organizare, se va ajunge sigur la ţipete şi reproşuri.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te străduieşti să trăieşti în pace şi când folosirea băii, a bucătăriei şi a dependinţelor nu devine obiect de dispută, principalele motive de supărare se estompează. Când apare un conflict oarecare, trebuie să ne gândim cum să-l aplanăm, cum să nu-l amplificăm. De fapt acesta e tot secretul.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Odată eliminate conflictele, nimic n-o mai împiedică pe fiica cea mare, care este studentă, să se ofere din când în când să-i citească ziarul mătuşii care nu vede prea bine, dar nici pe aceasta să aibă uneori grijă de copii.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Există o mulţime de mijloace pentru a transforma o casă în care locuiesc mai multe generaţii într-un loc agreabil. Iată câteva dintre ele: să se delimiteze strict treburile ce revin fiecăruia şi să se lase la uşă nervii acumulaţi la serviciu sau în drumurile prin oraş. Un zâmbet, o vorbă bună sau o floare schimbă ca prin minune atmosfera într-o casă. Dar, atenţie: aceste gesturi trebuie făcute zilnic, nu numai de Paşte sau de Crăciun!</w:t>
      </w:r>
    </w:p>
    <w:p w:rsidR="006810D3" w:rsidRPr="00800300" w:rsidRDefault="00791A27" w:rsidP="000D23B8">
      <w:pPr>
        <w:pStyle w:val="Heading4"/>
        <w:rPr>
          <w:rFonts w:ascii="Cambria" w:hAnsi="Cambria"/>
          <w:sz w:val="24"/>
          <w:szCs w:val="24"/>
        </w:rPr>
      </w:pPr>
      <w:bookmarkStart w:id="104" w:name="bookmark102"/>
      <w:bookmarkEnd w:id="104"/>
      <w:r w:rsidRPr="00800300">
        <w:rPr>
          <w:rFonts w:ascii="Cambria" w:hAnsi="Cambria"/>
          <w:sz w:val="24"/>
          <w:szCs w:val="24"/>
        </w:rPr>
        <w:t>Despre conflicte</w:t>
      </w:r>
    </w:p>
    <w:p w:rsidR="00791A27" w:rsidRPr="00800300" w:rsidRDefault="006810D3">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nainte de a trece la capitolul următor, îngăduiţi-mi să revin asupra conflictelor, o problemă spinoasă atât în viaţa de familie, cât şi în cea profesională.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Ce este un conflict? Găsesc în DEX explicaţia: ceartă, ură, ciocnire de interese, dezacord. O persoană manierată, bine-crescută este cel mai adesea </w:t>
      </w:r>
      <w:r w:rsidRPr="00800300">
        <w:rPr>
          <w:rFonts w:ascii="Cambria" w:hAnsi="Cambria" w:cs="Bookman Old Style"/>
          <w:i/>
          <w:iCs/>
          <w:color w:val="000000"/>
          <w:sz w:val="24"/>
          <w:szCs w:val="24"/>
        </w:rPr>
        <w:t>ea</w:t>
      </w:r>
      <w:r w:rsidRPr="00800300">
        <w:rPr>
          <w:rFonts w:ascii="Cambria" w:hAnsi="Cambria" w:cs="Bookman Old Style"/>
          <w:color w:val="000000"/>
          <w:sz w:val="24"/>
          <w:szCs w:val="24"/>
        </w:rPr>
        <w:t xml:space="preserve"> în conflict cu lumea: este sensibilă şi vulnerabilă, permanent răzvrătită interior şi încercând să se stăpânească în faţa unor gesturi şi comportamente reprobabile şi deplorabile. Dar tot ea este cea care ştie să nu dea amploare conflictului, fără să cedeze totuşi cu umilinţă de fiecare dată în faţa „adversarului” agresiv. Între două persoane civilizate nu va izbucni niciodată un conflict violent, indiferent de miză: se pot despărţi, se pot evita, se pot vedea mai rar, dar conflictul nu va lua amploare. Asemenea unui incendiu, acesta poate fi prevenit sau măcar stins de la primele bucăţele de jar căzute pe covor – ori poate cuprinde întreaga clădire. Printre multele verbe pe care le-am învăţat de curând, există unul care îmi place în mod deosebit: „a dezamorsa”, îmi place pentru că este tehnic şi plastic. Bomba nu va exploda! Tot secretul stă în ştiinţa genistului de a tăia firul potrivit – pe cel roşu sau pe cel albastru. Dacă n-ar şti ce fir să taie, ar provoca o explozie care pulverizează totul în jur. Nu altele sunt consecinţele unui conflict „nedezamorsat” cu tact, răbdare, inteligenţă.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 greu să ştii cum să te porţi ca să nu dai amploare unui conflict. De exemplu, prietena mea Ioana B., redactor la o editură, are de-a face cu mulţi autori, traducători, desenatori – oameni cu personalitate şi cu idei ferme iar ea nu este de acord cu ei întotdeauna. Când simte că situaţia devine „incendiară” şi niciuna dintre părţi nu poate ceda, lasă discuţia neterminată: spune „în fine”, „în sfârşit” sau „mă rog” – şi trece la alt subiect. Revine la cel „dureros” când are mai multe argumente sau când se convinge că interlocutorul are dreptate. Altfel nu se poate.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Nu se discută de pe poziţii de forţă. Nu se ridică tonul, nu se rostesc cuvinte grele. Nu se pleacă brusc din cameră, nu se trânteşte uşa, nu se întoarce spatele. La sfârşitul unei discuţii în care cei implicaţi nu au fost </w:t>
      </w:r>
      <w:r w:rsidRPr="00800300">
        <w:rPr>
          <w:rFonts w:ascii="Cambria" w:hAnsi="Cambria" w:cs="Bookman Old Style"/>
          <w:color w:val="000000"/>
          <w:sz w:val="24"/>
          <w:szCs w:val="24"/>
        </w:rPr>
        <w:lastRenderedPageBreak/>
        <w:t xml:space="preserve">de acord, chiar dacă se lasă tăcerea, fiecare este convins că are perfectă dreptate şi adversarul său este… greu de cap. Discuţia a luat însă altă direcţie, spre subiecte mai inofensive, şi se termină amiabil. Trec câteva ore (în special în familie) sau câteva nopţi şi zile (în relaţiile oficiale şi de serviciu) şi cei care erau convinşi de dreptatea lor, retrăind scena, încep să cedeze. Este omeneşte să se şi îndoiască în faţa argumentelor celuilalt. Acum e momentul ca discuţia să reînceapă: cu umor, cu mai puţină încrâncenare – şi situaţia se rezolvă. Dacă în timpul discuţiei cineva are ideea strălucită de a zâmbi, deznodământul va fi un </w:t>
      </w:r>
      <w:r w:rsidRPr="00800300">
        <w:rPr>
          <w:rFonts w:ascii="Cambria" w:hAnsi="Cambria" w:cs="Bookman Old Style"/>
          <w:i/>
          <w:iCs/>
          <w:color w:val="000000"/>
          <w:sz w:val="24"/>
          <w:szCs w:val="24"/>
        </w:rPr>
        <w:t>happy end</w:t>
      </w:r>
      <w:r w:rsidRPr="00800300">
        <w:rPr>
          <w:rFonts w:ascii="Cambria" w:hAnsi="Cambria" w:cs="Bookman Old Style"/>
          <w:color w:val="000000"/>
          <w:sz w:val="24"/>
          <w:szCs w:val="24"/>
        </w:rPr>
        <w:t xml:space="preserve"> garantat!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Totuşi, dacă cineva vă spune vorbe jignitoare, aveţi o singură soluţie: îl ignoraţi. Orice ar spune, nu vă înjosiţi coborându-vă la nivelul lui.</w:t>
      </w:r>
    </w:p>
    <w:p w:rsidR="00791A27" w:rsidRPr="00800300" w:rsidRDefault="00791A27" w:rsidP="006810D3">
      <w:pPr>
        <w:pStyle w:val="Heading3"/>
        <w:rPr>
          <w:rFonts w:ascii="Cambria" w:hAnsi="Cambria"/>
          <w:sz w:val="24"/>
          <w:szCs w:val="24"/>
        </w:rPr>
      </w:pPr>
      <w:bookmarkStart w:id="105" w:name="bookmark103"/>
      <w:bookmarkEnd w:id="105"/>
      <w:r w:rsidRPr="00800300">
        <w:rPr>
          <w:rFonts w:ascii="Cambria" w:hAnsi="Cambria"/>
          <w:sz w:val="24"/>
          <w:szCs w:val="24"/>
        </w:rPr>
        <w:t>Cum ne purtăm cu personalul de serviciu</w:t>
      </w:r>
    </w:p>
    <w:p w:rsidR="00791A27" w:rsidRPr="00800300" w:rsidRDefault="00791A27" w:rsidP="000D23B8">
      <w:pPr>
        <w:pStyle w:val="Heading4"/>
        <w:rPr>
          <w:rFonts w:ascii="Cambria" w:hAnsi="Cambria"/>
          <w:sz w:val="24"/>
          <w:szCs w:val="24"/>
        </w:rPr>
      </w:pPr>
      <w:bookmarkStart w:id="106" w:name="bookmark104"/>
      <w:bookmarkEnd w:id="106"/>
      <w:r w:rsidRPr="00800300">
        <w:rPr>
          <w:rFonts w:ascii="Cambria" w:hAnsi="Cambria"/>
          <w:sz w:val="24"/>
          <w:szCs w:val="24"/>
        </w:rPr>
        <w:t>Nevoia unui ajutor la gospodărie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 vremuri exista posibilitatea angajării unui personal de serviciu permanent. Cei care-l compuneau locuiau în aceeaşi casă cu stăpânii şi primeau cu timpul statutul de membri ai familiei. O superbă ilustrare a acestei situaţii poate fi văzută în serialul TV britanic </w:t>
      </w:r>
      <w:r w:rsidRPr="00800300">
        <w:rPr>
          <w:rFonts w:ascii="Cambria" w:hAnsi="Cambria" w:cs="Bookman Old Style"/>
          <w:i/>
          <w:iCs/>
          <w:color w:val="000000"/>
          <w:sz w:val="24"/>
          <w:szCs w:val="24"/>
        </w:rPr>
        <w:t>Downton Abbey.</w:t>
      </w:r>
      <w:r w:rsidRPr="00800300">
        <w:rPr>
          <w:rFonts w:ascii="Cambria" w:hAnsi="Cambria" w:cs="Bookman Old Style"/>
          <w:color w:val="000000"/>
          <w:sz w:val="24"/>
          <w:szCs w:val="24"/>
        </w:rPr>
        <w:t xml:space="preserve"> Condiţiile actuale fac practic imposibil</w:t>
      </w:r>
      <w:r w:rsidR="006810D3" w:rsidRPr="00800300">
        <w:rPr>
          <w:rFonts w:ascii="Cambria" w:hAnsi="Cambria" w:cs="Bookman Old Style"/>
          <w:color w:val="000000"/>
          <w:sz w:val="24"/>
          <w:szCs w:val="24"/>
        </w:rPr>
        <w:t xml:space="preserve"> a</w:t>
      </w:r>
      <w:r w:rsidRPr="00800300">
        <w:rPr>
          <w:rFonts w:ascii="Cambria" w:hAnsi="Cambria" w:cs="Bookman Old Style"/>
          <w:color w:val="000000"/>
          <w:sz w:val="24"/>
          <w:szCs w:val="24"/>
        </w:rPr>
        <w:t>cest lucru, cel puţin în familiile obişnuite, aşa că ne mulţumim cu persoane angajate temporar – bona care vede de copil când suntem la serviciu, omul care ne bate covoarele, femeia care vine la curăţenie câteva ore, o dată pe săptămână sau la două săptămâni. A găsi o asemenea persoană, de care să fii mulţumit şi care să fie totodată de încredere, e foarte greu. Dar este şi mai greu s-o păstrezi. E cazul să dăm câteva recomandări, mai ales pentru tinerele căsătorite care, neavând experienţă, riscă să fie copleşite de grijile noii lor gospodării.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Azi, a avea un ajutor nu este un lux, ci o necesitate. Niciodată o intelectuală nu va rezolva toate treburile casei la fel de bine ca o persoană calificată; sau, dacă îşi asumă toate grijile, o face pe riscul ei. În tinereţe, ne imaginăm că putem face tot: serviciu, cumpărături, mâncare, spălat rufe, curăţenie… şi, în plus, să ne îngrijim soţul şi să ne educăm copiii. Mentalitatea din societatea noastră păstrează un respect aproape sacru pentru timpul liber al bărbatului, timp în care acesta „se odihneşte”. Oare se întreabă însă cineva câte căsnicii se destramă din acest motiv? Femeia îmbătrâneşte sau se acreşte înainte de vreme, iar bărbatul, sătul de reproşuri, începe să vină tot mai rar pe acasă, până nu mai vine deloc!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ajutor într-un menaj în care soţii lucrează va fi întotdeauna bine venit, iar mamele, mătuşile, bunicile se oferă adesea să-l dea. Dar au şi ele problemele lor; nu putem apela la infinit la cei care ne iubesc.</w:t>
      </w:r>
    </w:p>
    <w:p w:rsidR="00791A27" w:rsidRPr="00800300" w:rsidRDefault="00791A27" w:rsidP="000D23B8">
      <w:pPr>
        <w:pStyle w:val="Heading4"/>
        <w:rPr>
          <w:rFonts w:ascii="Cambria" w:hAnsi="Cambria"/>
          <w:sz w:val="24"/>
          <w:szCs w:val="24"/>
        </w:rPr>
      </w:pPr>
      <w:bookmarkStart w:id="107" w:name="bookmark105"/>
      <w:bookmarkEnd w:id="107"/>
      <w:r w:rsidRPr="00800300">
        <w:rPr>
          <w:rFonts w:ascii="Cambria" w:hAnsi="Cambria"/>
          <w:sz w:val="24"/>
          <w:szCs w:val="24"/>
        </w:rPr>
        <w:lastRenderedPageBreak/>
        <w:t>Femeia la curăţenie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femeie pentru curăţenie se angajează numai cu o recomandare din partea unei cunoştinţe în care avem încredere. Prima dată când va veni să lucreze nu ne va fi prea utilă pentru că va trebui să se familiarizeze cu casa.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total greşit să-i oferim un preţ mai mare decât cel obişnuit, pretinzându-i să termine într-o zi tot ce avem de făcut.</w:t>
      </w:r>
    </w:p>
    <w:p w:rsidR="006810D3" w:rsidRPr="00800300" w:rsidRDefault="006810D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384"/>
      </w:tblGrid>
      <w:tr w:rsidR="006810D3" w:rsidRPr="00800300" w:rsidTr="006810D3">
        <w:trPr>
          <w:jc w:val="center"/>
        </w:trPr>
        <w:tc>
          <w:tcPr>
            <w:tcW w:w="6384" w:type="dxa"/>
            <w:shd w:val="clear" w:color="auto" w:fill="F2F2F2" w:themeFill="background1" w:themeFillShade="F2"/>
          </w:tcPr>
          <w:p w:rsidR="006810D3" w:rsidRPr="00800300" w:rsidRDefault="006810D3" w:rsidP="006810D3">
            <w:p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Kate, îi spune doamna servantei nou angajate, noi luăm micul dejun la ora opt fix în fiecare dimineaţă.</w:t>
            </w:r>
          </w:p>
          <w:p w:rsidR="006810D3" w:rsidRPr="00800300" w:rsidRDefault="006810D3" w:rsidP="006810D3">
            <w:p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Prea bine, doamnă, aprobă servanta din cap, iar dacă eu nu m-am trezit - începeţi fără mine...</w:t>
            </w:r>
          </w:p>
          <w:p w:rsidR="006810D3" w:rsidRPr="00800300" w:rsidRDefault="006810D3" w:rsidP="006810D3">
            <w:pPr>
              <w:widowControl w:val="0"/>
              <w:autoSpaceDE w:val="0"/>
              <w:autoSpaceDN w:val="0"/>
              <w:adjustRightInd w:val="0"/>
              <w:ind w:right="113"/>
              <w:jc w:val="both"/>
              <w:rPr>
                <w:rFonts w:ascii="Cambria" w:eastAsia="Times New Roman" w:hAnsi="Cambria" w:cs="Constantia"/>
                <w:i/>
                <w:iCs/>
                <w:color w:val="000000"/>
                <w:sz w:val="24"/>
                <w:szCs w:val="24"/>
              </w:rPr>
            </w:pPr>
          </w:p>
          <w:p w:rsidR="006810D3" w:rsidRPr="00800300" w:rsidRDefault="006810D3" w:rsidP="006810D3">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6810D3" w:rsidRPr="00800300" w:rsidRDefault="006810D3" w:rsidP="006810D3">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DUŢESCU</w:t>
            </w:r>
          </w:p>
        </w:tc>
      </w:tr>
    </w:tbl>
    <w:p w:rsidR="006810D3" w:rsidRPr="00800300" w:rsidRDefault="006810D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va putea şi nici nu va mai veni altă dată. De aceea, în seara dinaintea zilei de curăţenie, vom avea grijă să facem ordine în casă. Da! Este păcat ca pe banii noştri, care de obicei nu sunt mulţi, să lăsăm pe cineva străin să caute prin dulapuri şi prin camerele copiilor rufele care urmează a fi spălate – sau să clătească ceşti şi scrumiere. Abia acum, după ce am făcut ordine, vom şti precis ce are de făcut şi ce poate face a doua zi, chiar dacă uneori va sta mai mult, iar alteori mai puţin. Putem chiar să-i întocmim o listă de treburi, pe care o va executa cu mai mare eficienţă decât dacă-i dăm o indicaţie vagă: „Să faci curat…”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a avea o casă impecabilă, metoda este mereu aceeaşi: aspirat, şters parchetul şi praful peste tot, apoi curăţat sau spălat temeinic ceva – ori baia, ori bucătăria, ori rufele, ori geamurile, dar nu toate în aceeaşi zi.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încercăm să fixăm o oră când începem curăţenia şi, odată venită femeia, să nu uităm să fim politicoşi. O cafea, o prăjitură, o gustare la ora zece, un prânz uşor nu ne ruinează, iar persoana care vine să ne ajute, tratată cu prietenie, va reveni cu plăcere ori de câte ori o vom chema.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mai bine să încuiem lucrurile de valoare sau banii, pentru că altfel vom fi obsedaţi că am fost furaţi, chiar dacă, în realitate, am rătăcit noi înşine brăţara la care ţineam atât de mult. Să nu exagerăm însă ferecând tot, până şi mâncarea. Este un gest care ne dezonorează.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Lucrurile stau puţin altfel când persoana angajată vine zilnic şi, fiind o obişnuită a casei, o lăsăm singură. Nu vom mai strânge paturile, nu vom mai spăla ceştile şi paharele, dar ne vom exprima</w:t>
      </w:r>
      <w:r w:rsidR="006810D3" w:rsidRPr="00800300">
        <w:rPr>
          <w:rFonts w:ascii="Cambria" w:hAnsi="Cambria" w:cs="Bookman Old Style"/>
          <w:color w:val="000000"/>
          <w:sz w:val="24"/>
          <w:szCs w:val="24"/>
        </w:rPr>
        <w:t xml:space="preserve"> c</w:t>
      </w:r>
      <w:r w:rsidRPr="00800300">
        <w:rPr>
          <w:rFonts w:ascii="Cambria" w:hAnsi="Cambria" w:cs="Bookman Old Style"/>
          <w:color w:val="000000"/>
          <w:sz w:val="24"/>
          <w:szCs w:val="24"/>
        </w:rPr>
        <w:t xml:space="preserve">lar dorinţele pentru ziua respectivă. Dacă nu procedăm astfel, riscăm ca venind acasă cu un </w:t>
      </w:r>
      <w:r w:rsidRPr="00800300">
        <w:rPr>
          <w:rFonts w:ascii="Cambria" w:hAnsi="Cambria" w:cs="Bookman Old Style"/>
          <w:color w:val="000000"/>
          <w:sz w:val="24"/>
          <w:szCs w:val="24"/>
        </w:rPr>
        <w:lastRenderedPageBreak/>
        <w:t>invitat să găsim totul întors pe dos, în plină curăţenie generală!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un ultim sfat: nu faceţi observaţii pe un ton răstit la sfârşitul unei zile de muncă, chiar dacă sunt justificate. Le veţi face cu proxima ocazie şi vor fi mai bine primite. Nu uitaţi nici să vă arătaţi mulţumirea când treburile au fost bine făcute – pentru persoana respectivă este o răsplată la fel de mare ca banii pe care i-i daţi.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Mai presus de orice, purtaţi-vă cu omenie şi prietenie cu personalul de serviciu. Îmi povestea cineva care merge des la Paris că rudele ei, stabilite acolo, cheamă o femeie – româncă din Maramureş – ca să ajute la treabă, în fiecare weekend când au musafiri la prânz. De fiecare dată, după ce lumea s-a aşezat la masă, e invitată şi Maria să mănânce cu ei, dar de fiecare dată ea spune că nu poate, are încă treabă de făcut, şi se face nevăzută în bucătărie. La desert, Maria e invitată din nou. De data asta vine, se aşază într-un colţişor şi mănâncă felia de tort cu gesturi perfecte, ca o prinţesă, neuitând să zâmbească amabil comesenilor, dar fără să participe la conversaţie dacă nu e întrebată ceva. Spune apoi „mulţumesc fain”, strânge farfuriile folosite şi dispare cu ele în bucătărie.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Vă las pe dumneavoastră să trageţi concluziile.</w:t>
      </w:r>
    </w:p>
    <w:p w:rsidR="00791A27" w:rsidRPr="00800300" w:rsidRDefault="006810D3" w:rsidP="006810D3">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13</w:t>
      </w:r>
    </w:p>
    <w:p w:rsidR="00791A27" w:rsidRPr="00800300" w:rsidRDefault="00791A27" w:rsidP="006810D3">
      <w:pPr>
        <w:pStyle w:val="Heading2"/>
        <w:rPr>
          <w:rFonts w:ascii="Cambria" w:hAnsi="Cambria"/>
          <w:sz w:val="24"/>
          <w:szCs w:val="24"/>
        </w:rPr>
      </w:pPr>
      <w:bookmarkStart w:id="108" w:name="bookmark106"/>
      <w:bookmarkEnd w:id="108"/>
      <w:r w:rsidRPr="00800300">
        <w:rPr>
          <w:rFonts w:ascii="Cambria" w:hAnsi="Cambria"/>
          <w:sz w:val="24"/>
          <w:szCs w:val="24"/>
        </w:rPr>
        <w:t>Comportamentul în viaţa profesională, în fa</w:t>
      </w:r>
      <w:r w:rsidRPr="00800300">
        <w:rPr>
          <w:rFonts w:ascii="Cambria" w:hAnsi="Cambria" w:cs="Cambria"/>
          <w:sz w:val="24"/>
          <w:szCs w:val="24"/>
        </w:rPr>
        <w:t>ț</w:t>
      </w:r>
      <w:r w:rsidRPr="00800300">
        <w:rPr>
          <w:rFonts w:ascii="Cambria" w:hAnsi="Cambria"/>
          <w:sz w:val="24"/>
          <w:szCs w:val="24"/>
        </w:rPr>
        <w:t xml:space="preserve">a autorităţilor </w:t>
      </w:r>
      <w:r w:rsidRPr="00800300">
        <w:rPr>
          <w:rFonts w:ascii="Cambria" w:hAnsi="Cambria" w:cs="Cambria"/>
          <w:sz w:val="24"/>
          <w:szCs w:val="24"/>
        </w:rPr>
        <w:t>ș</w:t>
      </w:r>
      <w:r w:rsidRPr="00800300">
        <w:rPr>
          <w:rFonts w:ascii="Cambria" w:hAnsi="Cambria"/>
          <w:sz w:val="24"/>
          <w:szCs w:val="24"/>
        </w:rPr>
        <w:t>i în biserică</w:t>
      </w:r>
    </w:p>
    <w:p w:rsidR="00791A27" w:rsidRPr="00800300" w:rsidRDefault="00791A27" w:rsidP="006810D3">
      <w:pPr>
        <w:pStyle w:val="Heading3"/>
        <w:rPr>
          <w:rFonts w:ascii="Cambria" w:hAnsi="Cambria"/>
          <w:sz w:val="24"/>
          <w:szCs w:val="24"/>
        </w:rPr>
      </w:pPr>
      <w:r w:rsidRPr="00800300">
        <w:rPr>
          <w:rFonts w:ascii="Cambria" w:hAnsi="Cambria"/>
          <w:sz w:val="24"/>
          <w:szCs w:val="24"/>
        </w:rPr>
        <w:t>Să găsim o slujbă, dar să o şi păstrăm!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Formele generale de conduită în viaţa profesională şi oficială sunt aceleaşi ca în viaţa socială sau în cea particulară. Nu există decât un singur mod de a te purta frumos. Se poate însă ca în anumite profesiuni să existe o serie de reguli speciale, care să completeze normele generale.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reţinem mai întâi că arta de a trăi despre care vorbeam într-un capitol precedent, aplicată la viaţa profesională, nu e numai cel mai bun mijloc de a facilita relaţiile umane, ci şi cel mai bun mod de a evolua, de a ajunge cineva în ierarhia profesională, ba chiar socială. Dacă oricum o parte importantă din viaţa noastră ne-o petrecem la serviciu, s-o facem onorabil, frumos şi cu plăcere.</w:t>
      </w:r>
    </w:p>
    <w:p w:rsidR="00791A27" w:rsidRPr="00800300" w:rsidRDefault="00791A27" w:rsidP="000D23B8">
      <w:pPr>
        <w:pStyle w:val="Heading4"/>
        <w:rPr>
          <w:rFonts w:ascii="Cambria" w:hAnsi="Cambria"/>
          <w:sz w:val="24"/>
          <w:szCs w:val="24"/>
        </w:rPr>
      </w:pPr>
      <w:r w:rsidRPr="00800300">
        <w:rPr>
          <w:rFonts w:ascii="Cambria" w:hAnsi="Cambria"/>
          <w:sz w:val="24"/>
          <w:szCs w:val="24"/>
        </w:rPr>
        <w:t>Scrisoarea de intenţie şi CV-ul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dorim să obţinem un serviciu, un job, redactăm o scrisoare şi un CV care să ne caracterizeze cât mai bine. Ambele se scriu azi la computer şi se trimit pe e-mail; eventual se imprimă şi se trimit prin poştă ori se depun la secretariatul instituţiei căreia ne adresăm.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scrisoare folosim un format A4 pe care ne scriem, în dreapta, numele şi coordonatele (inclusiv un număr de mobil). Pe acelaşi rând cu numele, dar în stânga, se va indica destinatarul cu coordonatele lui. Puţin mai jos, aliniată la dreapta, punem data. Fiecare paragraf trebuie să conţină o idee nouă; ultimul este, obligatoriu, o formulă de politeţe. Semnătura, şi ea obligatorie, se plasează în dreapta paginii. Stilul anglo-saxon e mai simplu: totul (destinatar, dată, formulă de început, formulă de încheiere, semnătură) se aliniază la stânga. Dacă folosim e-mailul, putem (e chiar preferabil) să scriem scrisoarea în spaţiul mesajului, ataşându-i CV-ul.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 semnăm şi de mână după ce imprimăm scrisoarea, dacă o imprimăm; dacă nu, putem folosi „semnătura electronică”. Să avem mare grijă să nu facem greşeli de ortografie, astfel încât să producem asupra destinatarului o primă impresie favorabilă.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„Curriculum vitae” trebuie să indice pe scurt şcolile absolvite, funcţiile avute, cunoştinţele speciale şi aptitudinile personale. Aşezarea textului în pagină va pune clar în evidenţă aceste categorii de informaţii (vezi, în continuare, modelele).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În scrisoarea care însoţeşte CV-ul e bine să menţionăm că acceptăm condiţiile de angajare; în cazul unei cereri exprese, este obligatoriu să indicăm persoanele care pot da referinţe despre noi. De asemenea, ne arătăm interesul pentru activitatea instituţiei şi insistăm, cu argumente credibile, asupra compatibilităţii noastre cu postul oferit.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se alătură certificate, recomandări şi diplome. De regulă le enumerăm, iar la un eventual interviu le aducem în fotocopie. Corect este ca ele să ne fie înapoiate imediat dacă nu se are în vedere angajarea noastră.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Aveţi mai jos trei exemple de scrisori necesare obţinerii unui serviciu. Fiecare scrisoare este însoţită de un CV. Pentru că acesta conţine oricum adresa expeditorului, ea nu a mai fost trecută în frontispiciul scrisorii. Etapele experienţei profesionale pot fi trecute în ordine cronologică, invers cronologică (din prezent către trecut) sau limitându-se la cea mai relevantă; mulţi angajatori preferă varianta din urmă.</w:t>
      </w:r>
    </w:p>
    <w:p w:rsidR="006810D3" w:rsidRPr="00800300" w:rsidRDefault="006810D3">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473"/>
      </w:tblGrid>
      <w:tr w:rsidR="006810D3" w:rsidRPr="00800300" w:rsidTr="006810D3">
        <w:trPr>
          <w:jc w:val="center"/>
        </w:trPr>
        <w:tc>
          <w:tcPr>
            <w:tcW w:w="7473" w:type="dxa"/>
            <w:shd w:val="clear" w:color="auto" w:fill="F2F2F2" w:themeFill="background1" w:themeFillShade="F2"/>
          </w:tcPr>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D-lui Director</w:t>
            </w:r>
          </w:p>
          <w:p w:rsidR="006810D3" w:rsidRPr="00800300" w:rsidRDefault="006810D3" w:rsidP="006810D3">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iCs/>
                <w:color w:val="000000"/>
                <w:sz w:val="24"/>
                <w:szCs w:val="24"/>
              </w:rPr>
              <w:t>al Institutului de Cercetare şi Proiectare</w:t>
            </w:r>
            <w:r w:rsidRPr="00800300">
              <w:rPr>
                <w:rFonts w:ascii="Cambria" w:hAnsi="Cambria" w:cs="Bookman Old Style"/>
                <w:color w:val="000000"/>
                <w:sz w:val="24"/>
                <w:szCs w:val="24"/>
              </w:rPr>
              <w:t xml:space="preserve"> X</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str. Negustori nr. 17 </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023953 </w:t>
            </w:r>
            <w:r w:rsidRPr="00800300">
              <w:rPr>
                <w:rFonts w:ascii="Cambria" w:hAnsi="Cambria" w:cs="Bookman Old Style"/>
                <w:i/>
                <w:iCs/>
                <w:color w:val="000000"/>
                <w:sz w:val="24"/>
                <w:szCs w:val="24"/>
              </w:rPr>
              <w:t>Bucureşti, sector 2</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Bucureşti,</w:t>
            </w:r>
            <w:r w:rsidRPr="00800300">
              <w:rPr>
                <w:rFonts w:ascii="Cambria" w:hAnsi="Cambria" w:cs="Bookman Old Style"/>
                <w:color w:val="000000"/>
                <w:sz w:val="24"/>
                <w:szCs w:val="24"/>
              </w:rPr>
              <w:t xml:space="preserve"> 25 </w:t>
            </w:r>
            <w:r w:rsidRPr="00800300">
              <w:rPr>
                <w:rFonts w:ascii="Cambria" w:hAnsi="Cambria" w:cs="Bookman Old Style"/>
                <w:i/>
                <w:iCs/>
                <w:color w:val="000000"/>
                <w:sz w:val="24"/>
                <w:szCs w:val="24"/>
              </w:rPr>
              <w:t>septembrie 2014</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Domnule Director,</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În urma anunţului Dumneavoastră apărut pe site-ul anunţurijob.ro în 24 septembrie 2014, vă trimit alăturat un curriculum vitae.</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După cum veţi vedea, experienţa mea corespunde cerinţelor postului. Pe de altă parte, activitatea institutului Dumneavoastră mi se pare interesantă prin posibilităţile de viitor pe care le deschide.</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V-aş rămâne obligat dacă aţi binevoi să-mi acordaţi în curând un interviu, pentru a discuta despre eventuala mea angajare.</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În aşteptare, vă rog să primiţi, Domnule Director, expresia sentimentelor mele de respect.</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Mihai Pătru</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p>
          <w:p w:rsidR="006810D3" w:rsidRPr="00800300" w:rsidRDefault="006810D3" w:rsidP="006810D3">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Curriculum vitae</w:t>
            </w:r>
          </w:p>
          <w:p w:rsidR="006810D3" w:rsidRPr="00800300" w:rsidRDefault="006810D3" w:rsidP="006810D3">
            <w:pPr>
              <w:widowControl w:val="0"/>
              <w:autoSpaceDE w:val="0"/>
              <w:autoSpaceDN w:val="0"/>
              <w:adjustRightInd w:val="0"/>
              <w:ind w:right="113"/>
              <w:jc w:val="both"/>
              <w:rPr>
                <w:rFonts w:ascii="Cambria" w:hAnsi="Cambria" w:cs="Bookman Old Style"/>
                <w:color w:val="000000"/>
                <w:sz w:val="24"/>
                <w:szCs w:val="24"/>
              </w:rPr>
            </w:pPr>
          </w:p>
          <w:p w:rsidR="006810D3" w:rsidRPr="00800300" w:rsidRDefault="00026C36" w:rsidP="006810D3">
            <w:pPr>
              <w:widowControl w:val="0"/>
              <w:autoSpaceDE w:val="0"/>
              <w:autoSpaceDN w:val="0"/>
              <w:adjustRightInd w:val="0"/>
              <w:ind w:right="113"/>
              <w:jc w:val="both"/>
              <w:rPr>
                <w:rFonts w:ascii="Cambria" w:hAnsi="Cambria" w:cs="Bookman Old Style"/>
                <w:b/>
                <w:i/>
                <w:iCs/>
                <w:color w:val="000000"/>
                <w:sz w:val="24"/>
                <w:szCs w:val="24"/>
              </w:rPr>
            </w:pPr>
            <w:r w:rsidRPr="00800300">
              <w:rPr>
                <w:rFonts w:ascii="Cambria" w:hAnsi="Cambria" w:cs="Bookman Old Style"/>
                <w:b/>
                <w:i/>
                <w:iCs/>
                <w:color w:val="000000"/>
                <w:sz w:val="24"/>
                <w:szCs w:val="24"/>
              </w:rPr>
              <w:t xml:space="preserve">   </w:t>
            </w:r>
            <w:r w:rsidR="006810D3" w:rsidRPr="00800300">
              <w:rPr>
                <w:rFonts w:ascii="Cambria" w:hAnsi="Cambria" w:cs="Bookman Old Style"/>
                <w:b/>
                <w:i/>
                <w:iCs/>
                <w:color w:val="000000"/>
                <w:sz w:val="24"/>
                <w:szCs w:val="24"/>
              </w:rPr>
              <w:t>Mihai Pătru</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Născut la</w:t>
            </w:r>
            <w:r w:rsidRPr="00800300">
              <w:rPr>
                <w:rFonts w:ascii="Cambria" w:hAnsi="Cambria" w:cs="Bookman Old Style"/>
                <w:color w:val="000000"/>
                <w:sz w:val="24"/>
                <w:szCs w:val="24"/>
              </w:rPr>
              <w:t xml:space="preserve"> 30 </w:t>
            </w:r>
            <w:r w:rsidRPr="00800300">
              <w:rPr>
                <w:rFonts w:ascii="Cambria" w:hAnsi="Cambria" w:cs="Bookman Old Style"/>
                <w:i/>
                <w:iCs/>
                <w:color w:val="000000"/>
                <w:sz w:val="24"/>
                <w:szCs w:val="24"/>
              </w:rPr>
              <w:t>ianuarie 1980</w:t>
            </w:r>
          </w:p>
          <w:p w:rsidR="006810D3" w:rsidRPr="00800300" w:rsidRDefault="006810D3" w:rsidP="006810D3">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i/>
                <w:iCs/>
                <w:color w:val="000000"/>
                <w:sz w:val="24"/>
                <w:szCs w:val="24"/>
              </w:rPr>
              <w:lastRenderedPageBreak/>
              <w:t>Adresă:</w:t>
            </w:r>
            <w:r w:rsidRPr="00800300">
              <w:rPr>
                <w:rFonts w:ascii="Cambria" w:hAnsi="Cambria" w:cs="Bookman Old Style"/>
                <w:i/>
                <w:iCs/>
                <w:color w:val="000000"/>
                <w:sz w:val="24"/>
                <w:szCs w:val="24"/>
              </w:rPr>
              <w:t xml:space="preserve"> str. Izvor nr. 98,</w:t>
            </w:r>
            <w:r w:rsidRPr="00800300">
              <w:rPr>
                <w:rFonts w:ascii="Cambria" w:hAnsi="Cambria" w:cs="Bookman Old Style"/>
                <w:color w:val="000000"/>
                <w:sz w:val="24"/>
                <w:szCs w:val="24"/>
              </w:rPr>
              <w:t xml:space="preserve"> 050562 </w:t>
            </w:r>
            <w:r w:rsidRPr="00800300">
              <w:rPr>
                <w:rFonts w:ascii="Cambria" w:hAnsi="Cambria" w:cs="Bookman Old Style"/>
                <w:i/>
                <w:iCs/>
                <w:color w:val="000000"/>
                <w:sz w:val="24"/>
                <w:szCs w:val="24"/>
              </w:rPr>
              <w:t>Bucureşti, sector</w:t>
            </w:r>
            <w:r w:rsidRPr="00800300">
              <w:rPr>
                <w:rFonts w:ascii="Cambria" w:hAnsi="Cambria" w:cs="Bookman Old Style"/>
                <w:color w:val="000000"/>
                <w:sz w:val="24"/>
                <w:szCs w:val="24"/>
              </w:rPr>
              <w:t xml:space="preserve"> 5</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Telefon:</w:t>
            </w:r>
            <w:r w:rsidRPr="00800300">
              <w:rPr>
                <w:rFonts w:ascii="Cambria" w:hAnsi="Cambria" w:cs="Bookman Old Style"/>
                <w:i/>
                <w:iCs/>
                <w:color w:val="000000"/>
                <w:sz w:val="24"/>
                <w:szCs w:val="24"/>
              </w:rPr>
              <w:t xml:space="preserve"> 07</w:t>
            </w:r>
            <w:r w:rsidR="00026C36" w:rsidRPr="00800300">
              <w:rPr>
                <w:rFonts w:ascii="Cambria" w:hAnsi="Cambria" w:cs="Bookman Old Style"/>
                <w:i/>
                <w:iCs/>
                <w:color w:val="000000"/>
                <w:sz w:val="24"/>
                <w:szCs w:val="24"/>
              </w:rPr>
              <w:t>xxxxxxxx</w:t>
            </w:r>
          </w:p>
          <w:p w:rsidR="006810D3" w:rsidRPr="00800300" w:rsidRDefault="006810D3" w:rsidP="006810D3">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E-mail:</w:t>
            </w:r>
            <w:r w:rsidRPr="00800300">
              <w:rPr>
                <w:rFonts w:ascii="Cambria" w:hAnsi="Cambria" w:cs="Bookman Old Style"/>
                <w:i/>
                <w:iCs/>
                <w:color w:val="000000"/>
                <w:sz w:val="24"/>
                <w:szCs w:val="24"/>
              </w:rPr>
              <w:t xml:space="preserve"> </w:t>
            </w:r>
            <w:r w:rsidRPr="00800300">
              <w:rPr>
                <w:rFonts w:ascii="Cambria" w:hAnsi="Cambria" w:cs="Bookman Old Style"/>
                <w:i/>
                <w:iCs/>
                <w:sz w:val="24"/>
                <w:szCs w:val="24"/>
              </w:rPr>
              <w:t>mih.patru@yahoo.co.uk</w:t>
            </w:r>
          </w:p>
          <w:p w:rsidR="00026C36" w:rsidRPr="00800300" w:rsidRDefault="006810D3"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Stare civilă:</w:t>
            </w:r>
            <w:r w:rsidRPr="00800300">
              <w:rPr>
                <w:rFonts w:ascii="Cambria" w:hAnsi="Cambria" w:cs="Bookman Old Style"/>
                <w:i/>
                <w:iCs/>
                <w:color w:val="000000"/>
                <w:sz w:val="24"/>
                <w:szCs w:val="24"/>
              </w:rPr>
              <w:t xml:space="preserve"> celibatar; stagiul militar satisfăcut Studii: absolvent al Institutului Politehnic Bucureşti, Facultatea de Electronică, promoţia 2004, cu media 9,98</w:t>
            </w:r>
          </w:p>
          <w:p w:rsidR="006810D3" w:rsidRPr="00800300" w:rsidRDefault="006810D3"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Experienţă profesională:</w:t>
            </w:r>
            <w:r w:rsidR="00026C36" w:rsidRPr="00800300">
              <w:rPr>
                <w:rFonts w:ascii="Cambria" w:hAnsi="Cambria" w:cs="Bookman Old Style"/>
                <w:i/>
                <w:iCs/>
                <w:color w:val="000000"/>
                <w:sz w:val="24"/>
                <w:szCs w:val="24"/>
              </w:rPr>
              <w:t xml:space="preserve"> </w:t>
            </w:r>
            <w:r w:rsidRPr="00800300">
              <w:rPr>
                <w:rFonts w:ascii="Cambria" w:hAnsi="Cambria" w:cs="Bookman Old Style"/>
                <w:color w:val="000000"/>
                <w:sz w:val="24"/>
                <w:szCs w:val="24"/>
              </w:rPr>
              <w:t xml:space="preserve">5 </w:t>
            </w:r>
            <w:r w:rsidRPr="00800300">
              <w:rPr>
                <w:rFonts w:ascii="Cambria" w:hAnsi="Cambria" w:cs="Bookman Old Style"/>
                <w:i/>
                <w:iCs/>
                <w:color w:val="000000"/>
                <w:sz w:val="24"/>
                <w:szCs w:val="24"/>
              </w:rPr>
              <w:t>ani (2009-2014) proiectare şi coordonare execuţie ca inginer principal la Centrala Nucleară Cernavodă</w:t>
            </w:r>
          </w:p>
          <w:p w:rsidR="006810D3" w:rsidRPr="00800300" w:rsidRDefault="006810D3"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Lucrări publicate:</w:t>
            </w:r>
            <w:r w:rsidRPr="00800300">
              <w:rPr>
                <w:rFonts w:ascii="Cambria" w:hAnsi="Cambria" w:cs="Bookman Old Style"/>
                <w:i/>
                <w:iCs/>
                <w:color w:val="000000"/>
                <w:sz w:val="24"/>
                <w:szCs w:val="24"/>
              </w:rPr>
              <w:t xml:space="preserve"> colaborator la studii pe teme de specialitate în reviste din străinătate </w:t>
            </w:r>
            <w:r w:rsidR="00026C36" w:rsidRPr="00800300">
              <w:rPr>
                <w:rFonts w:ascii="Cambria" w:hAnsi="Cambria" w:cs="Bookman Old Style"/>
                <w:i/>
                <w:iCs/>
                <w:color w:val="000000"/>
                <w:sz w:val="24"/>
                <w:szCs w:val="24"/>
              </w:rPr>
              <w:t>(</w:t>
            </w:r>
            <w:r w:rsidRPr="00800300">
              <w:rPr>
                <w:rFonts w:ascii="Cambria" w:hAnsi="Cambria" w:cs="Bookman Old Style"/>
                <w:i/>
                <w:iCs/>
                <w:color w:val="000000"/>
                <w:sz w:val="24"/>
                <w:szCs w:val="24"/>
              </w:rPr>
              <w:t>urmează lista celor mai importante</w:t>
            </w:r>
            <w:r w:rsidR="00026C36" w:rsidRPr="00800300">
              <w:rPr>
                <w:rFonts w:ascii="Cambria" w:hAnsi="Cambria" w:cs="Bookman Old Style"/>
                <w:i/>
                <w:iCs/>
                <w:color w:val="000000"/>
                <w:sz w:val="24"/>
                <w:szCs w:val="24"/>
              </w:rPr>
              <w:t>)</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Limbi străine:</w:t>
            </w:r>
            <w:r w:rsidRPr="00800300">
              <w:rPr>
                <w:rFonts w:ascii="Cambria" w:hAnsi="Cambria" w:cs="Bookman Old Style"/>
                <w:i/>
                <w:iCs/>
                <w:color w:val="000000"/>
                <w:sz w:val="24"/>
                <w:szCs w:val="24"/>
              </w:rPr>
              <w:t xml:space="preserve"> engleza – foarte bine; franceza</w:t>
            </w:r>
            <w:r w:rsidRPr="00800300">
              <w:rPr>
                <w:rFonts w:ascii="Cambria" w:hAnsi="Cambria" w:cs="Bookman Old Style"/>
                <w:color w:val="000000"/>
                <w:sz w:val="24"/>
                <w:szCs w:val="24"/>
              </w:rPr>
              <w:t xml:space="preserve"> – </w:t>
            </w:r>
            <w:r w:rsidRPr="00800300">
              <w:rPr>
                <w:rFonts w:ascii="Cambria" w:hAnsi="Cambria" w:cs="Bookman Old Style"/>
                <w:i/>
                <w:iCs/>
                <w:color w:val="000000"/>
                <w:sz w:val="24"/>
                <w:szCs w:val="24"/>
              </w:rPr>
              <w:t>satisfăcător</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În prezent</w:t>
            </w:r>
            <w:r w:rsidRPr="00800300">
              <w:rPr>
                <w:rFonts w:ascii="Cambria" w:hAnsi="Cambria" w:cs="Bookman Old Style"/>
                <w:i/>
                <w:iCs/>
                <w:color w:val="000000"/>
                <w:sz w:val="24"/>
                <w:szCs w:val="24"/>
              </w:rPr>
              <w:t xml:space="preserve"> înscris la doctorat (din 2013)</w:t>
            </w:r>
          </w:p>
          <w:p w:rsidR="006810D3"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Pasiuni:</w:t>
            </w:r>
            <w:r w:rsidRPr="00800300">
              <w:rPr>
                <w:rFonts w:ascii="Cambria" w:hAnsi="Cambria" w:cs="Bookman Old Style"/>
                <w:i/>
                <w:iCs/>
                <w:color w:val="000000"/>
                <w:sz w:val="24"/>
                <w:szCs w:val="24"/>
              </w:rPr>
              <w:t xml:space="preserve"> pescuit, şah</w:t>
            </w:r>
          </w:p>
        </w:tc>
      </w:tr>
    </w:tbl>
    <w:p w:rsidR="006810D3" w:rsidRPr="00800300" w:rsidRDefault="006810D3">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34"/>
      </w:tblGrid>
      <w:tr w:rsidR="00026C36" w:rsidRPr="00800300" w:rsidTr="00026C36">
        <w:trPr>
          <w:jc w:val="center"/>
        </w:trPr>
        <w:tc>
          <w:tcPr>
            <w:tcW w:w="7534" w:type="dxa"/>
            <w:shd w:val="clear" w:color="auto" w:fill="F2F2F2" w:themeFill="background1" w:themeFillShade="F2"/>
          </w:tcPr>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D-lui Director al S.C. Pro Construct S.A.</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Str. Gh. Lazăr nr. 150</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500090 </w:t>
            </w:r>
            <w:r w:rsidRPr="00800300">
              <w:rPr>
                <w:rFonts w:ascii="Cambria" w:hAnsi="Cambria" w:cs="Bookman Old Style"/>
                <w:i/>
                <w:iCs/>
                <w:color w:val="000000"/>
                <w:sz w:val="24"/>
                <w:szCs w:val="24"/>
              </w:rPr>
              <w:t>Braşov jud. Braşov</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Săcele, 21 aprilie 2014</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Stimate Domnule Director,</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Ca urmare a ofertei Dumneavoastră de serviciu apărută în ziarul </w:t>
            </w:r>
            <w:r w:rsidRPr="00800300">
              <w:rPr>
                <w:rFonts w:ascii="Cambria" w:hAnsi="Cambria" w:cs="Bookman Old Style"/>
                <w:color w:val="000000"/>
                <w:sz w:val="24"/>
                <w:szCs w:val="24"/>
              </w:rPr>
              <w:t xml:space="preserve">România liberă </w:t>
            </w:r>
            <w:r w:rsidRPr="00800300">
              <w:rPr>
                <w:rFonts w:ascii="Cambria" w:hAnsi="Cambria" w:cs="Bookman Old Style"/>
                <w:i/>
                <w:iCs/>
                <w:color w:val="000000"/>
                <w:sz w:val="24"/>
                <w:szCs w:val="24"/>
              </w:rPr>
              <w:t>din 18 aprilie a.e., vă trimit alăturat un curriculum vitae.</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Vă rog să-mi fixaţi o dată la care aş putea să mă prezint pentru a vă expune motivele care mă determină să solicit acest post.</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Vă mulţumesc anticipat şi aştept răspunsul Dumneavoastră.</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Ion Vasilescu</w:t>
            </w:r>
          </w:p>
          <w:p w:rsidR="00026C36" w:rsidRPr="00800300" w:rsidRDefault="00026C36" w:rsidP="00026C36">
            <w:pPr>
              <w:widowControl w:val="0"/>
              <w:autoSpaceDE w:val="0"/>
              <w:autoSpaceDN w:val="0"/>
              <w:adjustRightInd w:val="0"/>
              <w:ind w:right="113"/>
              <w:jc w:val="both"/>
              <w:rPr>
                <w:rFonts w:ascii="Cambria" w:hAnsi="Cambria" w:cs="Bookman Old Style"/>
                <w:color w:val="000000"/>
                <w:sz w:val="24"/>
                <w:szCs w:val="24"/>
              </w:rPr>
            </w:pPr>
          </w:p>
          <w:p w:rsidR="00026C36" w:rsidRPr="00800300" w:rsidRDefault="00026C36" w:rsidP="00026C36">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Curriculum vitae</w:t>
            </w:r>
          </w:p>
          <w:p w:rsidR="00026C36" w:rsidRPr="00800300" w:rsidRDefault="00026C36" w:rsidP="00026C36">
            <w:pPr>
              <w:widowControl w:val="0"/>
              <w:autoSpaceDE w:val="0"/>
              <w:autoSpaceDN w:val="0"/>
              <w:adjustRightInd w:val="0"/>
              <w:ind w:right="113"/>
              <w:jc w:val="both"/>
              <w:rPr>
                <w:rFonts w:ascii="Cambria" w:hAnsi="Cambria" w:cs="Bookman Old Style"/>
                <w:color w:val="000000"/>
                <w:sz w:val="24"/>
                <w:szCs w:val="24"/>
              </w:rPr>
            </w:pPr>
          </w:p>
          <w:p w:rsidR="00026C36" w:rsidRPr="00800300" w:rsidRDefault="00026C36" w:rsidP="00026C36">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Ion Vasilescu</w:t>
            </w:r>
          </w:p>
          <w:p w:rsidR="00026C36" w:rsidRPr="00800300" w:rsidRDefault="00026C36" w:rsidP="00026C36">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i/>
                <w:iCs/>
                <w:color w:val="000000"/>
                <w:sz w:val="24"/>
                <w:szCs w:val="24"/>
              </w:rPr>
              <w:t>Născut la 28 iunie</w:t>
            </w:r>
            <w:r w:rsidRPr="00800300">
              <w:rPr>
                <w:rFonts w:ascii="Cambria" w:hAnsi="Cambria" w:cs="Bookman Old Style"/>
                <w:color w:val="000000"/>
                <w:sz w:val="24"/>
                <w:szCs w:val="24"/>
              </w:rPr>
              <w:t xml:space="preserve"> 1982</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Adresă:</w:t>
            </w:r>
            <w:r w:rsidRPr="00800300">
              <w:rPr>
                <w:rFonts w:ascii="Cambria" w:hAnsi="Cambria" w:cs="Bookman Old Style"/>
                <w:i/>
                <w:iCs/>
                <w:color w:val="000000"/>
                <w:sz w:val="24"/>
                <w:szCs w:val="24"/>
              </w:rPr>
              <w:t xml:space="preserve"> Str. Principală nr. 48,505600 Săcele, jud. Braşov</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Telefon</w:t>
            </w:r>
            <w:r w:rsidRPr="00800300">
              <w:rPr>
                <w:rFonts w:ascii="Cambria" w:hAnsi="Cambria" w:cs="Bookman Old Style"/>
                <w:i/>
                <w:iCs/>
                <w:color w:val="000000"/>
                <w:sz w:val="24"/>
                <w:szCs w:val="24"/>
              </w:rPr>
              <w:t>: 07xxxxxxxx</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Stare civilă:</w:t>
            </w:r>
            <w:r w:rsidRPr="00800300">
              <w:rPr>
                <w:rFonts w:ascii="Cambria" w:hAnsi="Cambria" w:cs="Bookman Old Style"/>
                <w:i/>
                <w:iCs/>
                <w:color w:val="000000"/>
                <w:sz w:val="24"/>
                <w:szCs w:val="24"/>
              </w:rPr>
              <w:t xml:space="preserve"> căsătorit; trei copii minori în întreţinere</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Stagiu militar:</w:t>
            </w:r>
            <w:r w:rsidRPr="00800300">
              <w:rPr>
                <w:rFonts w:ascii="Cambria" w:hAnsi="Cambria" w:cs="Bookman Old Style"/>
                <w:i/>
                <w:iCs/>
                <w:color w:val="000000"/>
                <w:sz w:val="24"/>
                <w:szCs w:val="24"/>
              </w:rPr>
              <w:t xml:space="preserve"> satisfăcut</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Studii:</w:t>
            </w:r>
            <w:r w:rsidRPr="00800300">
              <w:rPr>
                <w:rFonts w:ascii="Cambria" w:hAnsi="Cambria" w:cs="Bookman Old Style"/>
                <w:i/>
                <w:iCs/>
                <w:color w:val="000000"/>
                <w:sz w:val="24"/>
                <w:szCs w:val="24"/>
              </w:rPr>
              <w:t xml:space="preserve"> Liceul Industrial de Construcţii Braşov; curs de calificare cu </w:t>
            </w:r>
            <w:r w:rsidRPr="00800300">
              <w:rPr>
                <w:rFonts w:ascii="Cambria" w:hAnsi="Cambria" w:cs="Bookman Old Style"/>
                <w:i/>
                <w:iCs/>
                <w:color w:val="000000"/>
                <w:sz w:val="24"/>
                <w:szCs w:val="24"/>
              </w:rPr>
              <w:lastRenderedPageBreak/>
              <w:t>durata de doi ani, specialitatea zidărie</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Experienţă profesională</w:t>
            </w:r>
            <w:r w:rsidRPr="00800300">
              <w:rPr>
                <w:rFonts w:ascii="Cambria" w:hAnsi="Cambria" w:cs="Bookman Old Style"/>
                <w:i/>
                <w:iCs/>
                <w:color w:val="000000"/>
                <w:sz w:val="24"/>
                <w:szCs w:val="24"/>
              </w:rPr>
              <w:t xml:space="preserve"> (conform cărţii de muncă): 2002-2004 - muncitor la Şantierul de Construcţii Săcele; 2004-2011 - şef de echipă la Întreprinderea de Gospodărie Comunală şi Locativă (IGCL) Braşov; din 2012, maistru zidar la S.R.L. Codlea</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Precizez că am lucrat în tot acest timp şi ca zugrav, faianţar şi vopsitor.</w:t>
            </w:r>
          </w:p>
          <w:p w:rsidR="00026C36" w:rsidRPr="00800300" w:rsidRDefault="00026C36" w:rsidP="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Limbi străine:</w:t>
            </w:r>
            <w:r w:rsidRPr="00800300">
              <w:rPr>
                <w:rFonts w:ascii="Cambria" w:hAnsi="Cambria" w:cs="Bookman Old Style"/>
                <w:i/>
                <w:iCs/>
                <w:color w:val="000000"/>
                <w:sz w:val="24"/>
                <w:szCs w:val="24"/>
              </w:rPr>
              <w:t xml:space="preserve"> germana – bine</w:t>
            </w:r>
          </w:p>
          <w:p w:rsidR="00026C36" w:rsidRPr="00800300" w:rsidRDefault="00026C36">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b/>
                <w:i/>
                <w:iCs/>
                <w:color w:val="000000"/>
                <w:sz w:val="24"/>
                <w:szCs w:val="24"/>
              </w:rPr>
              <w:t>Pasiuni:</w:t>
            </w:r>
            <w:r w:rsidRPr="00800300">
              <w:rPr>
                <w:rFonts w:ascii="Cambria" w:hAnsi="Cambria" w:cs="Bookman Old Style"/>
                <w:i/>
                <w:iCs/>
                <w:color w:val="000000"/>
                <w:sz w:val="24"/>
                <w:szCs w:val="24"/>
              </w:rPr>
              <w:t xml:space="preserve"> cioplesc frumos în lemn; am primit de curând şi un premiu.</w:t>
            </w:r>
          </w:p>
        </w:tc>
      </w:tr>
    </w:tbl>
    <w:p w:rsidR="00026C36" w:rsidRPr="00800300" w:rsidRDefault="00026C36">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14"/>
      </w:tblGrid>
      <w:tr w:rsidR="00026C36" w:rsidRPr="00800300" w:rsidTr="00436CEE">
        <w:trPr>
          <w:jc w:val="center"/>
        </w:trPr>
        <w:tc>
          <w:tcPr>
            <w:tcW w:w="7614" w:type="dxa"/>
            <w:shd w:val="clear" w:color="auto" w:fill="F2F2F2" w:themeFill="background1" w:themeFillShade="F2"/>
          </w:tcPr>
          <w:p w:rsidR="00436CEE" w:rsidRPr="00800300" w:rsidRDefault="00026C36"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D-lu</w:t>
            </w:r>
            <w:r w:rsidR="00436CEE" w:rsidRPr="00800300">
              <w:rPr>
                <w:rFonts w:ascii="Cambria" w:hAnsi="Cambria" w:cs="Bookman Old Style"/>
                <w:i/>
                <w:iCs/>
                <w:color w:val="000000"/>
                <w:sz w:val="24"/>
                <w:szCs w:val="24"/>
              </w:rPr>
              <w:t>i Director al ISOS Impex S.R.L.</w:t>
            </w:r>
          </w:p>
          <w:p w:rsidR="00436CEE"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Şos. Panduri nr.50</w:t>
            </w:r>
          </w:p>
          <w:p w:rsidR="00026C36" w:rsidRPr="00800300" w:rsidRDefault="00026C36"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050659 Bucureşti, sector 6</w:t>
            </w:r>
          </w:p>
          <w:p w:rsidR="00436CEE"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p>
          <w:p w:rsidR="00026C36" w:rsidRPr="00800300" w:rsidRDefault="00026C36"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Bucureşti, 8 ianuarie 2015</w:t>
            </w:r>
          </w:p>
          <w:p w:rsidR="00436CEE"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p>
          <w:p w:rsidR="00026C36"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w:t>
            </w:r>
            <w:r w:rsidR="00026C36" w:rsidRPr="00800300">
              <w:rPr>
                <w:rFonts w:ascii="Cambria" w:hAnsi="Cambria" w:cs="Bookman Old Style"/>
                <w:i/>
                <w:iCs/>
                <w:color w:val="000000"/>
                <w:sz w:val="24"/>
                <w:szCs w:val="24"/>
              </w:rPr>
              <w:t>Stimate Domnule Director,</w:t>
            </w:r>
          </w:p>
          <w:p w:rsidR="00026C36"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w:t>
            </w:r>
            <w:r w:rsidR="00026C36" w:rsidRPr="00800300">
              <w:rPr>
                <w:rFonts w:ascii="Cambria" w:hAnsi="Cambria" w:cs="Bookman Old Style"/>
                <w:i/>
                <w:iCs/>
                <w:color w:val="000000"/>
                <w:sz w:val="24"/>
                <w:szCs w:val="24"/>
              </w:rPr>
              <w:t>Răspund la anunţul publicat pe site-ul firmei Dumneavoastră în 5 ianuarie 2015, prin care se oferă mai multe posturi de secretară.</w:t>
            </w:r>
          </w:p>
          <w:p w:rsidR="00026C36"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w:t>
            </w:r>
            <w:r w:rsidR="00026C36" w:rsidRPr="00800300">
              <w:rPr>
                <w:rFonts w:ascii="Cambria" w:hAnsi="Cambria" w:cs="Bookman Old Style"/>
                <w:i/>
                <w:iCs/>
                <w:color w:val="000000"/>
                <w:sz w:val="24"/>
                <w:szCs w:val="24"/>
              </w:rPr>
              <w:t>După 18 ani de activitate ca secretară, consider că am suficientă experienţă pentru unul din aceste posturi. Am fost apreciată în instituţiile care m-au angajat pentru spiritul de iniţiativă şi simţul de răspundere. Sunt o persoană căreia îi place munca de organizare.</w:t>
            </w:r>
          </w:p>
          <w:p w:rsidR="00026C36"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w:t>
            </w:r>
            <w:r w:rsidR="00026C36" w:rsidRPr="00800300">
              <w:rPr>
                <w:rFonts w:ascii="Cambria" w:hAnsi="Cambria" w:cs="Bookman Old Style"/>
                <w:i/>
                <w:iCs/>
                <w:color w:val="000000"/>
                <w:sz w:val="24"/>
                <w:szCs w:val="24"/>
              </w:rPr>
              <w:t>Când eram secretară la un liceu din Bucureşti, am urmat în paralel şi am absolvit cursuri de operator PE şi de marketing. În prezent sunt angajată la o mică firmă a familiei mele.</w:t>
            </w:r>
          </w:p>
          <w:p w:rsidR="00026C36"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w:t>
            </w:r>
            <w:r w:rsidR="00026C36" w:rsidRPr="00800300">
              <w:rPr>
                <w:rFonts w:ascii="Cambria" w:hAnsi="Cambria" w:cs="Bookman Old Style"/>
                <w:i/>
                <w:iCs/>
                <w:color w:val="000000"/>
                <w:sz w:val="24"/>
                <w:szCs w:val="24"/>
              </w:rPr>
              <w:t>Dorind să-mi valorific cunoştinţele nou obţinute, precum şi experienţa anterioară, aş fi interesată să lucrez într-o firmă de anvergura celei pe care o conduceţi, ca secretară-şefă la oricare dintre compartimentele: import-export, financiar, marketing.</w:t>
            </w:r>
          </w:p>
          <w:p w:rsidR="00026C36" w:rsidRPr="00800300" w:rsidRDefault="00436CEE" w:rsidP="00436CEE">
            <w:pPr>
              <w:widowControl w:val="0"/>
              <w:autoSpaceDE w:val="0"/>
              <w:autoSpaceDN w:val="0"/>
              <w:adjustRightInd w:val="0"/>
              <w:ind w:right="113"/>
              <w:jc w:val="both"/>
              <w:rPr>
                <w:rFonts w:ascii="Cambria" w:hAnsi="Cambria" w:cs="Bookman Old Style"/>
                <w:i/>
                <w:iCs/>
                <w:color w:val="000000"/>
                <w:sz w:val="24"/>
                <w:szCs w:val="24"/>
              </w:rPr>
            </w:pPr>
            <w:r w:rsidRPr="00800300">
              <w:rPr>
                <w:rFonts w:ascii="Cambria" w:hAnsi="Cambria" w:cs="Bookman Old Style"/>
                <w:i/>
                <w:iCs/>
                <w:color w:val="000000"/>
                <w:sz w:val="24"/>
                <w:szCs w:val="24"/>
              </w:rPr>
              <w:t xml:space="preserve">  </w:t>
            </w:r>
            <w:r w:rsidR="00026C36" w:rsidRPr="00800300">
              <w:rPr>
                <w:rFonts w:ascii="Cambria" w:hAnsi="Cambria" w:cs="Bookman Old Style"/>
                <w:i/>
                <w:iCs/>
                <w:color w:val="000000"/>
                <w:sz w:val="24"/>
                <w:szCs w:val="24"/>
              </w:rPr>
              <w:t>Anexez curriculum vitae solicitat în anunţ, urmând ca actele să le prezint la data desfăşurării concursului. Deoarece această dată nu a fost precizată în anunţ, vă rog să binevoiţi a-mi comunica în timp util când va avea loc concursul şi care sunt condiţiile lui de desfăşurare.</w:t>
            </w:r>
          </w:p>
          <w:p w:rsidR="00436CEE" w:rsidRPr="00800300" w:rsidRDefault="00436CEE" w:rsidP="00026C36">
            <w:pPr>
              <w:widowControl w:val="0"/>
              <w:autoSpaceDE w:val="0"/>
              <w:autoSpaceDN w:val="0"/>
              <w:adjustRightInd w:val="0"/>
              <w:ind w:left="113" w:right="113" w:firstLine="113"/>
              <w:jc w:val="both"/>
              <w:rPr>
                <w:rFonts w:ascii="Cambria" w:hAnsi="Cambria" w:cs="Bookman Old Style"/>
                <w:i/>
                <w:iCs/>
                <w:color w:val="000000"/>
                <w:sz w:val="24"/>
                <w:szCs w:val="24"/>
              </w:rPr>
            </w:pPr>
          </w:p>
          <w:p w:rsidR="00026C36" w:rsidRPr="00800300" w:rsidRDefault="00026C36" w:rsidP="00026C36">
            <w:pPr>
              <w:widowControl w:val="0"/>
              <w:autoSpaceDE w:val="0"/>
              <w:autoSpaceDN w:val="0"/>
              <w:adjustRightInd w:val="0"/>
              <w:ind w:left="113" w:right="113" w:firstLine="113"/>
              <w:jc w:val="both"/>
              <w:rPr>
                <w:rFonts w:ascii="Cambria" w:hAnsi="Cambria" w:cs="Bookman Old Style"/>
                <w:i/>
                <w:iCs/>
                <w:color w:val="000000"/>
                <w:sz w:val="24"/>
                <w:szCs w:val="24"/>
              </w:rPr>
            </w:pPr>
            <w:r w:rsidRPr="00800300">
              <w:rPr>
                <w:rFonts w:ascii="Cambria" w:hAnsi="Cambria" w:cs="Bookman Old Style"/>
                <w:i/>
                <w:iCs/>
                <w:color w:val="000000"/>
                <w:sz w:val="24"/>
                <w:szCs w:val="24"/>
              </w:rPr>
              <w:t>Cu mulţumiri,</w:t>
            </w:r>
          </w:p>
          <w:p w:rsidR="00026C36" w:rsidRPr="00800300" w:rsidRDefault="00026C36" w:rsidP="00026C36">
            <w:pPr>
              <w:widowControl w:val="0"/>
              <w:autoSpaceDE w:val="0"/>
              <w:autoSpaceDN w:val="0"/>
              <w:adjustRightInd w:val="0"/>
              <w:ind w:left="113" w:right="113" w:firstLine="113"/>
              <w:jc w:val="both"/>
              <w:rPr>
                <w:rFonts w:ascii="Cambria" w:hAnsi="Cambria" w:cs="Bookman Old Style"/>
                <w:i/>
                <w:iCs/>
                <w:color w:val="000000"/>
                <w:sz w:val="24"/>
                <w:szCs w:val="24"/>
              </w:rPr>
            </w:pPr>
            <w:r w:rsidRPr="00800300">
              <w:rPr>
                <w:rFonts w:ascii="Cambria" w:hAnsi="Cambria" w:cs="Bookman Old Style"/>
                <w:i/>
                <w:iCs/>
                <w:color w:val="000000"/>
                <w:sz w:val="24"/>
                <w:szCs w:val="24"/>
              </w:rPr>
              <w:t>Maria Popescu</w:t>
            </w:r>
          </w:p>
          <w:p w:rsidR="00026C36" w:rsidRPr="00800300" w:rsidRDefault="00026C36">
            <w:pPr>
              <w:widowControl w:val="0"/>
              <w:autoSpaceDE w:val="0"/>
              <w:autoSpaceDN w:val="0"/>
              <w:adjustRightInd w:val="0"/>
              <w:ind w:right="113"/>
              <w:jc w:val="both"/>
              <w:rPr>
                <w:rFonts w:ascii="Cambria" w:hAnsi="Cambria" w:cs="Bookman Old Style"/>
                <w:i/>
                <w:iCs/>
                <w:color w:val="000000"/>
                <w:sz w:val="24"/>
                <w:szCs w:val="24"/>
              </w:rPr>
            </w:pPr>
          </w:p>
          <w:p w:rsidR="00436CEE" w:rsidRPr="00800300" w:rsidRDefault="00436CEE" w:rsidP="00436CEE">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Curriculum vitae</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p>
          <w:p w:rsidR="00436CEE" w:rsidRPr="00800300" w:rsidRDefault="00436CEE" w:rsidP="00436CEE">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Maria Popescu</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color w:val="000000"/>
                <w:sz w:val="24"/>
                <w:szCs w:val="24"/>
              </w:rPr>
              <w:lastRenderedPageBreak/>
              <w:t>Adresă:</w:t>
            </w:r>
            <w:r w:rsidRPr="00800300">
              <w:rPr>
                <w:rFonts w:ascii="Cambria" w:hAnsi="Cambria" w:cs="Bookman Old Style"/>
                <w:color w:val="000000"/>
                <w:sz w:val="24"/>
                <w:szCs w:val="24"/>
              </w:rPr>
              <w:t xml:space="preserve"> Str. Cameliei nr. 41, 010852 Bucureşti, sector 3</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color w:val="000000"/>
                <w:sz w:val="24"/>
                <w:szCs w:val="24"/>
              </w:rPr>
              <w:t>Telefon:</w:t>
            </w:r>
            <w:r w:rsidRPr="00800300">
              <w:rPr>
                <w:rFonts w:ascii="Cambria" w:hAnsi="Cambria" w:cs="Bookman Old Style"/>
                <w:color w:val="000000"/>
                <w:sz w:val="24"/>
                <w:szCs w:val="24"/>
              </w:rPr>
              <w:t xml:space="preserve"> 07xxxxxxxx</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color w:val="000000"/>
                <w:sz w:val="24"/>
                <w:szCs w:val="24"/>
              </w:rPr>
              <w:t>Starea civilă:</w:t>
            </w:r>
            <w:r w:rsidRPr="00800300">
              <w:rPr>
                <w:rFonts w:ascii="Cambria" w:hAnsi="Cambria" w:cs="Bookman Old Style"/>
                <w:color w:val="000000"/>
                <w:sz w:val="24"/>
                <w:szCs w:val="24"/>
              </w:rPr>
              <w:t xml:space="preserve"> căsătorită, doi copii.</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color w:val="000000"/>
                <w:sz w:val="24"/>
                <w:szCs w:val="24"/>
              </w:rPr>
              <w:t>Studii:</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Liceul de filologie-istorie „Iulia Ha</w:t>
            </w:r>
            <w:r w:rsidRPr="00800300">
              <w:rPr>
                <w:rFonts w:ascii="Cambria" w:hAnsi="Cambria" w:cs="Cambria"/>
                <w:color w:val="000000"/>
                <w:sz w:val="24"/>
                <w:szCs w:val="24"/>
              </w:rPr>
              <w:t>ș</w:t>
            </w:r>
            <w:r w:rsidRPr="00800300">
              <w:rPr>
                <w:rFonts w:ascii="Cambria" w:hAnsi="Cambria" w:cs="Bookman Old Style"/>
                <w:color w:val="000000"/>
                <w:sz w:val="24"/>
                <w:szCs w:val="24"/>
              </w:rPr>
              <w:t>deu”, promoţia 1996.</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Curs de marketing cu durata de un an, absolvit în 2010.</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Curs de operare PE cu durata de şase luni, absolvit în 2011.</w:t>
            </w:r>
          </w:p>
          <w:p w:rsidR="00436CEE" w:rsidRPr="00800300" w:rsidRDefault="00436CEE" w:rsidP="00436CEE">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Activitate profesională:</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1996-2000: secretară adjunctă la Liceul industrial „Pipera”</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2000-2012: secretară-şefă la acelaşi liceu 2013-2014: secretară la firma Audami S.A.</w:t>
            </w:r>
          </w:p>
          <w:p w:rsidR="00436CEE" w:rsidRPr="00800300" w:rsidRDefault="00436CEE" w:rsidP="00436CEE">
            <w:pPr>
              <w:widowControl w:val="0"/>
              <w:autoSpaceDE w:val="0"/>
              <w:autoSpaceDN w:val="0"/>
              <w:adjustRightInd w:val="0"/>
              <w:ind w:right="113"/>
              <w:jc w:val="both"/>
              <w:rPr>
                <w:rFonts w:ascii="Cambria" w:hAnsi="Cambria" w:cs="Bookman Old Style"/>
                <w:b/>
                <w:color w:val="000000"/>
                <w:sz w:val="24"/>
                <w:szCs w:val="24"/>
              </w:rPr>
            </w:pPr>
            <w:r w:rsidRPr="00800300">
              <w:rPr>
                <w:rFonts w:ascii="Cambria" w:hAnsi="Cambria" w:cs="Bookman Old Style"/>
                <w:b/>
                <w:color w:val="000000"/>
                <w:sz w:val="24"/>
                <w:szCs w:val="24"/>
              </w:rPr>
              <w:t>Experienţă:</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bună cunoaştere a utilizării calculatorului (Microsoft Office – Word, Excel)</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 uşurinţă în exprimare (oral şi scris)</w:t>
            </w:r>
          </w:p>
          <w:p w:rsidR="00436CEE" w:rsidRPr="00800300" w:rsidRDefault="00436CEE" w:rsidP="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Limbi străine: – engleza: bine, franceza: satisfăcător</w:t>
            </w:r>
          </w:p>
          <w:p w:rsidR="00436CEE" w:rsidRPr="00800300" w:rsidRDefault="00436CEE">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b/>
                <w:color w:val="000000"/>
                <w:sz w:val="24"/>
                <w:szCs w:val="24"/>
              </w:rPr>
              <w:t>Hobby-uri:</w:t>
            </w:r>
            <w:r w:rsidRPr="00800300">
              <w:rPr>
                <w:rFonts w:ascii="Cambria" w:hAnsi="Cambria" w:cs="Bookman Old Style"/>
                <w:color w:val="000000"/>
                <w:sz w:val="24"/>
                <w:szCs w:val="24"/>
              </w:rPr>
              <w:t xml:space="preserve"> muzica clasică, florile</w:t>
            </w:r>
          </w:p>
        </w:tc>
      </w:tr>
    </w:tbl>
    <w:p w:rsidR="00026C36" w:rsidRPr="00800300" w:rsidRDefault="00026C36">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p w:rsidR="00791A27" w:rsidRPr="00800300" w:rsidRDefault="00791A27" w:rsidP="000D23B8">
      <w:pPr>
        <w:pStyle w:val="Heading4"/>
        <w:rPr>
          <w:rFonts w:ascii="Cambria" w:hAnsi="Cambria"/>
          <w:sz w:val="24"/>
          <w:szCs w:val="24"/>
        </w:rPr>
      </w:pPr>
      <w:r w:rsidRPr="00800300">
        <w:rPr>
          <w:rFonts w:ascii="Cambria" w:hAnsi="Cambria"/>
          <w:sz w:val="24"/>
          <w:szCs w:val="24"/>
        </w:rPr>
        <w:t>La interviu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primim invitaţia de a ne prezenta la interviu, ne pregătim cu grijă pentru a face o cât mai bună impresie.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Ţinuta şi punctualitatea.</w:t>
      </w:r>
      <w:r w:rsidRPr="00800300">
        <w:rPr>
          <w:rFonts w:ascii="Cambria" w:hAnsi="Cambria" w:cs="Bookman Old Style"/>
          <w:color w:val="000000"/>
          <w:sz w:val="24"/>
          <w:szCs w:val="24"/>
        </w:rPr>
        <w:t xml:space="preserve"> Bărbaţii vor fi corect tunşi şi raşi, decent îmbrăcaţi. Femeile vor încerca să arate cât mai bine, nedepăşind însă graniţa sobrietăţii. Ne vom pregăti actele ca să le găsim uşor – într-un dosar pus la îndemână în servietă sau în poşetă.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ni se fixează o anumită oră de întâlnire, o respectăm cu sfinţenie. E preferabil să venim cu câteva minute mai devreme (dar nu cu o jumătate de oră!) decât cu un minut mai târziu.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Atitudinea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directorul sau şeful întreprinderii intră în încăperea în care-l aşteptăm, ne vom ridica în picioare. În biroul şefului nu ne aşezăm decât după ce am fost invitaţi. Nu vorbim primii, ci aşteptăm să ni se pună întrebări, la care vom răspunde cât mai concis. Ne vom feri să tăiem vorba interlocutorului şi, în general, să intervenim inutil. Nu ne vom lăuda nici cu calităţile noastre (dacă e cazul, le prezentăm cu modestie), nici cu relaţiile pe care le avem. Nu ne vom argumenta în niciun caz dorinţa de a obţine serviciul respectiv cu motive de genul: am o familie grea, nu am bani etc. Asemenea „argumente” nu-l vor convinge pe cel care ne ascultă şi, în plus, fac impresie proastă.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interlocutorul nostru se ridică, trebuie să facem la fel chiar dacă ni </w:t>
      </w:r>
      <w:r w:rsidRPr="00800300">
        <w:rPr>
          <w:rFonts w:ascii="Cambria" w:hAnsi="Cambria" w:cs="Bookman Old Style"/>
          <w:color w:val="000000"/>
          <w:sz w:val="24"/>
          <w:szCs w:val="24"/>
        </w:rPr>
        <w:lastRenderedPageBreak/>
        <w:t>se pare că n-am spus încă esenţialul. Nu insistăm să mai obţinem o întrevedere şi în niciun caz nu ne prezentăm a doua oară dacă nu am fost clar invitaţi. Aşteptăm un răspuns pe e-mail sau un telefon.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angajarea a avut loc în cursul acestei întrevederi, mulţumim pentru încrederea acordată şi promitem să îndeplinim viitoarele sarcini cu maximum de conştiinciozitate. Apoi părăsim încăperea fără grabă excesivă, dar şi fără să întârziem în mod inutil.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Salariul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Această problemă merită câteva recomandări speciale. Am văzut şi am auzit solicitanţi care nu aşteptau să li se spună ce ar avea de făcut, ci întrebau direct: „Cât oferiţi?” Eu personal n-aş angaja un om care întârzie la un interviu cu oră fixă, dar nici pe unul interesat în primul rând de bani.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Obligaţia celui care angajează este să precizeze nivelul de salarizare. Dacă ofertantul nu spune nimic, solicitantul trebuie să aibă răbdare şi să aştepte o altă ocazie, pentru că dacă se grăbeşte să pună el întrebarea va face impresie proastă. Pe de altă parte, presupunând că ai fost acceptat şi oferta întârzie, este legitim să te interesezi de salariu, căci există, din păcate, destui patroni veroşi care te-ar putea folosi în perioada de probă fără să te plătească.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mod normal însă, la interviu solicitantul trebuie să urmeze regula „cine vorbeşte primul pierde”. Dacă vi se oferă o sumă prea mică, nu ezitaţi s-o spuneţi – însă politicos şi zâmbind. În fond… se negociază.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 să nu existe invidie şi comentarii, în orice instituţie care se respectă salariile rămân confidenţiale.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Angajat la recomandarea cuiva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Nu se întâmplă prea des să ne găsim un serviciu la mica publicitate a ziarelor sau pe internet. Joburile bune se dau adesea fie foştilor colaboratori merituoşi, fie persoanelor recomandate de cineva de încredere.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am citit acest lucru am fost şocată, pentru că în timpul comunismului aveam o puternică aversiune faţă de un asemenea mod de a obţine o slujbă. Însă mi-am dat seama că atunci se întâmpla altceva: erau ajutaţi, prin pile şi relaţii, nişte impostori, nişte oameni fără competenţe pentru slujba respectivă, singurul lor merit fiind rudenia cu un tovarăş la fel de incompetent, care-i susţinea. Nu pretind că azi nu se angajează, mai ales la stat, rudele incompetente ale câte unui parlamentar, dar cazurile de acest fel sunt totuşi izolate.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Acum, cel care vă recomandă pentru o slujbă trebuie să vă ştie foarte bine calităţile şi să garanteze pentru dumneavoastră. Aveţi ocazia ca în perioada de probă de dinaintea angajării propriu-zise să demonstraţi ceea ce ştiţi şi să nu-l faceţi de râs pe omul care v-a sprijinit.</w:t>
      </w:r>
    </w:p>
    <w:p w:rsidR="00791A27" w:rsidRPr="00800300" w:rsidRDefault="00791A27" w:rsidP="000D23B8">
      <w:pPr>
        <w:pStyle w:val="Heading4"/>
        <w:rPr>
          <w:rFonts w:ascii="Cambria" w:hAnsi="Cambria"/>
          <w:sz w:val="24"/>
          <w:szCs w:val="24"/>
        </w:rPr>
      </w:pPr>
      <w:bookmarkStart w:id="109" w:name="bookmark107"/>
      <w:bookmarkEnd w:id="109"/>
      <w:r w:rsidRPr="00800300">
        <w:rPr>
          <w:rFonts w:ascii="Cambria" w:hAnsi="Cambria"/>
          <w:sz w:val="24"/>
          <w:szCs w:val="24"/>
        </w:rPr>
        <w:lastRenderedPageBreak/>
        <w:t>După angajare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Bobocul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prima zi de lucru, este de datoria şefului firmei (sau a unui reprezentant al său) să-l prezinte pe noul angajat colegilor lui de muncă. Aceştia se vor strădui, gândindu-se la propriul lor debut în activitatea respectivă, să uşureze nou-venitului integrarea în echipa existentă.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„Bobocul” trebuie să-şi impună ca în primele zile să nu aibă prea multe iniţiative, ştiut fiind că, la început, se va vorbi despre el în toată instituţia. Îşi va aranja locul de muncă astfel încât să fie plăcut şi ordonat şi va încerca să se facă util. Odată integrat, când ajunge să-şi cunoască şeful şi colegii, cu bucuriile şi necazurile lor, va judeca singur ceea ce este permis sau interzis – de exemplu, pauza de cafea sau posibilitatea de a aduce ceva de mâncare de acasă. Să precizăm că locul de muncă nu este deloc indicat pentru a da telefoane particulare, chiar dacă ceilalţi se comportă cu totală discreţie.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Bârfa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relaţiile noastre cu colegii, ne vom păzi ca de foc să participăm la intrigi şi „comploturi”. Vom avea noi cunoştinţe, simpatice sau antipatice, dar nu trebuie să confundăm relaţiile de serviciu cu cele de prietenie. Nu faceţi şi nu cereţi să vi se facă mereu confidenţe legate de viaţa particulară. S-ar putea ca foarte curând să vă pară rău. O ţinută sobră, fără a fi rigidă, este cea mai potrivită.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Colegialitate şi promovare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Trebuie să fim buni colegi cu toate persoanele cu care lucrăm. Un bărbat se va strădui, în limita posibilului, să-şi ajute colegele, căci, în ciuda emancipării, femeile care lucrează sunt înainte de toate femei şi trebuie să fie tratate ca atare.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Camaraderia nu te împiedică în niciun fel să ai idei şi să le propui superiorilor. Este un mijloc cinstit şi normal de a avansa – fără bârfe şi intrigi. A te remarca muncind cinstit nu are nimic comun cu legea junglei şi delaţiunea, metode prin care unii consideră că reuşesc în viaţă. Profesionalismul, buna creştere şi modestia nu te vor arunca în anonimat, dimpotrivă.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citit mai demult, într-o carte americană tradusă la noi, o întâmplare semnificativă. Un prosper om de afaceri este întrebat cum a reuşit în viaţă. Am început, spune el, ca un modest funcţionar. Şi într-o după-amiază, când birourile erau goale, am rămas să termin nişte lucrări urgente. Întâmplător m-a văzut directorul. A doua zi am fost avansat – şi nu m-am oprit aici, bineînţeles fără să mai rămân la serviciu după program!</w:t>
      </w:r>
    </w:p>
    <w:p w:rsidR="00791A27" w:rsidRPr="00800300" w:rsidRDefault="00791A27" w:rsidP="000D23B8">
      <w:pPr>
        <w:pStyle w:val="Heading4"/>
        <w:rPr>
          <w:rFonts w:ascii="Cambria" w:hAnsi="Cambria"/>
          <w:sz w:val="24"/>
          <w:szCs w:val="24"/>
        </w:rPr>
      </w:pPr>
      <w:bookmarkStart w:id="110" w:name="bookmark108"/>
      <w:bookmarkEnd w:id="110"/>
      <w:r w:rsidRPr="00800300">
        <w:rPr>
          <w:rFonts w:ascii="Cambria" w:hAnsi="Cambria"/>
          <w:sz w:val="24"/>
          <w:szCs w:val="24"/>
        </w:rPr>
        <w:t>Când ai fost avansat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Cine se comportă corect şi se dovedeşte demn de încredere va putea să </w:t>
      </w:r>
      <w:r w:rsidRPr="00800300">
        <w:rPr>
          <w:rFonts w:ascii="Cambria" w:hAnsi="Cambria" w:cs="Bookman Old Style"/>
          <w:color w:val="000000"/>
          <w:sz w:val="24"/>
          <w:szCs w:val="24"/>
        </w:rPr>
        <w:lastRenderedPageBreak/>
        <w:t>urce treptele ierarhiei profesionale. Dar, când devii la rândul tău şef, sunt şanse să vezi lucrurile cu alţi ochi.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Cel nou avansat va aprecia politeţea patronului, felul lui de a se scuza când a greşit – şi va încerca să se poarte în acelaşi mod. În niciun caz nu-şi va da aere de „şef” faţă de foştii săi colegi, ci se va purta la fel de amabil ca înainte.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bun profesionist ştie că trebuie să dea exemplu printr-o comportare impecabilă. Dacă a acceptat onorurile funcţiei, a acceptat în acelaşi timp şi obligaţiile ei. Nu trebuie să aşteptăm de la el laude exagerate pentru ceea ce facem corect, dar suntem îndreptăţiţi să-i pretindem să nu ne facă reproşuri nesfârşite pentru o greşeală întâmplătoare.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 înseamnă un şef corect? Ştiind că bunele maniere fac parte din obligaţiile sale, un asemenea şef îi va asculta pe toţi solicitanţii cu aceeaşi atenţie. Nu-i va face să aştepte inutil pe oamenii care doresc să-i vorbească, după procedeul folosit de unii avocaţi sau medici care, pentru a crea iluzia unei clientele extrem de numeroase, îi lasă pe cei de la uşă să aştepte la infinit. Tocmai persoanele cele mai ocupate găsesc mai mult timp pentru a-i primi pe solicitanţi. Ele ştiu că, dacă laşi pe cineva să te aştepte, eşti considerat prost-crescut indiferent de funcţia pe care o ai.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Adesea, ora închiderii sună mai târziu pentru şef decât pentru subordonaţi, dar el trebuie să-şi amintească atunci că o zi de lucru este de ajuns şi că nicio problemă nu se va rezolva luând-o cu tine acasă! Un om bine organizat va şti să termine ce are de făcut la serviciu, nu acasă. La urma urmei, familia e mai importantă decât slujba. Ultima se poate schimba, familia nu! Ar fi păcat, la drept vorbind, să se întâmple invers.</w:t>
      </w:r>
    </w:p>
    <w:p w:rsidR="00791A27" w:rsidRPr="00800300" w:rsidRDefault="00791A27" w:rsidP="00436CEE">
      <w:pPr>
        <w:pStyle w:val="Heading3"/>
        <w:rPr>
          <w:rFonts w:ascii="Cambria" w:hAnsi="Cambria"/>
          <w:sz w:val="24"/>
          <w:szCs w:val="24"/>
        </w:rPr>
      </w:pPr>
      <w:r w:rsidRPr="00800300">
        <w:rPr>
          <w:rFonts w:ascii="Cambria" w:hAnsi="Cambria"/>
          <w:sz w:val="24"/>
          <w:szCs w:val="24"/>
        </w:rPr>
        <w:t>În faţa autorităţilor şi a tribunalului</w:t>
      </w:r>
    </w:p>
    <w:p w:rsidR="00791A27" w:rsidRPr="00800300" w:rsidRDefault="00791A27" w:rsidP="000D23B8">
      <w:pPr>
        <w:pStyle w:val="Heading4"/>
        <w:rPr>
          <w:rFonts w:ascii="Cambria" w:hAnsi="Cambria"/>
          <w:sz w:val="24"/>
          <w:szCs w:val="24"/>
        </w:rPr>
      </w:pPr>
      <w:r w:rsidRPr="00800300">
        <w:rPr>
          <w:rFonts w:ascii="Cambria" w:hAnsi="Cambria"/>
          <w:sz w:val="24"/>
          <w:szCs w:val="24"/>
        </w:rPr>
        <w:t>Politeţea şi birocraţia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Autorităţile şi tribunalul au în comun faptul că ne intră în viaţa particulară fără să fie dorite din cale-afară… Constatarea aceasta nu îndulceşte însă vizitele pe care trebuie să le facem în aceste locuri. Caricaturile sau bancurile şi-ar înjumătăţi numărul dacă n-ar mai avea ca temă sacrosancta birocraţia. Adevărul este că un ghişeu separă două lumi care nu vorbesc aceeaşi limbă. Poate că s-ar ameliora această stare de lucruri dacă, atât de-o parte, cât şi de cealaltă, ar exista un minimum de cordialitate, de înţelegere şi de umor.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fost cândva la un notar (de stat) despre care ştiam că este repezit şi antipatic. Cu toate că problemele pe care le aveam erau foarte complicate, pentru că i-am vorbit clar şi civilizat m-a invitat să stau jos, ba chiar mi-a </w:t>
      </w:r>
      <w:r w:rsidRPr="00800300">
        <w:rPr>
          <w:rFonts w:ascii="Cambria" w:hAnsi="Cambria" w:cs="Bookman Old Style"/>
          <w:color w:val="000000"/>
          <w:sz w:val="24"/>
          <w:szCs w:val="24"/>
        </w:rPr>
        <w:lastRenderedPageBreak/>
        <w:t>oferit o ceaşcă de cafea!</w:t>
      </w:r>
    </w:p>
    <w:p w:rsidR="00791A27" w:rsidRPr="00800300" w:rsidRDefault="00791A27" w:rsidP="000D23B8">
      <w:pPr>
        <w:pStyle w:val="Heading4"/>
        <w:rPr>
          <w:rFonts w:ascii="Cambria" w:hAnsi="Cambria"/>
          <w:sz w:val="24"/>
          <w:szCs w:val="24"/>
        </w:rPr>
      </w:pPr>
      <w:r w:rsidRPr="00800300">
        <w:rPr>
          <w:rFonts w:ascii="Cambria" w:hAnsi="Cambria"/>
          <w:sz w:val="24"/>
          <w:szCs w:val="24"/>
        </w:rPr>
        <w:t>Cum ne purtăm ca martor sau parte în procese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sunteţi convocat în faţa unui tribunal, este absolut necesar să vă duceţi; dacă nu o faceţi, motivul trebuie să fie foarte temeinic. Martorul trebuie să sosească punctual, având asupra lui convocarea.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Va aştepta în anticameră să fie chemat şi, bineînţeles, îşi va scoate pălăria când intră în sala de şedinţă, după ce în prealabil şi-a stins ţigara. E aproape inutil să spunem că trebuie să vă faceţi depoziţia respectând cu stricteţe adevărul, căci inexactitatea cea mai mică poate să vă coste foarte mult şi să fie, pe deasupra, cauza unor grave nedreptăţi.</w:t>
      </w:r>
    </w:p>
    <w:p w:rsidR="00436CEE" w:rsidRPr="00800300" w:rsidRDefault="00436CEE">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09"/>
      </w:tblGrid>
      <w:tr w:rsidR="00436CEE" w:rsidRPr="00800300" w:rsidTr="00436CEE">
        <w:trPr>
          <w:jc w:val="center"/>
        </w:trPr>
        <w:tc>
          <w:tcPr>
            <w:tcW w:w="7009" w:type="dxa"/>
            <w:shd w:val="clear" w:color="auto" w:fill="F2F2F2" w:themeFill="background1" w:themeFillShade="F2"/>
          </w:tcPr>
          <w:p w:rsidR="00436CEE" w:rsidRPr="00800300" w:rsidRDefault="00436CEE" w:rsidP="00436CEE">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La un proces de divorţ, judecătorul rosteşte în final:</w:t>
            </w:r>
          </w:p>
          <w:p w:rsidR="00436CEE" w:rsidRPr="00800300" w:rsidRDefault="00436CEE" w:rsidP="00436CEE">
            <w:p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Tribunalul acordă d-nei Smith o pensie lunară de 200 de lire.</w:t>
            </w:r>
          </w:p>
          <w:p w:rsidR="00436CEE" w:rsidRPr="00800300" w:rsidRDefault="00436CEE" w:rsidP="00436CEE">
            <w:p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O, sunteţi foarte generos, domnule judecător, exclamă dl Smith. Şi când afacerile or să-mi meargă mai bine, am să contribui şi eu cu câte ceva.</w:t>
            </w:r>
          </w:p>
          <w:p w:rsidR="00436CEE" w:rsidRPr="00800300" w:rsidRDefault="00436CEE" w:rsidP="00436CEE">
            <w:pPr>
              <w:widowControl w:val="0"/>
              <w:autoSpaceDE w:val="0"/>
              <w:autoSpaceDN w:val="0"/>
              <w:adjustRightInd w:val="0"/>
              <w:ind w:right="113"/>
              <w:jc w:val="both"/>
              <w:rPr>
                <w:rFonts w:ascii="Cambria" w:eastAsia="Times New Roman" w:hAnsi="Cambria" w:cs="Constantia"/>
                <w:i/>
                <w:iCs/>
                <w:color w:val="000000"/>
                <w:sz w:val="24"/>
                <w:szCs w:val="24"/>
              </w:rPr>
            </w:pPr>
          </w:p>
          <w:p w:rsidR="00436CEE" w:rsidRPr="00800300" w:rsidRDefault="00436CEE" w:rsidP="00436CEE">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436CEE" w:rsidRPr="00800300" w:rsidRDefault="00436CEE" w:rsidP="00436CEE">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w:t>
            </w:r>
            <w:r w:rsidRPr="00800300">
              <w:rPr>
                <w:rFonts w:ascii="Cambria" w:eastAsia="Times New Roman" w:hAnsi="Cambria" w:cs="Cambria"/>
                <w:i/>
                <w:iCs/>
                <w:color w:val="000000"/>
                <w:sz w:val="24"/>
                <w:szCs w:val="24"/>
              </w:rPr>
              <w:t>Ț</w:t>
            </w:r>
            <w:r w:rsidRPr="00800300">
              <w:rPr>
                <w:rFonts w:ascii="Cambria" w:eastAsia="Times New Roman" w:hAnsi="Cambria" w:cs="Constantia"/>
                <w:i/>
                <w:iCs/>
                <w:color w:val="000000"/>
                <w:sz w:val="24"/>
                <w:szCs w:val="24"/>
              </w:rPr>
              <w:t>ESCU</w:t>
            </w:r>
          </w:p>
        </w:tc>
      </w:tr>
    </w:tbl>
    <w:p w:rsidR="00436CEE" w:rsidRPr="00800300" w:rsidRDefault="00436CEE">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Fie că suntem martori sau parte în proces, răspundem preşedintelui sau, dacă e cazul, avocatului, dar niciodată altor persoane. Ne adresăm cu „domnule (doamnă) judecător” ori „domnule preşedinte” celui care prezidează un tribunal şi cu „maestre” unui avocat. În schimb, altor persoane putem să ne adresăm cu „domnule”, „doamnă” dacă nu le cunoaştem exact titlul.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Procese de divorţ</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Un ultim sfat pentru persoanele care, din păcate, divorţează. Păstraţi-vă demnitatea, nu vă lăsaţi orbiţi de furie sau ură şi rezolvaţi-vă problemele personale acasă. Amintiţi-vă că aşa-numitul „complet de judecată” e format din oameni ca şi dumneavoastră, care se vor întrista sau vor zâmbi ironic ascultând penibilele certuri pe care le continuaţi în sala de şedinţă. Mai plastic spus: „divorţaţi” acasă, rămânând prieten cu cel de care trebuie să vă despărţiţi, iar la tribunal prezentaţi-vă numai pentru a obţine actele necesare. Nu neglijaţi luna de recurs în care aveţi dreptul să reveniţi asupra hotărârii luate… Politeţea este, în primul rând, apanajul oamenilor superiori din punct de vedere moral. Nu veţi regreta niciodată că aţi fost „un domn” sau „o doamnă”. În fond, viaţa este prea scurtă ca să ne certăm pentru nişte furculiţe ruginite…</w:t>
      </w:r>
    </w:p>
    <w:p w:rsidR="00791A27" w:rsidRPr="00800300" w:rsidRDefault="00791A27" w:rsidP="00436CEE">
      <w:pPr>
        <w:pStyle w:val="Heading3"/>
        <w:rPr>
          <w:rFonts w:ascii="Cambria" w:hAnsi="Cambria"/>
          <w:sz w:val="24"/>
          <w:szCs w:val="24"/>
        </w:rPr>
      </w:pPr>
      <w:bookmarkStart w:id="111" w:name="bookmark109"/>
      <w:bookmarkEnd w:id="111"/>
      <w:r w:rsidRPr="00800300">
        <w:rPr>
          <w:rFonts w:ascii="Cambria" w:hAnsi="Cambria"/>
          <w:sz w:val="24"/>
          <w:szCs w:val="24"/>
        </w:rPr>
        <w:lastRenderedPageBreak/>
        <w:t>Cum ne purtăm într-o biserică</w:t>
      </w:r>
    </w:p>
    <w:p w:rsidR="00791A27" w:rsidRPr="00800300" w:rsidRDefault="00791A27" w:rsidP="000D23B8">
      <w:pPr>
        <w:pStyle w:val="Heading4"/>
        <w:rPr>
          <w:rFonts w:ascii="Cambria" w:hAnsi="Cambria"/>
          <w:sz w:val="24"/>
          <w:szCs w:val="24"/>
        </w:rPr>
      </w:pPr>
      <w:bookmarkStart w:id="112" w:name="bookmark110"/>
      <w:bookmarkEnd w:id="112"/>
      <w:r w:rsidRPr="00800300">
        <w:rPr>
          <w:rFonts w:ascii="Cambria" w:hAnsi="Cambria"/>
          <w:sz w:val="24"/>
          <w:szCs w:val="24"/>
        </w:rPr>
        <w:t>Ritualul de închinare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intrăm într-o biserică, ne purtăm cu evlavie şi decenţă. Ne facem semnul crucii şi spunem o rugăciune, de pildă: „Intra-voi în casa Ta, îndruma-mă-voi în biserica Ta cea sfântă, întru frica Ta, Doamne, povăţuieşte-mă pentru vrăjmaşii mei, îndreptează înaintea Ta calea mea.”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Mergem spre altar şi ne închinăm mai întâi icoanei expuse pe iconostas (tetrapodul din dreapta), unde de obicei se află icoana învierii şi cea a patronului bisericii. Închinându-ne, rostim o rugăciune legată de persoana Mântuitorului sau a sfântului patron al bisericii. Trecem apoi la icoana din stânga (axionita), a Maicii Domnului, şi spunem rugăciunea: „Cuvine-se cu adevărat să te fericim pe tine, Născătoare de Dumnezeu…”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Mergem pe solee (pragul din faţa catapetesmei), închinându-ne la icoanele de la catapeteasmă şi rostind în faţa fiecăreia rugăciuni specifice. Dacă nu avem cărţi de rugăciuni, ne putem ruga cu cuvintele noastre. Apoi ne retragem.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atunci când intrăm în biserică se desfăşoară deja o slujbă, nu ne mai putem permite să îndeplinim tot ritualul acesta, ci ne închinăm discret, alegându-ne un loc de unde să participăm la slujbă; vom îndeplini ritualul închinării după terminarea slujbei.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timpul slujbelor, ne închinăm de obicei când se rostesc numele persoanelor Sfintei Treimi (Tatăl, Fiul şi Sfântul Duh). Lumânările se aprind la intrare: se pune o lumânare pentru vii şi una pentru morţi.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biserică, de regulă, bărbaţii stau în dreapta, femeile, în stânga. În bisericile din Maramureş femeile stau în spate. Deoarece astăzi vin la slujbă mai multe femei decât bărbaţi, ele pot sta în orice loc doresc.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cursul slujbelor, îngenunchem. La liturghie facem acest lucru de mai multe ori: în momentul citirii Sfintei Evanghelii, când se rosteşte Crezul şi când se iese cu cinstitele Daruri, preotul spunând cuvintele: „Luaţi, mâncaţi…”, iar corul cântând: „Pre Tine te lăudăm, pre Tine te binecuvântăm…”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sfârşitul liturghiei, cei pregătiţi se împărtăşesc, ceilalţi primesc anafură. Toţi participanţii sunt miruiţi cu untdelemn din candela de la icoana Mântuitorului.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Parastasele nu se fac duminica, ci numai sâmbăta. Este admisă orice sâmbătă din an.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se fac nunţi în posturile de Crăciun şi de Paşti (40 de zile înaintea sărbătorilor).</w:t>
      </w:r>
    </w:p>
    <w:p w:rsidR="00791A27" w:rsidRPr="00800300" w:rsidRDefault="00791A27" w:rsidP="000D23B8">
      <w:pPr>
        <w:pStyle w:val="Heading4"/>
        <w:rPr>
          <w:rFonts w:ascii="Cambria" w:hAnsi="Cambria"/>
          <w:sz w:val="24"/>
          <w:szCs w:val="24"/>
        </w:rPr>
      </w:pPr>
      <w:r w:rsidRPr="00800300">
        <w:rPr>
          <w:rFonts w:ascii="Cambria" w:hAnsi="Cambria"/>
          <w:sz w:val="24"/>
          <w:szCs w:val="24"/>
        </w:rPr>
        <w:lastRenderedPageBreak/>
        <w:t>Cum ne adresăm reprezentanţilor Bisericii</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Preoţilor şi diaconilor </w:t>
      </w:r>
      <w:r w:rsidRPr="00800300">
        <w:rPr>
          <w:rFonts w:ascii="Cambria" w:hAnsi="Cambria" w:cs="Bookman Old Style"/>
          <w:i/>
          <w:iCs/>
          <w:color w:val="000000"/>
          <w:sz w:val="24"/>
          <w:szCs w:val="24"/>
        </w:rPr>
        <w:t>căsătoriţi</w:t>
      </w:r>
      <w:r w:rsidRPr="00800300">
        <w:rPr>
          <w:rFonts w:ascii="Cambria" w:hAnsi="Cambria" w:cs="Bookman Old Style"/>
          <w:color w:val="000000"/>
          <w:sz w:val="24"/>
          <w:szCs w:val="24"/>
        </w:rPr>
        <w:t xml:space="preserve"> li se spune: „Preacucernice părinte”, „Cucernice părinte” sau „Părinte”.</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Călugărilor din mânăstiri sau catedralele episcopale li se spune: „Preacuvioase părinte”, „Cuvioase părinte” sau „Părinte”.</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Episcopilor ne adresăm cu apelativul „Preasfinte părinte”.</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Arhiepiscopilor şi mitropoliţilor li se spune: „Înalt Preasfinţite Părinte”. (Avem arhiepiscopi la Galaţi, Constanţa, Suceava, Cluj, Târgovişte şi mitropoliţi la Iaşi, Sibiu, Craiova, Timişoara.)</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Patriarhului României ne adresăm cu apelativul: „Preafericite Părinte Patriarh”.</w:t>
      </w:r>
    </w:p>
    <w:p w:rsidR="00791A27" w:rsidRPr="00800300" w:rsidRDefault="00791A27" w:rsidP="00436CEE">
      <w:pPr>
        <w:pStyle w:val="Heading3"/>
        <w:rPr>
          <w:rFonts w:ascii="Cambria" w:hAnsi="Cambria"/>
          <w:sz w:val="24"/>
          <w:szCs w:val="24"/>
        </w:rPr>
      </w:pPr>
      <w:bookmarkStart w:id="113" w:name="bookmark111"/>
      <w:bookmarkEnd w:id="113"/>
      <w:r w:rsidRPr="00800300">
        <w:rPr>
          <w:rFonts w:ascii="Cambria" w:hAnsi="Cambria"/>
          <w:sz w:val="24"/>
          <w:szCs w:val="24"/>
        </w:rPr>
        <w:t>Politeţea la superlativ</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Am fost fericită şi nespus de emoţionată că am putut include în a treia ediţie a </w:t>
      </w:r>
      <w:r w:rsidRPr="00800300">
        <w:rPr>
          <w:rFonts w:ascii="Cambria" w:hAnsi="Cambria" w:cs="Bookman Old Style"/>
          <w:i/>
          <w:iCs/>
          <w:color w:val="000000"/>
          <w:sz w:val="24"/>
          <w:szCs w:val="24"/>
        </w:rPr>
        <w:t>Codului</w:t>
      </w:r>
      <w:r w:rsidRPr="00800300">
        <w:rPr>
          <w:rFonts w:ascii="Cambria" w:hAnsi="Cambria" w:cs="Bookman Old Style"/>
          <w:color w:val="000000"/>
          <w:sz w:val="24"/>
          <w:szCs w:val="24"/>
        </w:rPr>
        <w:t xml:space="preserve"> o serie de Reguli de etichetă în prezenţa Familiei Regale a României, obţinute prin bunăvoinţa Secretariatului Majestăţii Sale Regelui Mihai I şi redactate special pentru cititorii acestei cărţi. Păstrez, desigur, Regulile de etichetă şi în ediţia de faţă. Mi se par extrem de necesare pentru noi toţi: chiar dacă nu vom avea onoarea să ne aflăm cândva în prezenţa unui membru al Familiei Regale a României şi prin urmare să le aplicăm, ele ilustrează cu pregnanţă, prin forţa exemplului maximal, tot ce am învăţat până acum referitor la formulele de adresare, salut, conversaţie, aşezarea la masă şa. În.D.</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Iată Regulile de etichetă aşa cum ne-au fost transmise de Secretariatul Majestăţii Sale Regelui.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EA6FB7" w:rsidP="00436CEE">
      <w:pPr>
        <w:widowControl w:val="0"/>
        <w:autoSpaceDE w:val="0"/>
        <w:autoSpaceDN w:val="0"/>
        <w:adjustRightInd w:val="0"/>
        <w:spacing w:after="0" w:line="240" w:lineRule="auto"/>
        <w:ind w:left="113" w:right="113" w:firstLine="113"/>
        <w:jc w:val="center"/>
        <w:rPr>
          <w:rFonts w:ascii="Cambria" w:hAnsi="Cambria" w:cs="Bookman Old Style"/>
          <w:sz w:val="24"/>
          <w:szCs w:val="24"/>
        </w:rPr>
      </w:pPr>
      <w:r w:rsidRPr="00800300">
        <w:rPr>
          <w:rFonts w:ascii="Cambria" w:hAnsi="Cambria" w:cs="Bookman Old Style"/>
          <w:noProof/>
          <w:sz w:val="24"/>
          <w:szCs w:val="24"/>
          <w:lang w:val="en-US" w:eastAsia="en-US"/>
        </w:rPr>
        <w:drawing>
          <wp:inline distT="0" distB="0" distL="0" distR="0">
            <wp:extent cx="942975" cy="742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975" cy="74295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0D23B8">
      <w:pPr>
        <w:pStyle w:val="Heading4"/>
        <w:rPr>
          <w:rFonts w:ascii="Cambria" w:hAnsi="Cambria"/>
          <w:sz w:val="24"/>
          <w:szCs w:val="24"/>
        </w:rPr>
      </w:pPr>
      <w:r w:rsidRPr="00800300">
        <w:rPr>
          <w:rFonts w:ascii="Cambria" w:hAnsi="Cambria"/>
          <w:sz w:val="24"/>
          <w:szCs w:val="24"/>
        </w:rPr>
        <w:t>Unele reguli de etichetă în prezenţa</w:t>
      </w:r>
    </w:p>
    <w:p w:rsidR="00791A27" w:rsidRPr="00800300" w:rsidRDefault="00791A27" w:rsidP="000D23B8">
      <w:pPr>
        <w:pStyle w:val="Heading4"/>
        <w:rPr>
          <w:rFonts w:ascii="Cambria" w:hAnsi="Cambria"/>
          <w:sz w:val="24"/>
          <w:szCs w:val="24"/>
        </w:rPr>
      </w:pPr>
      <w:r w:rsidRPr="00800300">
        <w:rPr>
          <w:rFonts w:ascii="Cambria" w:hAnsi="Cambria"/>
          <w:sz w:val="24"/>
          <w:szCs w:val="24"/>
        </w:rPr>
        <w:t>Familiei Regale a României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i/>
          <w:iCs/>
          <w:color w:val="000000"/>
          <w:sz w:val="24"/>
          <w:szCs w:val="24"/>
        </w:rPr>
        <w:t>Protocolul Casei Majestăţii Sale Regelui Mihai I informează în legătură cu eticheta în mod obişnuit respectată în prezenţa sau în corespondenţa cu membrii Familiei Regale a României.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Scrisorile adresate Majestăţii Sale Regelui au pe plic menţiunea: </w:t>
      </w:r>
      <w:r w:rsidRPr="00800300">
        <w:rPr>
          <w:rFonts w:ascii="Cambria" w:hAnsi="Cambria" w:cs="Bookman Old Style"/>
          <w:color w:val="000000"/>
          <w:sz w:val="24"/>
          <w:szCs w:val="24"/>
        </w:rPr>
        <w:lastRenderedPageBreak/>
        <w:t>„Majestăţii Sale Regelui Mihai I al României”. În interiorul scrisorii se poate relua, în colţul din dreapta sus, aceeaşi menţiune. În textul scrisorii formula de început este „Sire”.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Majestatea Sa Regina, menţiunea de pe plic este „Majestăţii Sale Reginei Ana a României”, iar la începutul scrisorii se foloseşte „Majestate” sau „Majestatea 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ambele cazuri (scrisori pentru Rege sau Regină), pe parcursul scrisorii trebuie evitată formula „dumneavoastră” şi folosite formele „Majestăţii Voastre”, „al Majestăţii Voastre”, „pentru Majestatea Voastră”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Scrisorile adresate Alteţei Sale Regale Principesa Margareta au pe plic menţiunea: „Alteţei Sale Regale Principesa Margareta a României” sau „A.S.R. Principesa Margareta a României”. La începutul scrisorii formula de adresare este: „Alteţă Regală” sau „Alteţa Voastră Regală”. Acelaşi lucru pentru Principesele Elena, Irina şi Maria. Pentru Alteţa Sa Principele Radu, plicul trebuie să poarte menţiunea „Alteţei Sale Principele Radu de Hohenzollern-Veringen” sau „A.S. Principele de Hohenzollern-Veringen”, iar formula de început a scrisorii este „Alteţă” sau „Alteţa 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pentru Principese şi Principe trebuie evitată formula „dumneavoastră” şi folosite formele: „Alteţei Voastre Regale” sau „Alteţei Voastre” (după caz)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plural, în scris, se poate folosi în loc de „Majestăţile Lor” formula „MMLL”, iar în loc de „Alteţele Lor Regale”, formula „AALLRR” (de exemplu: MMLL Regele Mihai şi Regina Ana).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Atunci când membrii Familiei Regale se află prezenţi în persoană, formulele directe de adresare sunt următoarele:</w:t>
      </w:r>
    </w:p>
    <w:p w:rsidR="00791A27" w:rsidRPr="00800300" w:rsidRDefault="00791A27">
      <w:pPr>
        <w:widowControl w:val="0"/>
        <w:numPr>
          <w:ilvl w:val="0"/>
          <w:numId w:val="19"/>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Pentru Rege: „Sire” sau „Majestatea Voastră”</w:t>
      </w:r>
    </w:p>
    <w:p w:rsidR="00791A27" w:rsidRPr="00800300" w:rsidRDefault="00791A27">
      <w:pPr>
        <w:widowControl w:val="0"/>
        <w:numPr>
          <w:ilvl w:val="0"/>
          <w:numId w:val="19"/>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Pentru Regină: „Majestatea Voastră”</w:t>
      </w:r>
    </w:p>
    <w:p w:rsidR="00791A27" w:rsidRPr="00800300" w:rsidRDefault="00791A27">
      <w:pPr>
        <w:widowControl w:val="0"/>
        <w:numPr>
          <w:ilvl w:val="0"/>
          <w:numId w:val="19"/>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Pentru Principesa Margareta: „Alteţa Voastră Regală”</w:t>
      </w:r>
    </w:p>
    <w:p w:rsidR="00791A27" w:rsidRPr="00800300" w:rsidRDefault="00791A27">
      <w:pPr>
        <w:widowControl w:val="0"/>
        <w:numPr>
          <w:ilvl w:val="0"/>
          <w:numId w:val="19"/>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Pentru Principele Radu: „Alteţa Voastră”</w:t>
      </w:r>
    </w:p>
    <w:p w:rsidR="00791A27" w:rsidRPr="00800300" w:rsidRDefault="00791A27">
      <w:pPr>
        <w:widowControl w:val="0"/>
        <w:numPr>
          <w:ilvl w:val="0"/>
          <w:numId w:val="19"/>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Pentru Principesele Elena, Irina sau Maria: „Alteţa Voastră Regală”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Majestăţile Lor se află împreună cu Alteţele Lor Regale, se poate folosi la începutul unui discurs sau luare de cuvânt formula generală: „Majestăţile Voastre, Alteţele Voastre Regale.”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 prezenţi numai Principesa Margareta şi Principele Radu, adresarea se face mai întâi Principesei şi apoi Principelui: „Alteţa Voastră Regală, Alteţa Voastră” sau „Alteţă Regală, Alteţă”.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 venirea şi la plecarea membrilor Familiei Regale este obişnuit ca bărbaţii să salute cu un gest scurt de înclinare a capului (fără înclinarea corpului), iar femeile să facă reverenţă. Acest lucru este valabil în faţa Regelui, Reginei, Principeselor şi Principelui. Regula este respectată de </w:t>
      </w:r>
      <w:r w:rsidRPr="00800300">
        <w:rPr>
          <w:rFonts w:ascii="Cambria" w:hAnsi="Cambria" w:cs="Bookman Old Style"/>
          <w:color w:val="000000"/>
          <w:sz w:val="24"/>
          <w:szCs w:val="24"/>
        </w:rPr>
        <w:lastRenderedPageBreak/>
        <w:t>fiecare membru al Familiei Regale faţă de rudele aflate într-o poziţie superioară de titlu sau vârstă (inclusiv dacă e vorba de soţie, frate, soră, mamă sau tată).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este indicat să se întindă mâna din proprie iniţiativă, în chip de salut, ci numai dacă unul dintre membrii Familiei Regale o oferă.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cazul unei conversaţii obişnuite, particulare, este de dorit ca Regele să înceapă discuţia, şi nu invitaţii. Dacă Regele nu este prezent, următorul membru al Familiei Regale (în ordinea de la sfârşitul acestui text) o va face. De asemenea, este de dorit ca invitaţii să nu întrerupă membrii Familiei Regale atunci când aceştia susţin o conversaţie.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cazul în care unul sau mai mulţi membri ai Familiei Regale participă la un eveniment public ce implică un amplasament pe scaune sau la masă (dineu, prânz), este necesară consultarea Secretariatului M. S. Regelui în prealabil.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cazul unui dineu, toţi cei prezenţi aşteaptă ca M. S. Regele să se aşeze primul, iar la plecare toată lumea se va ridica atunci când Regele s-a ridicat. Nu este indicat ca cineva să se ridice în timpul mesei. În prezenţa Regelui la masă, nimeni (nici membrii Familiei Regale) nu poate începe un nou fel de mâncare înaintea Regelui. Dacă Regele nu e prezent, regulile de mai sus se aplică următorului în ordinea membrilor Familiei Regale (menţionată la sfârşitul textului).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prezenţa membrilor Familiei Regale, în nicio împrejurare (publică, oficială sau particulară), nu este de dorit să se folosească telefonul mobil.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nepotrivit să se ceară unuia dintre membrii Familiei Regale să transmită un mesaj verbal sau scris ori să transporte un comision, un cadou, flori etc., nici măcar atunci când obiectul transmis are ca destinatar pe Majestatea Sa Regele. Acest lucru se poate face prin Secretariat, prin Protocolul Casei, telefonic sau prin poştă.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Ţinuta potrivită pentru vizitele formale la Familia Regală este menţionată pe invitaţia emisă de Protocolul Casei Regale. Dacă întâlnirea este privată, de lucru sau are statut de audienţă, atunci este de preferat ca bărbaţii să poarte costum gri în cursul zilei şi albastru închis în cursul serii. Pentru femei este recomandabilă o ţinută potrivită cu momentul zilei şi cu locul vizitei. Militarii sunt rugaţi să folosească ţinuta militară adecvată momentului zilei şi anotimpului.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Ordinea intrării şi ieşirii dintr-o sală a membrilor Familiei Regale a României, ordinea aşezării în împrejurări publice, ordinea aşezării la masă, ca şi ordinea liniei de primire a invitaţilor (atunci când Familia Regală e gazdă) este următoarea:</w:t>
      </w:r>
    </w:p>
    <w:p w:rsidR="00791A27" w:rsidRPr="00800300" w:rsidRDefault="00791A27">
      <w:pPr>
        <w:widowControl w:val="0"/>
        <w:numPr>
          <w:ilvl w:val="0"/>
          <w:numId w:val="20"/>
        </w:numPr>
        <w:tabs>
          <w:tab w:val="left" w:pos="53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Majestatea Sa Regele</w:t>
      </w:r>
    </w:p>
    <w:p w:rsidR="00791A27" w:rsidRPr="00800300" w:rsidRDefault="00791A27">
      <w:pPr>
        <w:widowControl w:val="0"/>
        <w:numPr>
          <w:ilvl w:val="0"/>
          <w:numId w:val="20"/>
        </w:numPr>
        <w:tabs>
          <w:tab w:val="left" w:pos="53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Majestatea Sa Regina</w:t>
      </w:r>
    </w:p>
    <w:p w:rsidR="00791A27" w:rsidRPr="00800300" w:rsidRDefault="00791A27">
      <w:pPr>
        <w:widowControl w:val="0"/>
        <w:numPr>
          <w:ilvl w:val="0"/>
          <w:numId w:val="20"/>
        </w:numPr>
        <w:tabs>
          <w:tab w:val="left" w:pos="53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A.S.R. Principesa Margareta</w:t>
      </w:r>
    </w:p>
    <w:p w:rsidR="00791A27" w:rsidRPr="00800300" w:rsidRDefault="00791A27">
      <w:pPr>
        <w:widowControl w:val="0"/>
        <w:numPr>
          <w:ilvl w:val="0"/>
          <w:numId w:val="20"/>
        </w:numPr>
        <w:tabs>
          <w:tab w:val="left" w:pos="53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A.S. Principele Radu</w:t>
      </w:r>
    </w:p>
    <w:p w:rsidR="00791A27" w:rsidRPr="00800300" w:rsidRDefault="00791A27">
      <w:pPr>
        <w:widowControl w:val="0"/>
        <w:numPr>
          <w:ilvl w:val="0"/>
          <w:numId w:val="20"/>
        </w:numPr>
        <w:tabs>
          <w:tab w:val="left" w:pos="53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A.S.R. Principesa Elena</w:t>
      </w:r>
    </w:p>
    <w:p w:rsidR="00791A27" w:rsidRPr="00800300" w:rsidRDefault="00791A27">
      <w:pPr>
        <w:widowControl w:val="0"/>
        <w:numPr>
          <w:ilvl w:val="0"/>
          <w:numId w:val="20"/>
        </w:numPr>
        <w:tabs>
          <w:tab w:val="left" w:pos="53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A.S.R. Principesa Irina</w:t>
      </w:r>
    </w:p>
    <w:p w:rsidR="00791A27" w:rsidRPr="00800300" w:rsidRDefault="00791A27">
      <w:pPr>
        <w:widowControl w:val="0"/>
        <w:numPr>
          <w:ilvl w:val="0"/>
          <w:numId w:val="20"/>
        </w:numPr>
        <w:tabs>
          <w:tab w:val="left" w:pos="53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A.S.R. Principesa Maria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Soţii şi copiii Principeselor se aşază astfel: soţul după soţie şi copiii (în ordinea vârstei) după tată.</w:t>
      </w:r>
    </w:p>
    <w:p w:rsidR="00436CEE" w:rsidRPr="00800300" w:rsidRDefault="00436CEE" w:rsidP="00436CEE">
      <w:pPr>
        <w:pStyle w:val="Heading2"/>
        <w:rPr>
          <w:rFonts w:ascii="Cambria" w:hAnsi="Cambria"/>
          <w:sz w:val="24"/>
          <w:szCs w:val="24"/>
        </w:rPr>
      </w:pPr>
      <w:bookmarkStart w:id="114" w:name="bookmark112"/>
      <w:bookmarkEnd w:id="114"/>
      <w:r w:rsidRPr="00800300">
        <w:rPr>
          <w:rFonts w:ascii="Cambria" w:hAnsi="Cambria"/>
          <w:sz w:val="24"/>
          <w:szCs w:val="24"/>
        </w:rPr>
        <w:br w:type="page"/>
      </w:r>
      <w:r w:rsidRPr="00800300">
        <w:rPr>
          <w:rFonts w:ascii="Cambria" w:hAnsi="Cambria"/>
          <w:sz w:val="24"/>
          <w:szCs w:val="24"/>
        </w:rPr>
        <w:lastRenderedPageBreak/>
        <w:t>CAPITOLUL 14</w:t>
      </w:r>
    </w:p>
    <w:p w:rsidR="00791A27" w:rsidRPr="00800300" w:rsidRDefault="00791A27" w:rsidP="00436CEE">
      <w:pPr>
        <w:pStyle w:val="Heading2"/>
        <w:rPr>
          <w:rFonts w:ascii="Cambria" w:hAnsi="Cambria"/>
          <w:sz w:val="24"/>
          <w:szCs w:val="24"/>
        </w:rPr>
      </w:pPr>
      <w:r w:rsidRPr="00800300">
        <w:rPr>
          <w:rFonts w:ascii="Cambria" w:hAnsi="Cambria"/>
          <w:sz w:val="24"/>
          <w:szCs w:val="24"/>
        </w:rPr>
        <w:t xml:space="preserve">Călătoriile </w:t>
      </w:r>
      <w:r w:rsidRPr="00800300">
        <w:rPr>
          <w:rFonts w:ascii="Cambria" w:hAnsi="Cambria" w:cs="Cambria"/>
          <w:sz w:val="24"/>
          <w:szCs w:val="24"/>
        </w:rPr>
        <w:t>ș</w:t>
      </w:r>
      <w:r w:rsidRPr="00800300">
        <w:rPr>
          <w:rFonts w:ascii="Cambria" w:hAnsi="Cambria"/>
          <w:sz w:val="24"/>
          <w:szCs w:val="24"/>
        </w:rPr>
        <w:t>i distracţiile</w:t>
      </w:r>
    </w:p>
    <w:p w:rsidR="00791A27" w:rsidRPr="00800300" w:rsidRDefault="00791A27" w:rsidP="00436CEE">
      <w:pPr>
        <w:pStyle w:val="Heading3"/>
        <w:rPr>
          <w:rFonts w:ascii="Cambria" w:hAnsi="Cambria"/>
          <w:sz w:val="24"/>
          <w:szCs w:val="24"/>
        </w:rPr>
      </w:pPr>
      <w:r w:rsidRPr="00800300">
        <w:rPr>
          <w:rFonts w:ascii="Cambria" w:hAnsi="Cambria"/>
          <w:sz w:val="24"/>
          <w:szCs w:val="24"/>
        </w:rPr>
        <w:t>Pe drum</w:t>
      </w:r>
    </w:p>
    <w:p w:rsidR="00791A27" w:rsidRPr="00800300" w:rsidRDefault="00791A27" w:rsidP="000D23B8">
      <w:pPr>
        <w:pStyle w:val="Heading4"/>
        <w:rPr>
          <w:rFonts w:ascii="Cambria" w:hAnsi="Cambria"/>
          <w:sz w:val="24"/>
          <w:szCs w:val="24"/>
        </w:rPr>
      </w:pPr>
      <w:r w:rsidRPr="00800300">
        <w:rPr>
          <w:rFonts w:ascii="Cambria" w:hAnsi="Cambria"/>
          <w:sz w:val="24"/>
          <w:szCs w:val="24"/>
        </w:rPr>
        <w:t>De ce ne place să călătorim?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călători e mai important decât a ajunge la destinaţia călătoriei, spunea cineva. Această afirmaţie pare fondată pe experienţa unui globe-trotter care ştie că, dacă „uneori ţelul dezamăgeşte, călătoria niciodată”. Dar dacă vei fi mereu nemulţumit fiindcă în altă ţară nu e „ca la noi”, ar fi mai bine să rămâi acasă.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adevărat călător va reţine mai ales ce este frumos din ceea ce vede şi îşi va nota, în măsura posibilului, lucrurile care l-au impresionat. O călătorie se face cu bună dispoziţie şi cu plăcere, sentimente pe care le vom retrăi când vom răsfoi jurnalul de călătorie şi ne vom uita la vederile pe care le-am cumpărat, la fotografiile sau la filmele pe care le-am făcut.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Frumuseţea şi interesul unei călătorii nu depind de numărul de kilometri parcurşi. Sunt mai câştigaţi oamenii care au făcut o excursie de zece zile în Maramureş decât cei care se laudă că, într-o singură săptămână, au stat două zile la Zürich, una la Florenţa, o noapte la Veneţia, o oră şi jumătate la Milano, o dimineaţă la Roma şi patru ore la Viena!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Să fim foarte atenţi la ce ne uităm şi mai ales </w:t>
      </w:r>
      <w:r w:rsidRPr="00800300">
        <w:rPr>
          <w:rFonts w:ascii="Cambria" w:hAnsi="Cambria" w:cs="Bookman Old Style"/>
          <w:i/>
          <w:iCs/>
          <w:color w:val="000000"/>
          <w:sz w:val="24"/>
          <w:szCs w:val="24"/>
        </w:rPr>
        <w:t>cum</w:t>
      </w:r>
      <w:r w:rsidRPr="00800300">
        <w:rPr>
          <w:rFonts w:ascii="Cambria" w:hAnsi="Cambria" w:cs="Bookman Old Style"/>
          <w:color w:val="000000"/>
          <w:sz w:val="24"/>
          <w:szCs w:val="24"/>
        </w:rPr>
        <w:t xml:space="preserve"> ne uităm. Lucian Blaga spunea: „Pe omul simplu îl recunoşti din aceea că se miră de toate, dar simplitatea i-o recunoşti şi din aceea că de unele lucruri nu se miră îndeajuns.”</w:t>
      </w:r>
    </w:p>
    <w:p w:rsidR="00791A27" w:rsidRPr="00800300" w:rsidRDefault="00791A27" w:rsidP="000D23B8">
      <w:pPr>
        <w:pStyle w:val="Heading4"/>
        <w:rPr>
          <w:rFonts w:ascii="Cambria" w:hAnsi="Cambria"/>
          <w:sz w:val="24"/>
          <w:szCs w:val="24"/>
        </w:rPr>
      </w:pPr>
      <w:r w:rsidRPr="00800300">
        <w:rPr>
          <w:rFonts w:ascii="Cambria" w:hAnsi="Cambria"/>
          <w:sz w:val="24"/>
          <w:szCs w:val="24"/>
        </w:rPr>
        <w:t>Pregătirea bagajelor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 călătorie cere un anumit timp de pregătire, pentru alegerea mijloacelor de călătorie şi a itinerarelor, chibzuirea hainelor şi bagajelor, cumpărarea de valută, achiziţionarea biletelor de transport etc. Ca să evităm chinul ultimei zile, destinate facerii valizelor, cel mai bine e să stabilim din vreme o listă cu hainele şi obiectele pe care trebuie să le luăm cu noi. Apoi, să cercetăm cu calm această listă şi să eliminăm cu mintea clară tot ce e inutil. E mai bine să repartizăm greutatea în sacoşe de voiaj sau în valize mai mici decât într-unul sau doi monştri, pe care nu i-ar putea duce decât un halterofil şi care vor fi nişte piedici teribile pentru fiecare etapă. De altfel, exact din acest motiv companiile aeriene nu acceptă în cală bagajele ce depăşesc o anumită greutate (sau cer bani în plus pentru 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Pentru o doamnă, de pildă, o valiză de dimensiuni medii pe rotiţe, o sacoşă cu strictul necesar pentru drum (nu mai grea de cinci kilograme!) şi poşeta sunt mai mult decât suficiente. Trebuie să fim practici – importante sunt doar obiectele indispensabile: paşaportul, biletul, banii… Imaginaţi-vă, oricât de improbabil ar fi, că în apropierea dumneavoastră se va afla un hoţ. Aşa că nu ţineţi banii laolaltă cu actele, dar nici nu-i puneţi „la adăpost” în poşetă, în borsetă sau – mai ales – în valiză. Confecţionaţi-vă dintr-un material drăguţ (catifea reiată, de exemplu) un portofel cu şnur lung şi purtaţi-l permanent asupra dumneavoastră. Dacă reuşiţi să improvizaţi un obiect comod, nu vă veţi trezi fără bani nici când coborâţi din tren, nici mai târziu, când vă veţi afla la o sută de kilometri de hotelul la care aţi tras. Este de asemenea prudent să nu luăm cu noi în călătorie bijuterii scumpe.</w:t>
      </w:r>
    </w:p>
    <w:p w:rsidR="00791A27" w:rsidRPr="00800300" w:rsidRDefault="00791A27" w:rsidP="000D23B8">
      <w:pPr>
        <w:pStyle w:val="Heading4"/>
        <w:rPr>
          <w:rFonts w:ascii="Cambria" w:hAnsi="Cambria"/>
          <w:sz w:val="24"/>
          <w:szCs w:val="24"/>
        </w:rPr>
      </w:pPr>
      <w:r w:rsidRPr="00800300">
        <w:rPr>
          <w:rFonts w:ascii="Cambria" w:hAnsi="Cambria"/>
          <w:sz w:val="24"/>
          <w:szCs w:val="24"/>
        </w:rPr>
        <w:t>În tren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călător prudent va ajunge la gară cu o jumătate de oră înainte de plecarea trenului, pentru a-şi putea lua de pe peron reviste de citit pe drum şi eventual ceva răcoritor de băut.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tren îşi va căuta, dacă are de ales, un vagon mai puţin aglomerat; va ajuta persoanele în vârstă care urcă şi, ajuns în compartiment, va întreba dacă mai e vreun loc disponibil. Trebuie să indicăm politicos şi clar locurile libere, fără să creăm o atmosferă ostilă. Dacă avem locuri rezervate şi nu le găsim libere, vom apela (zâmbind) la controlor şi nu vom începe să ne certăm cu ceilalţi călători.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Valizele, genţile, umbrelele şi hainele vor fi plasate în locurile speciale pentru bagaje, pe cât posibil fără să-i incomodăm pe ceilalţi călători. Vom ajuta, fără exagerare, doamnele care vor să-şi aşeze bagajele. Lăsăm persoanelor pe care vrem să le onorăm locurile în direcţia mersului şi de lângă fereastră. O persoană bine-crescută o va face chiar dacă are locul privilegiat cumpărat în prealabil.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Dăm hamalului, peste taxă, un bacşiş rezonabil. Dacă persoanele din compartiment ne cer să închidem fereastra, o vom face fără să protestăm. În caz de neînţelegeri ne adresăm controlorului, evitând discuţiile lungi şi inutile.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fumăm decât moderat în vagoanele pentru fumători, oricum nu ţigări tari care fac aerul de nerespirat şi dau migrene celorlalţi călători. Se înţelege că ne vom abţine complet în vagoanele pentru nefumători.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Mâncarea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Multor persoane călătoria le trezeşte o poftă de mâncare formidabilă. Le sfătuim să păstreze totuşi anumite limite, pentru a-i scuti pe vecini de spectacolul unei lăcomii exagerate. Vom evita să luăm de </w:t>
      </w:r>
      <w:r w:rsidRPr="00800300">
        <w:rPr>
          <w:rFonts w:ascii="Cambria" w:hAnsi="Cambria" w:cs="Bookman Old Style"/>
          <w:color w:val="000000"/>
          <w:sz w:val="24"/>
          <w:szCs w:val="24"/>
        </w:rPr>
        <w:lastRenderedPageBreak/>
        <w:t>mâncare pe drum lucruri urât mirositoare sau inestetice ca, de pildă, ouă răscoapte, friptură cu sos, chifteluţe cu usturoi. În general, o persoană bine-crescută nu mănâncă deloc într-un compartiment de tren.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Conversaţia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O conversaţie într-o călătorie, am mai spus-o, poate fi foarte plăcută, dar poate să provoace şi surprize dezagreabile. Ne vom abţine să facem confidenţe, să pronunţăm nume. Orice întrebare pusă unor necunoscuţi poate să devină o indiscreţie </w:t>
      </w:r>
      <w:r w:rsidRPr="00800300">
        <w:rPr>
          <w:rFonts w:ascii="Cambria" w:hAnsi="Cambria" w:cs="Cambria"/>
          <w:color w:val="000000"/>
          <w:sz w:val="24"/>
          <w:szCs w:val="24"/>
        </w:rPr>
        <w:t>ș</w:t>
      </w:r>
      <w:r w:rsidRPr="00800300">
        <w:rPr>
          <w:rFonts w:ascii="Cambria" w:hAnsi="Cambria" w:cs="Bookman Old Style"/>
          <w:color w:val="000000"/>
          <w:sz w:val="24"/>
          <w:szCs w:val="24"/>
        </w:rPr>
        <w:t>i o lipsă de tact. Nu-l veţi întreba pe domnul fermecător din faţa dumneavoastră: „Văd că nu purtaţi verighetă, sunteţi necăsătorit?” Dacă ţineţi morţiş să aflaţi, întrebaţi-l: „Aveţi copii?” La prima întrebare s-ar putea să nu obţineţi un răspuns sincer, la a doua vă garantez că da. Nimeni nu spune minciuni când e vorba de copii – şi atunci veţi afla că… „nu încă” sau „am doi flăcăi pe cinste” (ce-i drept, domnul ar putea fi divorţat sau despărţit de partenera sa). Odată clarificat subiectul care vă interesează… discuţia poate continua.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Copiii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Chiar dacă o conversaţie este pasionantă, dacă un roman este captivant, dacă peisajul este minunat, nu trebuie să ne neglijăm copiii, în cazul că ne însoţesc. Într-o călătorie ei trebuie să fie supravegheaţi permanent, deoarece există pericolul unor accidente. Dar nici nu le vom face observaţii interminabile, ci le vom găsi o preocupare. Să nu uităm să luăm pentru ei de acasă o carte, un joc etc. Computerele pentru copii sau chiar propria noastră tabletă, dacă e bine garnisită cu jocuri electronice, sunt excelente în asemenea cazuri.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Vagonul restaurant</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o călătorie e lungă, vagonul restaurant vă oferă un moment de relaxare agreabil şi constituie o soluţie mai elegantă decât despachetarea nenumăratelor sandviciuri sau folosirea prea frecventă a termosului. Regulile de urmat în vagonul restaurant sunt cele valabile la orice altă masă luată în oraş, cu o restricţie: aici nu trebuie să pierdem prea mult timp stând de vorbă. Numărul restrâns de locuri disponibile ne impune să-l eliberăm pe al nostru imediat ce am terminat masa. Ne vom hotărî repede asupra meniului, fără să protestăm că lista e limitată. Să evităm reclamaţiile şi tot ce poate întârzia serviciul chelnerului.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Vagonul de dormit</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vagonul de dormit este valabilă o etichetă specială care ţine şi de logică, şi de tact. Patul de deasupra este mai incomod, din acest motiv îl vom oferi pe cel de jos unei persoane mai în vârstă, chiar dacă, potrivit biletului, ne aparţine. Ocupantul patului de sus îşi face primul toaleta seara, dar ultimul dimineaţa. Ajunge astfel la locul lui înaintea vecinului şi îl părăseşte după el – pentru a evita, sub ochii acestuia, o escaladare şi o coborâre dizgraţioase. În timp ce unul îşi face </w:t>
      </w:r>
      <w:r w:rsidRPr="00800300">
        <w:rPr>
          <w:rFonts w:ascii="Cambria" w:hAnsi="Cambria" w:cs="Bookman Old Style"/>
          <w:color w:val="000000"/>
          <w:sz w:val="24"/>
          <w:szCs w:val="24"/>
        </w:rPr>
        <w:lastRenderedPageBreak/>
        <w:t>toaleta, celălalt va sta pe culoar.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călător bine-crescut nu va chema însoţitorul pentru a-i aprinde sau a-i stinge lumina, nici pentru a-i deschide sau închide fereastra. Se descurcă singur. Însoţitorului ne adresăm cu apelativul „domnule”, fără alt titlu. Când coborâm, îi lăsăm o mică sumă de bani.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Ne prezentăm vecinului în vagonul de dormit? Numai când descoperim că există interes de ambele părţi. În toate celelalte cazuri, este suficient un simplu salut cordial. Vom proceda la fel şi în cazul călătorilor întâlniţi în vagonul restaurant sau în compartiment.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coborârea din tren aruncăm sticlele goale şi eventualele resturi de mâncare în coşul de gunoi, nu pe geam. Nu le lăsăm pe masă sau pe bancă. Dacă nu este loc în coş, le luăm cu noi şi le aruncăm mai târziu. Lăsăm compartimentul „lună”.</w:t>
      </w:r>
    </w:p>
    <w:p w:rsidR="00791A27" w:rsidRPr="00800300" w:rsidRDefault="00791A27" w:rsidP="000D23B8">
      <w:pPr>
        <w:pStyle w:val="Heading4"/>
        <w:rPr>
          <w:rFonts w:ascii="Cambria" w:hAnsi="Cambria"/>
          <w:sz w:val="24"/>
          <w:szCs w:val="24"/>
        </w:rPr>
      </w:pPr>
      <w:r w:rsidRPr="00800300">
        <w:rPr>
          <w:rFonts w:ascii="Cambria" w:hAnsi="Cambria"/>
          <w:sz w:val="24"/>
          <w:szCs w:val="24"/>
        </w:rPr>
        <w:t>Pe vapor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vapor se respectă aceleaşi reguli. Dacă facem o călătorie la bordul unui transatlantic, se înţelege că drumul e destul de lung şi, în acest caz, e admis să te prezinţi comesenilor şi vecinilor de cabină, ca şi tuturor călătorilor cu care ai de-a face. Când suferim de rău de mare, e bine să evităm sălile comune şi să ne retragem pe punte sau în cabină. În faţa acestei calamităţi rămânem neputincioşi, mai ales dacă medicamentele nu ne ajută. E dezagreabil să ne plângem prea mult, mai ales în faţa persoanelor care, neresimţind răul de mare, nu ne înţeleg.</w:t>
      </w:r>
    </w:p>
    <w:p w:rsidR="00791A27" w:rsidRPr="00800300" w:rsidRDefault="00791A27" w:rsidP="000D23B8">
      <w:pPr>
        <w:pStyle w:val="Heading4"/>
        <w:rPr>
          <w:rFonts w:ascii="Cambria" w:hAnsi="Cambria"/>
          <w:sz w:val="24"/>
          <w:szCs w:val="24"/>
        </w:rPr>
      </w:pPr>
      <w:r w:rsidRPr="00800300">
        <w:rPr>
          <w:rFonts w:ascii="Cambria" w:hAnsi="Cambria"/>
          <w:sz w:val="24"/>
          <w:szCs w:val="24"/>
        </w:rPr>
        <w:t>În avion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Călătorii dintr-un avion trebuie să se supună strict recomandărilor ce se fac în timpul zborului. Ne punem centura la decolare şi aterizare, mestecăm bomboana oferită de stewardesă şi… nu ne gândim la ultima catastrofă aeriană văzută la televizor, nici la 11 septembrie 2001! Respectăm comenzile afişate, iar dacă nu ştim ce avem de făcut ne uităm discret la vecini sau apelăm, tot discret, la stewardesă.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avem rău de avion, vom întrebuinţa pungile speciale de hârtie din buzunarul scaunului, care ni se iau după ce au fost folosite. Nu ne umplem prea tare paharul deoarece, dacă se produc trepidaţii, lichidul poate ajunge pe haina noastră!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Flirtul cu stewardesele este de domeniul literaturii ieftine. Stewardesele fac o muncă grea, au o mare răspundere, iar a le deranja inutil este de prost gust. Sunt tinere, frumoase şi amabile pentru a vă ridica moralul când sunteţi departe de pământ, şi nu pentru a vă transforma în Don Juani de ocazie!</w:t>
      </w:r>
    </w:p>
    <w:p w:rsidR="00791A27" w:rsidRPr="00800300" w:rsidRDefault="00791A27" w:rsidP="000D23B8">
      <w:pPr>
        <w:pStyle w:val="Heading3"/>
        <w:rPr>
          <w:rFonts w:ascii="Cambria" w:hAnsi="Cambria"/>
          <w:sz w:val="24"/>
          <w:szCs w:val="24"/>
        </w:rPr>
      </w:pPr>
      <w:bookmarkStart w:id="115" w:name="bookmark113"/>
      <w:bookmarkEnd w:id="115"/>
      <w:r w:rsidRPr="00800300">
        <w:rPr>
          <w:rFonts w:ascii="Cambria" w:hAnsi="Cambria"/>
          <w:sz w:val="24"/>
          <w:szCs w:val="24"/>
        </w:rPr>
        <w:lastRenderedPageBreak/>
        <w:t>La destinaţie şi înapoi acasă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Odată ajunşi la capătul călătoriei, prima regulă constă în a respecta cu stricteţe obiceiurile, oamenii şi instituţiile ţării care ne primeşte.</w:t>
      </w:r>
    </w:p>
    <w:p w:rsidR="000D23B8" w:rsidRPr="00800300" w:rsidRDefault="00791A27" w:rsidP="000D23B8">
      <w:pPr>
        <w:pStyle w:val="Heading4"/>
        <w:rPr>
          <w:rFonts w:ascii="Cambria" w:hAnsi="Cambria"/>
          <w:sz w:val="24"/>
          <w:szCs w:val="24"/>
        </w:rPr>
      </w:pPr>
      <w:r w:rsidRPr="00800300">
        <w:rPr>
          <w:rFonts w:ascii="Cambria" w:hAnsi="Cambria"/>
          <w:sz w:val="24"/>
          <w:szCs w:val="24"/>
        </w:rPr>
        <w:t>O purtare decentă</w:t>
      </w:r>
    </w:p>
    <w:p w:rsidR="00791A27" w:rsidRPr="00800300" w:rsidRDefault="000D23B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unele ţări, de exemplu, o femeie nu va fi lăsată să între într-un lăcaş de cult cu umerii descoperiţi, în pantaloni şi cu atât mai puţin în şort. Un bărbat va fi şi el privit dezaprobator dacă apare într-o ţinută neglijentă.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Pentru un indigen, oricare ar fi el, un străin este reprezentantul tipic al ţării sale. Mai ales când te porţi dezagreabil! Şi eşti dezagreabil când nu ţii cont de obiceiurile locului, când consideri ţara respectivă ca o sucursală a patriei tale, când vorbeşti prea tare sau cânţi pe stradă, când arborezi o ţinută excentrică sau critici tot ce întâlneşti în cale. Concluzia e logică: acest român, acest francez se poartă prost, deci </w:t>
      </w:r>
      <w:r w:rsidRPr="00800300">
        <w:rPr>
          <w:rFonts w:ascii="Cambria" w:hAnsi="Cambria" w:cs="Bookman Old Style"/>
          <w:i/>
          <w:iCs/>
          <w:color w:val="000000"/>
          <w:sz w:val="24"/>
          <w:szCs w:val="24"/>
        </w:rPr>
        <w:t>toţi</w:t>
      </w:r>
      <w:r w:rsidRPr="00800300">
        <w:rPr>
          <w:rFonts w:ascii="Cambria" w:hAnsi="Cambria" w:cs="Bookman Old Style"/>
          <w:color w:val="000000"/>
          <w:sz w:val="24"/>
          <w:szCs w:val="24"/>
        </w:rPr>
        <w:t xml:space="preserve"> românii sau </w:t>
      </w:r>
      <w:r w:rsidRPr="00800300">
        <w:rPr>
          <w:rFonts w:ascii="Cambria" w:hAnsi="Cambria" w:cs="Bookman Old Style"/>
          <w:i/>
          <w:iCs/>
          <w:color w:val="000000"/>
          <w:sz w:val="24"/>
          <w:szCs w:val="24"/>
        </w:rPr>
        <w:t xml:space="preserve">toţi </w:t>
      </w:r>
      <w:r w:rsidRPr="00800300">
        <w:rPr>
          <w:rFonts w:ascii="Cambria" w:hAnsi="Cambria" w:cs="Bookman Old Style"/>
          <w:color w:val="000000"/>
          <w:sz w:val="24"/>
          <w:szCs w:val="24"/>
        </w:rPr>
        <w:t xml:space="preserve">francezii sunt prost-crescuţi! Înainte de a protesta, să ne gândim că, pentru noi, orice american este un domn care poartă ochelari cu rame de aur, fumează ţigări de foi groase, bea lapte acru cu friptură şi are dolari cu nemiluita. Sau: un italian este un palavragiu neserios care se plimbă cu gondola şi cântă </w:t>
      </w:r>
      <w:r w:rsidRPr="00800300">
        <w:rPr>
          <w:rFonts w:ascii="Cambria" w:hAnsi="Cambria" w:cs="Bookman Old Style"/>
          <w:i/>
          <w:iCs/>
          <w:color w:val="000000"/>
          <w:sz w:val="24"/>
          <w:szCs w:val="24"/>
        </w:rPr>
        <w:t>O</w:t>
      </w:r>
      <w:r w:rsidRPr="00800300">
        <w:rPr>
          <w:rFonts w:ascii="Cambria" w:hAnsi="Cambria" w:cs="Bookman Old Style"/>
          <w:color w:val="000000"/>
          <w:sz w:val="24"/>
          <w:szCs w:val="24"/>
        </w:rPr>
        <w:t xml:space="preserve"> </w:t>
      </w:r>
      <w:r w:rsidRPr="00800300">
        <w:rPr>
          <w:rFonts w:ascii="Cambria" w:hAnsi="Cambria" w:cs="Bookman Old Style"/>
          <w:i/>
          <w:iCs/>
          <w:color w:val="000000"/>
          <w:sz w:val="24"/>
          <w:szCs w:val="24"/>
        </w:rPr>
        <w:t>sole mio,</w:t>
      </w:r>
      <w:r w:rsidRPr="00800300">
        <w:rPr>
          <w:rFonts w:ascii="Cambria" w:hAnsi="Cambria" w:cs="Bookman Old Style"/>
          <w:color w:val="000000"/>
          <w:sz w:val="24"/>
          <w:szCs w:val="24"/>
        </w:rPr>
        <w:t xml:space="preserve"> un francez este un snob zgârcit care îşi dă importanţă, un austriac este un personaj îmbrăcat în costum tirolez care fredonează iodlere </w:t>
      </w:r>
      <w:r w:rsidR="00975B26" w:rsidRPr="00800300">
        <w:rPr>
          <w:rFonts w:ascii="Cambria" w:hAnsi="Cambria" w:cs="Bookman Old Style"/>
          <w:color w:val="000000"/>
          <w:sz w:val="24"/>
          <w:szCs w:val="24"/>
        </w:rPr>
        <w:t>ş.a.m.d.</w:t>
      </w:r>
    </w:p>
    <w:p w:rsidR="00791A27" w:rsidRPr="00800300" w:rsidRDefault="00791A27" w:rsidP="000D23B8">
      <w:pPr>
        <w:pStyle w:val="Heading4"/>
        <w:rPr>
          <w:rFonts w:ascii="Cambria" w:hAnsi="Cambria"/>
          <w:sz w:val="24"/>
          <w:szCs w:val="24"/>
        </w:rPr>
      </w:pPr>
      <w:r w:rsidRPr="00800300">
        <w:rPr>
          <w:rFonts w:ascii="Cambria" w:hAnsi="Cambria"/>
          <w:sz w:val="24"/>
          <w:szCs w:val="24"/>
        </w:rPr>
        <w:t>Românii în străinătate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Nu-mi face deloc plăcere să mă gândesc la imaginea românului în străinătate. Ceea ce ştiu sigur este că localnicii – unii chiar de origine română – ne evită. Să fie de vină numai infractorii din ţară ajunşi pe acolo? Mă tem că nu. Ne purtăm în general prost, ba chiar şocant, când călătorim. Poţi să-i recunoşti pe români de la distanţă: vorbesc tare, se strigă unii pe alţii (de spaimă să nu se piardă?!) şi au multe, foarte multe bagaje inestetice şi inutile; principala lor preocupare pare a fi umblatul prin magazine, nu frumuseţea turistică, muzeele şi monumentele unei ţări.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fie limpede că nu generalizez: unii români se poartă chiar foarte bine când merg în străinătate. Şi e posibil ca numărul acestor români să fi crescut în ultima vreme… există semne încurajatoare.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sunteţi invitat de prietenii (sau chiar de rudele) din străinătate, nu abuzaţi de ospitalitate şi staţi numai perioada pe care aţi stabilit-o cu gazdele, deşi vă simţiţi bine şi aţi mai sta o săptămână.</w:t>
      </w:r>
    </w:p>
    <w:p w:rsidR="00791A27" w:rsidRPr="00800300" w:rsidRDefault="00791A27">
      <w:pPr>
        <w:widowControl w:val="0"/>
        <w:numPr>
          <w:ilvl w:val="0"/>
          <w:numId w:val="18"/>
        </w:numPr>
        <w:tabs>
          <w:tab w:val="left" w:pos="83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folosiţi telefonul gazdelor sau, în orice caz, folosiţi-l foarte puţin şi numai după ce aţi cerut permisiunea.</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Obsesia multora este să-şi cumpere din străinătate maşini. Aduceţi vorba despre asta şi, dacă pe prietenii dumneavoastră nu-i fascinează subiectul, nu insistaţi.</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Chiar dacă aţi adus când aţi sosit nişte cadouri costisitoare (de care de fapt nici nu era nevoie), când veniţi din oraş, unde v-aţi plimbat, aduceţi gazdelor un mic dar – nişte fructe, o sticlă de vin sau ce vi se pare că le-ar face plăcere. Nu e vorba de bani, ci de politeţe. În 1990 am stat o săptămână la nişte prieteni în Austria. Aveam atunci, ca toţi românii, extrem de puţini bani, cam 10 mărci. Plimbându-mă prin oraş, am cumpărat cu numai o jumătate de marcă doi pui de cactus pentru cei doi copii ai prietenilor mei. Acum cactuşii sunt enormi şi înfloresc!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călătoreşti nu înseamnă să faci cumpărături, să te fotografiezi în faţa monumentelor oraşului şi să aduci cu tine reţete culinare – sau nu înseamnă numai asta. Înseamnă, înainte de toate, efortul de a te instrui, de a înţelege modul de gândire şi mentalitatea persoanelor pe care le întâlneşti, precum şi ale naţiei reprezentate de ele. Dar cât este de dificil să-ţi laşi acasă toate obiceiurile, mai ales că eşti sclavul lor douăzeci şi patru de ore pe zi! Cât de greu este să te adaptezi la alt mod de viaţă! Totuşi numai cu acest preţ vom vedea ceea ce este de văzut într-o ţară străină.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ştiu şi nu am citit nicăieri cum trebuie să se poarte un englez invitat în Franţa sau un suedez invitat în Ungaria. Ştiu doar că legile ospitalităţii sunt universal valabile şi că musafirul trebuie privit ca un oaspete de onoare, indiferent de vârstă şi de statutul social. Există însă şi obiceiul locului, aşa că nu ne putem permite să-i judecăm pe oameni după normele de care ţinem cont la noi în ţară. Îmi povestea o prietenă invitată la un picnic în Norvegia că gazdele au pus la dispoziţie grătarul, cărbunii, mesele, vesela, iar invitaţii au venit cu carnea pentru fripturi şi salatele. Prietena mea era indignată; mie mi se pare destul de practic!</w:t>
      </w:r>
    </w:p>
    <w:p w:rsidR="00791A27" w:rsidRPr="00800300" w:rsidRDefault="00791A27" w:rsidP="000D23B8">
      <w:pPr>
        <w:pStyle w:val="Heading4"/>
        <w:rPr>
          <w:rFonts w:ascii="Cambria" w:hAnsi="Cambria"/>
          <w:sz w:val="24"/>
          <w:szCs w:val="24"/>
        </w:rPr>
      </w:pPr>
      <w:r w:rsidRPr="00800300">
        <w:rPr>
          <w:rFonts w:ascii="Cambria" w:hAnsi="Cambria"/>
          <w:sz w:val="24"/>
          <w:szCs w:val="24"/>
        </w:rPr>
        <w:t>Impresii din călătorie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Orice ţară are frumuseţea ei. Să reţinem lucrurile cu adevărat importante, de pildă obiceiurile bune, fără a ne extazia peste măsură („niciodată la noi nu va fi aşa”); dar nici să nu povestim, o dată reveniţi acasă, numai aspectele neplăcute pe care le-am întâlnit. Feriţi-vă mai ales de generalizări. Un om educat povesteşte despre o ţară străină exact la fel cum povesteşte despre o vizită în vecini: cu discreţie şi tact, adică fără comentarii interminabile şi nelalocul lor. Am văzut într-o emisiune TV un grup de tineri din industria hotelieră care fuseseră trimişi la specializare în Elveţia şi acum îşi relatau impresiile. Au povestit pe un ton destul de </w:t>
      </w:r>
      <w:r w:rsidRPr="00800300">
        <w:rPr>
          <w:rFonts w:ascii="Cambria" w:hAnsi="Cambria" w:cs="Bookman Old Style"/>
          <w:color w:val="000000"/>
          <w:sz w:val="24"/>
          <w:szCs w:val="24"/>
        </w:rPr>
        <w:lastRenderedPageBreak/>
        <w:t>iritat că într-adevăr acolo e curat şi serviciile sunt ireproşabile, dar… lipseşte minunata ospitalitate românească! M-am întrebat la ce hotel sau restaurant de la noi au întâlnit tinerii (care se pare că s-au dus degeaba în Elveţia) celebra ospitalitate?</w:t>
      </w:r>
    </w:p>
    <w:p w:rsidR="00791A27" w:rsidRPr="00800300" w:rsidRDefault="00791A27" w:rsidP="000D23B8">
      <w:pPr>
        <w:pStyle w:val="Heading3"/>
        <w:rPr>
          <w:rFonts w:ascii="Cambria" w:hAnsi="Cambria"/>
          <w:sz w:val="24"/>
          <w:szCs w:val="24"/>
        </w:rPr>
      </w:pPr>
      <w:r w:rsidRPr="00800300">
        <w:rPr>
          <w:rFonts w:ascii="Cambria" w:hAnsi="Cambria"/>
          <w:sz w:val="24"/>
          <w:szCs w:val="24"/>
        </w:rPr>
        <w:t>Cum ne petrecem timpul liber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citit undeva că poţi aprecia nivelul de civilizaţie al unui om după modul în care îşi petrece timpul liber.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Unii se adâncesc într-o carte interesantă sau se duc la teatru, operă, concerte, expoziţii. Alţii merg aproape în fiecare seară la restaurant sau la cazinou. În fine, alţii (majoritatea celor din jurul nostru) se mulţumesc să navigheze pe internet şi să se uite la televizor. Domnii, mai ales, fac sport (tenis, pescuit) sau merg la meciuri. Iarna se face ski, iar în celelalte anotimpuri se merge, pur şi simplu, la munte la sfârşit de săptămână. Dacă ai o casă afară din oraş, faci grădinărie şi te bucuri de aerul nepoluat.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Totuşi cei mai mulţi dintre noi, doamnele mai ales, nu au aproape niciodată timp liber: trebuie să spele, să calce, să deretice, să meargă la piaţă, să pregătească mâncarea, să facă temele cu copiii… Numeroasele reprezentante ale acestei categorii se uită cu invidie la ceilalţi, la cei care „se distrează”, şi nu-şi dau seama că ar putea avea şi ele timp liber dacă ar fi mai organizate. Tot secretul este să ajungi să-ţi spui, într-o bună zi: „Gata, viaţa e prea scurtă ca să mi-o petrec numai în bucătărie! De mâine o să-mi iau viaţa în serios – o să încerc să-i descopăr părţile neştiute, de pildă „jocul”…</w:t>
      </w:r>
    </w:p>
    <w:p w:rsidR="00791A27" w:rsidRPr="00800300" w:rsidRDefault="00791A27" w:rsidP="000D23B8">
      <w:pPr>
        <w:pStyle w:val="Heading4"/>
        <w:rPr>
          <w:rFonts w:ascii="Cambria" w:hAnsi="Cambria"/>
          <w:sz w:val="24"/>
          <w:szCs w:val="24"/>
        </w:rPr>
      </w:pPr>
      <w:bookmarkStart w:id="116" w:name="bookmark114"/>
      <w:bookmarkEnd w:id="116"/>
      <w:r w:rsidRPr="00800300">
        <w:rPr>
          <w:rFonts w:ascii="Cambria" w:hAnsi="Cambria"/>
          <w:sz w:val="24"/>
          <w:szCs w:val="24"/>
        </w:rPr>
        <w:t>Jocul, sportul şi fairplay-ul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bine ştiut că omul îşi dezvăluie adevărata fire când joacă sau se joacă.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Brâncuşi spunea, pe drept cuvânt, că „atunci când nu mai suntem copii înseamnă că am murit de mult”. Fie că recunoaştem sau nu, bucuria de a rămâne copil există în fiecare dintre noi. O caracteristică a celui mic este dorinţa de a fi „liber”, de a se juca tot timpul. Se joacă singur, dar aşa se plictiseşte repede, pentru că intervine o altă trăsătură umană, nevoia de a se confrunta cu cei din jur, spiritul de competitivitate, altfel spus necesitatea de a demonstra că el este cel mai bun. Orice joc între mai mulţi are însă nişte reguli precise care trebuie respectate. Din nevoia de a câştiga, unii le încalcă uneori cu naivitate. În lumea copiilor, totul este mai drept, mai adevărat, mai cinstit, dar şi mai crud. Cel care a greşit este sancţionat prompt cu excluderea din joc. Va suferi, dar va înţelege totodată că fairplay-ul este indispensabil în societate. Nu altfel stau </w:t>
      </w:r>
      <w:r w:rsidRPr="00800300">
        <w:rPr>
          <w:rFonts w:ascii="Cambria" w:hAnsi="Cambria" w:cs="Bookman Old Style"/>
          <w:color w:val="000000"/>
          <w:sz w:val="24"/>
          <w:szCs w:val="24"/>
        </w:rPr>
        <w:lastRenderedPageBreak/>
        <w:t>lucrurile în viaţa adulţilor atunci când intră în „joc”.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Un principiu de fairplay</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Un mare sportiv, campion în cursele automobilistice, a fost întrebat în ce constă secretul succeselor sale. „Am acţionat mereu ca şi cum ceilalţi au toate drepturile, şi eu niciunul”, a spus el. Iată un minunat principiu de urmat, nu numai când jucăm, dar în toate împrejurările vieţii. Pentru ca acest principiu să nu fie considerat drept un semn de slăbiciune, ar trebui să nu avem de-a face cu mediul „rechinilor”, dar nici cu cel al „fazanilor”. Să adăugăm că şi pentru cei care au în vedere funcţia recreativă a jocului există anumite principii de tact şi de bun-simţ. Dacă cineva nu le respectă, nu va mai fi invitat niciodată într-un grup care se reuneşte pentru a se distra.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 şti să pierzi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Când joacă (de pildă, un joc de cărţi – whist, canastă, bridge…), fiecare dă ce are mai bun în el pentru a ajunge la victorie şi este perfect normal să existe o mare tensiune, indiferent că e vorba de un joc simplu sau de unul complicat. Dar există întotdeauna o </w:t>
      </w:r>
      <w:r w:rsidRPr="00800300">
        <w:rPr>
          <w:rFonts w:ascii="Cambria" w:hAnsi="Cambria" w:cs="Bookman Old Style"/>
          <w:i/>
          <w:iCs/>
          <w:color w:val="000000"/>
          <w:sz w:val="24"/>
          <w:szCs w:val="24"/>
        </w:rPr>
        <w:t>unică</w:t>
      </w:r>
      <w:r w:rsidRPr="00800300">
        <w:rPr>
          <w:rFonts w:ascii="Cambria" w:hAnsi="Cambria" w:cs="Bookman Old Style"/>
          <w:color w:val="000000"/>
          <w:sz w:val="24"/>
          <w:szCs w:val="24"/>
        </w:rPr>
        <w:t xml:space="preserve"> persoană sau echipă câştigătoare – adevăr la mintea cocoşului, a cărui ignorare îi face pe cei care pierd să se manifeste dezagreabil. Să pleci de la masa de joc bine dispus, să câştigi sau să pierzi fără manifestări ostentative pare normal şi ar trebui să fie o regulă pentru toată lumea. Totuşi vedem nenumăraţi jucători care atunci când pierd ţipă sau înjură, după cum vedem câştigători tratându-i pe învinşi cu o ironie zdrobitoare. Mărturisesc că nu-mi plac nici unii, nici ceilalţi. Jocul este un test de discreţie şi de stăpânire de sine. Impasibilitatea nu e în toate jocurile la fel de necesară ca la poker, unde a devenit proverbială, dar calmul, şi când câştigi, şi când pierzi, reprezintă un semn de bună-creştere. Cu excepţia şahului, aproape toate jocurile sunt supuse, mai mult sau mai puţin, hazardului, acesta fiind simbolizat de zaruri, de cărţi sau de bila care se rostogoleşte. La unele jocuri, norocul este singurul criteriu. Să învăţăm, prin urmare, să ne stăpânim nervii când el ne ocoleşte.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Datorii la joc</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Miza jocului se stabileşte în funcţie de împrejurări şi de parteneri. Majoritatea jocurilor de hazard îşi pierd orice interes dacă nu au un câştig, fie şi simbolic. În schimb, la jocurile care ne solicită inteligenţa şi perspicacitatea, miza poate să lipsească. În orice caz, dacă există, ea trebuie să corespundă condiţiilor materiale ale partenerului. Un jucător bogat sau căruia îi place gustul riscului nu trebuie să propună mize la care celălalt jucător nu poate face faţă.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Dacă am pierdut, ocoliţi cu încăpăţânare de noroc, nu există decât o soluţie: să plătim. Datoriile de joc sunt datorii de onoare. E inutil să-l deplângi pe cel care a pierdut, deoarece s-a expus singur. E preferabil, într-adevăr, să te gândeşti bine înainte de a juca o sumă mare, ca să nu </w:t>
      </w:r>
      <w:r w:rsidRPr="00800300">
        <w:rPr>
          <w:rFonts w:ascii="Cambria" w:hAnsi="Cambria" w:cs="Bookman Old Style"/>
          <w:color w:val="000000"/>
          <w:sz w:val="24"/>
          <w:szCs w:val="24"/>
        </w:rPr>
        <w:lastRenderedPageBreak/>
        <w:t>regreţi mai târziu. Nu mă refer aici la jocurile de noroc devenite vicii, deoarece ele ies prin definiţie din zona bunelor maniere.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este corect şi nici elegant să întrerupi jocul în momentul în care câştigi. Înseamnă să-i iei partenerului orice şansă de a se revanşa. Dacă nu-ţi poţi permite să pierzi, nu trebuie să te apropii de masa de joc.</w:t>
      </w:r>
    </w:p>
    <w:p w:rsidR="000D23B8" w:rsidRPr="00800300" w:rsidRDefault="00791A27" w:rsidP="000D23B8">
      <w:pPr>
        <w:pStyle w:val="Heading4"/>
        <w:rPr>
          <w:rFonts w:ascii="Cambria" w:hAnsi="Cambria"/>
          <w:sz w:val="24"/>
          <w:szCs w:val="24"/>
        </w:rPr>
      </w:pPr>
      <w:r w:rsidRPr="00800300">
        <w:rPr>
          <w:rFonts w:ascii="Cambria" w:hAnsi="Cambria"/>
          <w:sz w:val="24"/>
          <w:szCs w:val="24"/>
        </w:rPr>
        <w:t>Invitaţii la o partidă</w:t>
      </w:r>
    </w:p>
    <w:p w:rsidR="00791A27" w:rsidRPr="00800300" w:rsidRDefault="000D23B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 marea lor majoritate, jocurile de societate sunt, în prezent, jocuri de cărţi. Există o întreagă gamă, care merge de la „şaizeci şi şase” la bridge, de la rummy la poker şi ecarte etc.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Cărţi de joc noi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Dar, oricare ar fi jocul şi oricare ar fi regulile lui, există anumite recomandări dictate de buna-cuviinţă. Nu se utilizează decât cărţi de joc noi sau bine întreţinute. Ele trebuie să fie puse în ordine. Cărţile pătate, rupte, cu colţurile întoarse sunt nu numai inestetice, dar poartă şi semne după care pot fi recunoscute de către posesori, de unde rezultă un avantaj neloial al acestora faţă de cei care nu le cunosc.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Comportamentul în timpul jocului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Nu se cuvine să trântim cărţile, să lovim masa cu pumnul, să facem glume proaste sau să ne ridicăm pentru a da mai multă forţă aruncării victorioase a unui careu de aşi.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vom face niciun fel de semne pentru a da informaţii partenerului.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este necesar, desigur, să păstrăm o tăcere religioasă în timpul jocului de cărţi, dar nici nu trebuie să lăsăm conversaţia să ajungă pe primul plan şi jocul pe al doilea. Dacă se naşte o discuţie, ea trebuie să fie scurtă şi purtată pe un ton neutru. În cazurile neclare, gazda acceptă că invitatul are dreptate!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spectator la joc nu este neapărat purtător de noroc – jolly joker. El poate să urmărească o partidă, să aprecieze sau nu jocul fiecăruia, dar se va abţine de la orice comentarii şi de la orice sfat. Dacă nu are această „forţă”, trebuie exclus imediat.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juca în public presupune un control permanent asupra reacţiilor noastre nervoase. Nu vom lăsa să ni se vadă pe faţă o bucurie sau o teamă exagerată – semne ale lipsei de stăpânire de sine. Dacă avem ghinion şi ne-am pierdut până şi ultimul ban, trebuie să ne păstrăm măcar calmul, deoarece este singurul capital care ne-a mai rămas.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dacă suntem jucători pasionaţi, ne vom feri să propunem în orice împrejurare „o partidă” („unul mic”).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Gazda şi musafirii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Când jucăm la cineva acasă, gazda va asigura băuturile răcoritoare, cafeaua, biscuiţii şi ţigările. Totul va fi aşezat pe măsuţe, alături de masa de joc. Aceste gustări nu trebuie să devină scopul principal al întâlnirii. Un bun jucător nici măcar nu le apreciază, pentru că </w:t>
      </w:r>
      <w:r w:rsidRPr="00800300">
        <w:rPr>
          <w:rFonts w:ascii="Cambria" w:hAnsi="Cambria" w:cs="Bookman Old Style"/>
          <w:color w:val="000000"/>
          <w:sz w:val="24"/>
          <w:szCs w:val="24"/>
        </w:rPr>
        <w:lastRenderedPageBreak/>
        <w:t>a venit să joace, nu să mănânce, şi jocul îl acaparează aproape complet. Din acelaşi motiv, nu ai voie să impui pauze în timpul jocului pentru a schimba un disc, a discuta despre vreme sau despre politică. Jocul nu se întrerupe sub niciun motiv, deoarece rişti să-i deranjezi pe cei pasionaţi.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primim cu regularitate prieteni pentru a juca, trebuie să ne străduim să adunăm parteneri de forţe egale. Dacă se joacă pe bani, vom invita persoane cărora le place să rişte şi care dispun de mijloace financiare sensibil egale.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ţi se propune să participi la un joc, îţi vei rezerva toată seara în acest scop, vei sta cât stau şi ceilalţi invitaţi, contribuind şi la cheltuielile pe care le face gazda. Dacă fumul de ţigară îţi face rău, vei refuza invitaţia. Este nepoliticos – şi de altminteri inutil – să interzici celorlalţi să fumeze în timpul jocului.</w:t>
      </w:r>
    </w:p>
    <w:p w:rsidR="00791A27" w:rsidRPr="00800300" w:rsidRDefault="00791A27" w:rsidP="000D23B8">
      <w:pPr>
        <w:pStyle w:val="Heading4"/>
        <w:rPr>
          <w:rFonts w:ascii="Cambria" w:hAnsi="Cambria"/>
          <w:sz w:val="24"/>
          <w:szCs w:val="24"/>
        </w:rPr>
      </w:pPr>
      <w:r w:rsidRPr="00800300">
        <w:rPr>
          <w:rFonts w:ascii="Cambria" w:hAnsi="Cambria"/>
          <w:sz w:val="24"/>
          <w:szCs w:val="24"/>
        </w:rPr>
        <w:t>La dans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acest capitol mă voi referi în special la tineri, oameni plini de energie şi chef de viaţă, care vor – pentru că e dreptul lor – să se distreze. Am văzut însă de mult la televizor că exista la Cluj un club pentru cei de vârsta a treia: membrii clubului numiseră o seară „Seara tinereţii” şi se distrau de minune dansând. Sfaturile din acest capitol le-ar putea fi şi lor utile.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Într-o seară am intrat cu frică, dar împinsă de curiozitate, într-o discotecă. Le recomand tuturor cititorilor acestei cărţi să facă această experienţă: este unică şi te face să apreciezi tihna la care te reîntorci din ceea ce mie mi s-a părut… un infern. M-am aflat într-o încăpere nu prea spaţioasă, cu lumină puţină, cu o orgă de lumini obositoare şi stresantă. Nu prea vedeam feţele celor care se mişcau – pentru că nu pot să spun „dansau”. Fum dens de ţigară, muzică asurzitoare, melodie – nici vorbă. Consumaţia nu era obligatorie, însă preţurile erau senzaţionale şi din acest motiv, pentru a se „distra” mai bine, cam toţi cei prezenţi aveau prin buzunare secrete câte un recipient cu tărie. Dar am şi o veste bună: într-un astfel de loc nu trebuie să ştii să „dansezi” în sensul obişnuit al acestui cuvânt; este suficient să te ţii pe picioare şi să te legeni ori să te mişti cum doreşti, fără să ţii cont de ceea ce face partenerul (dacă îl ai, dacă nu, te mişti singur). Detest formula „pe vremea mea”, pe care o vor spune însă şi tinerii din ziua de azi când vor fi mai mărişori (cam la 60 de ani), dar ştiu că „pe vremea mea” o mătuşă m-a învăţat paşii de tangou, vals, foxtrot; apoi, pentru că erau la modă, prietenii m-au învăţat conga, twist, rock, cha-cha.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Mi-a făcut plăcere să asist la un curs de dans clasic şi modern, predat de un tânăr la o şcoală de bune maniere. Acelaşi tânăr profesor le-a explicat </w:t>
      </w:r>
      <w:r w:rsidRPr="00800300">
        <w:rPr>
          <w:rFonts w:ascii="Cambria" w:hAnsi="Cambria" w:cs="Bookman Old Style"/>
          <w:color w:val="000000"/>
          <w:sz w:val="24"/>
          <w:szCs w:val="24"/>
        </w:rPr>
        <w:lastRenderedPageBreak/>
        <w:t>cursanţilor (care aveau vârste cuprinse între 15 şi 50 de ani) regulile pe care trebuie să le respecţi când te afli într-o sală de dans şi nu cunoşti aproape pe nimeni:</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Dacă doreşti să dansezi cu o fată pe care n-o cunoşti şi ea este însoţită, te apropii şi, cu un zâmbet amabil, ceri permisiunea persoanei care o însoţeşte; abia apoi te înclini şi inviţi domnişoara. După aceea, dacă este aglomeraţie, mergi cu un pas înaintea ei, dar întorci mereu capul (fără a o lua însă de mână şi a o trage după tine!). Pe ringul de dans te mai uiţi o dată, tot zâmbind, în ochii fetei, şi apoi paşii de tangou (ştiuţi) vă vor conduce pe amândoi în ritmul muzicii. Distanţa dintre parteneri va fi firească; e cazul să spun asta, deoarece dacă tânărul e un timid va avea tendinţa să-şi ţină partenera la mare distanţă, iar dacă e un tânăr care n-a luat lecţii de bună-cuviinţă va căuta s-o strângă atât de tare, încât biata fată va simţi că se sufocă!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Normal este ca înainte de începerea dansului tânărul să-şi decline identitatea – spunând nu „Eugen”, ci „Eugen Petrescu”. Dacă a acceptat invitaţia, politicos este ca şi domnişoara să folosească o formulă oarecare: „îmi pare bine, eu sunt… sau „Mă bucur, eu mă numesc…” – dar rostindu-şi numele întreg, „Lia Vasilescu”, şi nu doar „Lia”. Prezentările nu mai necesită acum strângerea de mână; eventual, tânărul sărută mâna fetei.</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În timpul dansului nu se vorbeşte şi nu… se mângâie insistent partenera, care în acest caz poate să-şi părăsească partenerul fără nicio explicaţie – va înţelege singur de ce.</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acordurile muzicii au încetat, tânărul îşi poate întreba partenera dacă îi acordă şi dansul următor sau o poate conduce la locul de unde a luat-o. În niciun caz n-o va lăsa singură pe ringul de dans. Îi va mulţumi, va mulţumi însoţitorului şi nu se va alătura neinvitat perechii sau grupului. Tot ce-i este permis e să întrebe dacă o mai poate invita la alt dans şi, dacă primeşte un răspuns evaziv, „sunt cam obosită”, de pildă, va înţelege că nu e cazul să insiste.</w:t>
      </w:r>
    </w:p>
    <w:p w:rsidR="00791A27" w:rsidRPr="00800300" w:rsidRDefault="00791A27" w:rsidP="00CD2002">
      <w:pPr>
        <w:widowControl w:val="0"/>
        <w:numPr>
          <w:ilvl w:val="0"/>
          <w:numId w:val="18"/>
        </w:numPr>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dans, ca şi în viaţă se ivesc situaţii neprevăzute. De exemplu, cel care o însoţeşte pe tânără este foarte gelos şi spune hotărât „nu”, cu toate că domnişoara a zâmbit văzându-l pe tânărul</w:t>
      </w:r>
      <w:r w:rsidR="000D23B8" w:rsidRPr="00800300">
        <w:rPr>
          <w:rFonts w:ascii="Cambria" w:hAnsi="Cambria" w:cs="Bookman Old Style"/>
          <w:color w:val="000000"/>
          <w:sz w:val="24"/>
          <w:szCs w:val="24"/>
        </w:rPr>
        <w:t xml:space="preserve"> c</w:t>
      </w:r>
      <w:r w:rsidRPr="00800300">
        <w:rPr>
          <w:rFonts w:ascii="Cambria" w:hAnsi="Cambria" w:cs="Bookman Old Style"/>
          <w:color w:val="000000"/>
          <w:sz w:val="24"/>
          <w:szCs w:val="24"/>
        </w:rPr>
        <w:t>are vrea s-o invite la dans şi chiar a făcut un pas către el ori s-a sculat de pe scaun. Un tânăr politicos nu va considera în niciun caz refuzul un motiv de scandal: va înţelege imediat, va zâmbi, va spune „vă rog să mă iertaţi” şi se va retrage fără ostentaţie.</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Când invităm pe cineva la dans ne stingem ţigara, ne încheiem la haină (aşa ar trebui să ne îmbrăcăm într-o asemenea ocazie) şi abia apoi ne apropiem de perechea sau grupul de unde dorim să „furăm” pentru </w:t>
      </w:r>
      <w:r w:rsidRPr="00800300">
        <w:rPr>
          <w:rFonts w:ascii="Cambria" w:hAnsi="Cambria" w:cs="Bookman Old Style"/>
          <w:color w:val="000000"/>
          <w:sz w:val="24"/>
          <w:szCs w:val="24"/>
        </w:rPr>
        <w:lastRenderedPageBreak/>
        <w:t>câteva minute o fată încântătoare.</w:t>
      </w:r>
    </w:p>
    <w:p w:rsidR="00791A27" w:rsidRPr="00800300" w:rsidRDefault="00791A27">
      <w:pPr>
        <w:widowControl w:val="0"/>
        <w:numPr>
          <w:ilvl w:val="0"/>
          <w:numId w:val="18"/>
        </w:numPr>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De obicei se dansează la nunţi, botezuri, reuniuni de familie mai festive etc. „Balul” este deschis de persoanele cele mai importante – la o nuntă, de pildă, de către miri, dar face o impresie foarte bună situaţia în care mirele îşi invită mama pentru primul dans, iar mireasa dansează cu tatăl ei sau cu socrul. Chiar dacă toţi ochii sunt aţintiţi asupra unei blonde vaporoase (care pe vremuri, când existau carneţele de bal, l-ar fi avut umplut de invitaţii), un tânăr bine-crescut va dansa de suficiente ori şi cu prietena ei, cea care încă nu a obţinut suficiente rezultate la… cura de slăbire! Şi s-ar putea să aibă o surpriză foarte plăcută.</w:t>
      </w:r>
    </w:p>
    <w:p w:rsidR="00791A27" w:rsidRPr="00800300" w:rsidRDefault="000D23B8" w:rsidP="000D23B8">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CAPITOLUL 15</w:t>
      </w:r>
    </w:p>
    <w:p w:rsidR="00791A27" w:rsidRPr="00800300" w:rsidRDefault="00791A27" w:rsidP="000D23B8">
      <w:pPr>
        <w:pStyle w:val="Heading2"/>
        <w:rPr>
          <w:rFonts w:ascii="Cambria" w:hAnsi="Cambria"/>
          <w:sz w:val="24"/>
          <w:szCs w:val="24"/>
        </w:rPr>
      </w:pPr>
      <w:bookmarkStart w:id="117" w:name="bookmark115"/>
      <w:bookmarkEnd w:id="117"/>
      <w:r w:rsidRPr="00800300">
        <w:rPr>
          <w:rFonts w:ascii="Cambria" w:hAnsi="Cambria"/>
          <w:sz w:val="24"/>
          <w:szCs w:val="24"/>
        </w:rPr>
        <w:t>Cadourile</w:t>
      </w:r>
    </w:p>
    <w:p w:rsidR="00791A27" w:rsidRPr="00800300" w:rsidRDefault="00791A27" w:rsidP="000D23B8">
      <w:pPr>
        <w:pStyle w:val="Heading3"/>
        <w:rPr>
          <w:rFonts w:ascii="Cambria" w:hAnsi="Cambria"/>
          <w:sz w:val="24"/>
          <w:szCs w:val="24"/>
        </w:rPr>
      </w:pPr>
      <w:r w:rsidRPr="00800300">
        <w:rPr>
          <w:rFonts w:ascii="Cambria" w:hAnsi="Cambria"/>
          <w:sz w:val="24"/>
          <w:szCs w:val="24"/>
        </w:rPr>
        <w:t>Arta de a dărui şi de a primi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A</w:t>
      </w:r>
      <w:r w:rsidRPr="00800300">
        <w:rPr>
          <w:rFonts w:ascii="Cambria" w:hAnsi="Cambria" w:cs="Bookman Old Style"/>
          <w:color w:val="000000"/>
          <w:sz w:val="24"/>
          <w:szCs w:val="24"/>
        </w:rPr>
        <w:t xml:space="preserve"> oferi un cadou nu este un gest obligatoriu, e mai curând consecinţa unei decizii. Cadoul nu poate fi nici cerut, nici comandat, nici sugerat, deşi există câteva excepţii la care o să ne referim mai jos.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şti să oferi mici daruri cu discreţie şi tact este un semn de nobleţe sufletească. Există oameni generoşi, care o fac oricând cu plăcere, dar există şi oameni meschini şi zgârciţi.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Modul în care dăm şi primim cadourile se învaţă. Nu întâmplător în Japonia – ţara politeţii – se fac cursuri speciale pe această temă.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Am impresia că oricine va primi cu plăcere câteva sfaturi.</w:t>
      </w:r>
    </w:p>
    <w:p w:rsidR="00791A27" w:rsidRPr="00800300" w:rsidRDefault="00791A27" w:rsidP="000D23B8">
      <w:pPr>
        <w:pStyle w:val="Heading4"/>
        <w:rPr>
          <w:rFonts w:ascii="Cambria" w:hAnsi="Cambria"/>
          <w:sz w:val="24"/>
          <w:szCs w:val="24"/>
        </w:rPr>
      </w:pPr>
      <w:r w:rsidRPr="00800300">
        <w:rPr>
          <w:rFonts w:ascii="Cambria" w:hAnsi="Cambria"/>
          <w:sz w:val="24"/>
          <w:szCs w:val="24"/>
        </w:rPr>
        <w:t>Când şi cui facem cadouri?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este greu de observat că o persoană care intră într-o casă cu o floare în mână este privită cu mai multă simpatie decât musafirul ce se scuză de fiecare dată că la florărie era închis! Micile cadouri întreţin prieteniile şi produc oricui o mare plăcere – cu condiţia să fie oferite din suflet şi dezinteresat.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 face un cadou profesorului la care copilul tău este ameninţat de corijenţă, sau medicului pentru un certificat de concediu neîndreptăţit nu este semn de politeţe, dimpotrivă.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De asemenea, nu vom da cadouri unei cunoştinţe venite din străinătate, cu o situaţie materială mai bună decât a noastră, deoarece o vom obliga să-şi bată capul ce anume să ne trimită sau ce să ne aducă cu proxima ocazie. Cu atât mai neplăcut va fi pentru cel care a primit un dar oarecare să citească lista de… comisioane pe care i-am pregătit-o!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Între prieteni, în familie, între îndrăgostiţi se pot face cadouri oricând. Nu trebuie să aşteptăm o zi festivă pentru a-i dărui prietenei noastre o pereche de mănuşi de bucătărie de care are mare nevoie sau bunicii o pereche de papuci comozi pe care i-am găsit din întâmplare la un mic magazin. Am auzit într-o casă o formulă amuzantă: acesta e un cadou „de ne-ziua ta”!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w:t>
      </w:r>
      <w:r w:rsidRPr="00800300">
        <w:rPr>
          <w:rFonts w:ascii="Cambria" w:hAnsi="Cambria" w:cs="Bookman Old Style"/>
          <w:b/>
          <w:i/>
          <w:iCs/>
          <w:color w:val="000000"/>
          <w:sz w:val="24"/>
          <w:szCs w:val="24"/>
        </w:rPr>
        <w:t>Ce mi-ai adus?</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schimb, vom fi mai puţin generoşi cu odraslele noastre, pe care nu le vom obişnui să aştepte în fiecare zi un cadou. Pretenţiile lor nu se vor termina niciodată şi vom creşte nişte egoişti şi nişte răsfăţaţi. Mai mult, riscăm să ne pună în situaţii delicate, întrebând </w:t>
      </w:r>
      <w:r w:rsidRPr="00800300">
        <w:rPr>
          <w:rFonts w:ascii="Cambria" w:hAnsi="Cambria" w:cs="Bookman Old Style"/>
          <w:color w:val="000000"/>
          <w:sz w:val="24"/>
          <w:szCs w:val="24"/>
        </w:rPr>
        <w:lastRenderedPageBreak/>
        <w:t>cu obrăznicie musafirii: „Ce mi-ai adus?”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Profitorii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am rugat pe cineva să ne cumpere un obiect, oricât de mic i-ar fi preţul, ne interesăm cât a costat şi îl achităm imediat. Dar dacă persoana care ne-a făcut serviciul îşi exprimă dorinţa de a ni-l face cadou, nu prelungim discuţia la nesfârşit. Mulţumim, acceptăm şi… ţinem minte! Să nu abuzăm totuşi de prietenii noştri, rugându-l în permanenţă să ne facă mici cumpărături, mai cu seamă dacă nu le putem face, la rândul nostru, mici servicii. Să cumperi ceva, mai ales lucruri care se găsesc greu, necesită timp. Astfel pierzi – sau îi „dăruieşti” celuilalt – câteva ore. Nu poţi să faci asemenea „cadouri” la nesfârşit, pentru că timpul unui om poate fi, pentru el, deosebit de preţios. Treptat, aceste persoane profitoare îşi vor pierde simpatia celor din jur.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achiţi ce ţi s-a cumpărat, ai grijă să dispui de bani potriviţi, pentru că e nepoliticos să-l pui (tot pe cel care ţi-a făcut serviciul) să găsească o soluţie ca să-ţi poată da restul.</w:t>
      </w:r>
    </w:p>
    <w:p w:rsidR="00791A27" w:rsidRPr="00800300" w:rsidRDefault="00791A27" w:rsidP="000D23B8">
      <w:pPr>
        <w:pStyle w:val="Heading4"/>
        <w:rPr>
          <w:rFonts w:ascii="Cambria" w:hAnsi="Cambria"/>
          <w:sz w:val="24"/>
          <w:szCs w:val="24"/>
        </w:rPr>
      </w:pPr>
      <w:r w:rsidRPr="00800300">
        <w:rPr>
          <w:rFonts w:ascii="Cambria" w:hAnsi="Cambria"/>
          <w:sz w:val="24"/>
          <w:szCs w:val="24"/>
        </w:rPr>
        <w:t>Ce şi cum dăruim? Cum primim?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vom face daruri costisitoare la tot pasul, chiar dacă avem o situaţie materială ieşită din comun. Nu este o dovadă de bun-gust.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poate oferi orice obiect util, de la un deschizător de conserve până la o tigaie de teflon, uneori chiar şi lucruri de mâncare. Dar şi aici se impune un minimum de tact. Nu-i vom aduce unei prietene mai sărace, de ziua ei, un kilogram de carne! Însă nişte cutii frumoase de brânză franţuzească, sardele sau pateu fin de ficat pot fi foarte bine primite.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cadou trebuie gândit, cumpărat, ambalat, oferit. Trebuie să fie frumos, util şi să provoace o adevărată bucurie celui care-l primeşte. Tocmai aceste eforturi dau valoare unui cadou, şi nu preţul lui. Acesta va fi înlăturat cu grijă. Excepţie fac cărţile, de pe care preţul, dacă e tipărit, nu se şterge. Cartea nu se atinge! Totuşi în ultima vreme preţul apare pe un autocolant; aici îl putem şterge dacă nu reuşim să dezlipim frumos autocolantul. Vom pune între filele cărţii o hârtie elegantă sau o carte de vizită, pe care ne vom exprima gândurile bune. Dedicaţii şi autografe pot fi date numai de către autori, traducători, ilustratori, editori, înainte de a pune o carte în bibliotecă, fie că am primit-o sau ne-am cumpărat-o singuri, ne semnăm discret pentru a nu uita că este a noastră. Cei foarte grijulii îşi confecţionează ştampile speciale.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Când cumpărăm</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După ce am aflat sau am ghicit dorinţele celor cărora vrem să le dăruim un obiect oarecare, îl cumpărăm din vreme şi-l punem bine. Vom evita astfel aglomeraţia din magazine în preajma sărbătorilor şi ne vom cruţa nervii, deoarece, ca un făcut, tocmai lucrul cel mai banal pe </w:t>
      </w:r>
      <w:r w:rsidRPr="00800300">
        <w:rPr>
          <w:rFonts w:ascii="Cambria" w:hAnsi="Cambria" w:cs="Bookman Old Style"/>
          <w:color w:val="000000"/>
          <w:sz w:val="24"/>
          <w:szCs w:val="24"/>
        </w:rPr>
        <w:lastRenderedPageBreak/>
        <w:t>care voiam să-l cumpărăm… nu se mai găseşte! Nu se cumpără din vreme dulciurile, alimentele alterabile şi florile.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Cum primim</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Cel care primeşte un dar îl va deschide în faţa musafirului şi nu-i va strica bucuria protestând că e prea scump, că nu trebuia sau, mai rău… că are oroare de bibelouri. Va mulţumi, se va bucura şi va reveni cu comentarii agreabile de câteva ori în aceeaşi seară. Dacă un cadou nu ne place, ne vom ascunde nemulţumirea. În niciun caz nu vom spune: „Ce să fac cu şampania asta? Mai am încă zece sticle!” Când copilul nostru s-a străduit să ne aducă un ruj ce nu ni se potriveşte sau un vas de flori care nu ne place, nu-i vom face atunci, pe loc, niciun fel de observaţie. Vom deschide o discuţie pe această temă cu altă ocazie şi-l vom învăţa cum se cumpără un cadou.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Cel care a făcut un dar nu va insista prea mult, încercând să afle dacă ne place sau nu.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Kitschuri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Este firesc să cumpărăm suveniruri atunci când călătorim. Tot firesc este să le oferim familiei şi cunoştinţelor noastre când ne înapoiem. Atenţie însă, de cele mai multe ori aceste obiecte sunt kitschuri! Ce facem cu gondola adusă pentru noi de la Veneţia? Cu turnul Eiffel adus de la Paris? Cu ursul de ipsos de la Vatra Dornei? Cu scoicile încrustate pe un papuc cumpărat la Eforie?! Nu ne poate obliga nimeni să ne urâţim casa şi viaţa, uitându-ne toată ziua la ele. Le vom pune la un loc într-un dulap sau într-o debara şi, la prima curăţenie generală, ne vom lua inima în dinţi şi le vom arunca!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Cadouri nepotrivite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Nu vom face cadou obiecte din casă care nouă nu ne plac. Dacă au o oarecare valoare, le putem dărui celor apropiaţi, în cazul în care aceştia şi le doresc – însă fără comentarii de genul: „Mă mir că-ţi place, mie mi se pare oribil!” sau „Ia-l tu, că eu tot îl arunc!”.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dăruim, dacă nu ne pricepem, timbre unui filatelist, accesorii de pescuit unui pescar, culori unui pictor. Ei cunosc în mod cert mici magazine specializate unde găsesc lucruri pe măsura pretenţiilor lor, pretenţii pe care noi nu avem cum să le ghicim.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dorim să ne arătăm recunoştinţa faţă de cineva care ne-a făcut un bine: medic, avocat, profesor etc., vom alege cadoul cu mare grijă. Este bine să ne rezumăm la albume de artă, seturi de CD-uri cu muzică clasică, cutii de bomboane, dulciuri făcute în casă sau băuturi fine. Dacă ne gândim la un alt obiect, trebuie să ne asigurăm că nu este nepotrivit. Nu vom oferi lucruri voluminoase pe care n-ai pe unde să le pui în casă şi în niciun caz animale sau păsări, dacă nu am întrebat în prealabil.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vom oferi cărţi pe care nu le-am citit sau despre care nu am primit asigurări de la o persoană competentă că merită să fie citite.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Oamenilor cu care nu suntem în relaţii apropiate nu le vom oferi obiecte de îmbrăcăminte sau de toaletă. Ne limităm la o eşarfă, la un fular sau la un parfum de foarte bună calitate. Nu cumpărăm farduri, colonii, spray-uri la întâmplare, numai pentru a cumpăra ceva. Orice om are preferinţele sale şi, dacă nu i le cunoaştem, renunţăm să i le ghicim. Nu-i ducem de ziua ei unei doamne o sticlă de plastic cu palincă de Bihor!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Cadoul ideal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general, ar trebui să dăruim obiecte care ne plac şi pe care nu ne îndurăm să le cumpărăm pentru noi. Cu puţină perspicacitate, putem găsi bijuterii de argint (brăţări, lănţişoare, medalioane, broşe) de bun gust şi relativ ieftine; pentru apropiaţi, vom lua acele cadouri care ne-au fost „sugerate” involuntar. Bunicii i s-au stricat ramele de ochelari, mama se plânge că i s-a terminat nesul, fratele nostru ia mereu cu împrumut un stilou, iar prietena noastră îşi doreşte de mult un suport mai încăpător pentru vase.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Banii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Din păcate, se răspândeşte obiceiul de a dărui bani în chip de cadou. Dar există o mare diferenţă între banii pe care un părinte îi dă la o aniversare copilului său, pentru ca acesta să-şi cumpere o pereche de blugi pe măsură, şi banii pe care-i aduce în „dar” mamei lui tânărul inginer, proaspăt căsătorit. Nu se face! Banii, dacă tânărul consideră că trebuie daţi, vor fi oferiţi cu altă ocazie, iar la aniversare va aduce un cadou pe care l-a ales cu drag, după ce s-a gândit îndelung (împreună cu soţia lui) la nevoile şi preferinţele mamei.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Momentul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Un cadou valorează cât două dacă este oferit la timp, adică exact în ziua în care are loc evenimentul (excepţie fac nunţile, asupra cărora vom reveni).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Ambalajul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Este foarte important să oferim cadouri frumos împachetate. E bine să avem întotdeauna în casă panglici şi hârtii viu colorate, pe care le vom cumpăra oricând se iveşte ocazia, fără să ni se pară o cumpărătură inutilă.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Refuzul şi restituirea</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Avem dreptul să refuzăm un cadou? Nu! Chiar dacă nu ne place, un cadou este un cadou şi a-l refuza înseamnă să-l jigneşti pe cel care ţi l-a oferit. Această regulă are totuşi o excepţie. Sunt cazuri când un cadou poate fi interpretat drept mijloc de presiune sau de convingere, şi dacă îl primeşti înseamnă că accepţi să faci serviciul respectiv. În acest caz trebuie să-l refuzi sau, dacă ţi-a fost trimis, să-l înapoiezi. Este desigur dezagreabil pentru cel care l-a oferit, dar trebuie să înţeleagă situaţia şi să se supere numai pe el însuşi şi pe lipsa lui de tact. Funcţionarii, cum am mai spus, nu se cade să primească cadouri valoroase, mai ales când au o funcţie importantă. Cinstea şi conştiinţa profesională nu le lasă altă alegere.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Să înapoiezi ulterior cadourile care ţi-au fost făcute nu este admis decât în anumite cazuri. Când cineva te calomniază sau te jigneşte, poţi să i le restitui fără niciun cuvânt, dar nu este obligatoriu.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un vechi obicei, îndrăgostiţii care s-au despărţit nu îşi restituie unul altuia cadourile. Această regulă nu este absolută. Dacă unul dintre ei a adus grave prejudicii onoarei celuilalt sau dacă darurile sunt foarte preţioase, ele se înapoiază. Buna cuviinţă, pe care legea o sprijină în acest caz, cere să se restituie obiectele de mare valoare. Toate aceste situaţii nu sunt însă fără excepţii. Un cadou primit este, de regulă, numai al aceluia care l-a primit. Pentru a evita situaţiile neplăcute – cu care se ajunge uneori şi la tribunal – este de preferat să ne gândim bine ce oferim şi mai ales cui.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Mi s-a plâns o tânără că logodnicul ei i-a cerut înapoi ceasul (nu prea valoros) pe care i-l dăruise. I-am înţeles perfect supărarea şi m-am gândit ce noroc a avut că nu s-a căsătorit cu personajul respectiv!</w:t>
      </w:r>
    </w:p>
    <w:p w:rsidR="00791A27" w:rsidRPr="00800300" w:rsidRDefault="00791A27" w:rsidP="000D23B8">
      <w:pPr>
        <w:pStyle w:val="Heading3"/>
        <w:rPr>
          <w:rFonts w:ascii="Cambria" w:hAnsi="Cambria"/>
          <w:sz w:val="24"/>
          <w:szCs w:val="24"/>
        </w:rPr>
      </w:pPr>
      <w:bookmarkStart w:id="118" w:name="bookmark116"/>
      <w:bookmarkEnd w:id="118"/>
      <w:r w:rsidRPr="00800300">
        <w:rPr>
          <w:rFonts w:ascii="Cambria" w:hAnsi="Cambria"/>
          <w:sz w:val="24"/>
          <w:szCs w:val="24"/>
        </w:rPr>
        <w:t>Florile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Trebuie spus de la bun început că orice cadou se oferă unei doamne însoţit de o floare. Chiar şi pachetele sunt mai frumoase dacă le ornăm cu o crenguţă de brad, cu o rămurică de vâsc, cu nişte imortele sau, de ce nu, cu puţin asparagus.</w:t>
      </w:r>
    </w:p>
    <w:p w:rsidR="00791A27" w:rsidRPr="00800300" w:rsidRDefault="00791A27" w:rsidP="000D23B8">
      <w:pPr>
        <w:pStyle w:val="Heading4"/>
        <w:rPr>
          <w:rFonts w:ascii="Cambria" w:hAnsi="Cambria"/>
          <w:sz w:val="24"/>
          <w:szCs w:val="24"/>
        </w:rPr>
      </w:pPr>
      <w:r w:rsidRPr="00800300">
        <w:rPr>
          <w:rFonts w:ascii="Cambria" w:hAnsi="Cambria"/>
          <w:sz w:val="24"/>
          <w:szCs w:val="24"/>
        </w:rPr>
        <w:t>Reguli şi sfaturi</w:t>
      </w:r>
    </w:p>
    <w:p w:rsidR="00791A27" w:rsidRPr="00800300" w:rsidRDefault="00791A27">
      <w:pPr>
        <w:widowControl w:val="0"/>
        <w:numPr>
          <w:ilvl w:val="0"/>
          <w:numId w:val="21"/>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se oferă şi nu se ţin în casă flori artificiale, oricât de bine le-ar imita pe cele naturale. Este de prost gust.</w:t>
      </w:r>
    </w:p>
    <w:p w:rsidR="00791A27" w:rsidRPr="00800300" w:rsidRDefault="00791A27">
      <w:pPr>
        <w:widowControl w:val="0"/>
        <w:numPr>
          <w:ilvl w:val="0"/>
          <w:numId w:val="21"/>
        </w:numPr>
        <w:tabs>
          <w:tab w:val="left" w:pos="501"/>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Cu puţin efort şi imaginaţie, mai ales în anotimpurile calde, se pot oferi flori de câmp sau flori rare, pentru a nu cumpăra mereu aceleaşi cinci garoafe îmbobocite, banale şi rigide.</w:t>
      </w:r>
    </w:p>
    <w:p w:rsidR="00791A27" w:rsidRPr="00800300" w:rsidRDefault="00791A27">
      <w:pPr>
        <w:widowControl w:val="0"/>
        <w:numPr>
          <w:ilvl w:val="0"/>
          <w:numId w:val="21"/>
        </w:numPr>
        <w:tabs>
          <w:tab w:val="left" w:pos="501"/>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Trebuie evitate florile prea mari sau prea pretenţioase (cale, gladiole, ibiskus, nuferi) pentru că s-ar putea să nu fie pe gustul gazdelor şi se transportă greu. Eventual, asemenea flori se trimit printr-un comisionar. Toate florile sunt frumoase, dar, în general, un om delicat preferă florile delicate, ca anemonele, lăcrămioarele, violetele, ghioceii, macii, freziile, lalelele, brânduşele, margaretele, jerbera, tufănelele şi multe altele. Fiecare sezon are florile sale. Să nu le ocolim de dragul originalităţii, cu gândul că orhideele sunt mai distinse. Nu sunt!</w:t>
      </w:r>
    </w:p>
    <w:p w:rsidR="000D23B8" w:rsidRPr="00800300" w:rsidRDefault="00791A27" w:rsidP="000D23B8">
      <w:pPr>
        <w:widowControl w:val="0"/>
        <w:numPr>
          <w:ilvl w:val="0"/>
          <w:numId w:val="21"/>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Florile se oferă de obicei fără ambalajul în care le-am cumpărat, chiar dacă este „foarte frumos”. Vom scoate hârtia şi o vom face să dispară, eventual în buzunar sau în poşetă, încă înainte</w:t>
      </w:r>
      <w:r w:rsidR="000D23B8" w:rsidRPr="00800300">
        <w:rPr>
          <w:rFonts w:ascii="Cambria" w:hAnsi="Cambria" w:cs="Bookman Old Style"/>
          <w:color w:val="000000"/>
          <w:sz w:val="24"/>
          <w:szCs w:val="24"/>
        </w:rPr>
        <w:t xml:space="preserve"> de a intra în casă. Ambalajul poate</w:t>
      </w:r>
    </w:p>
    <w:p w:rsidR="00791A27" w:rsidRPr="00800300" w:rsidRDefault="00EA6FB7" w:rsidP="000D23B8">
      <w:pPr>
        <w:widowControl w:val="0"/>
        <w:autoSpaceDE w:val="0"/>
        <w:autoSpaceDN w:val="0"/>
        <w:adjustRightInd w:val="0"/>
        <w:spacing w:after="0" w:line="240" w:lineRule="auto"/>
        <w:ind w:left="113" w:right="113" w:firstLine="113"/>
        <w:jc w:val="center"/>
        <w:rPr>
          <w:rFonts w:ascii="Cambria" w:hAnsi="Cambria" w:cs="Arial"/>
          <w:sz w:val="24"/>
          <w:szCs w:val="24"/>
        </w:rPr>
      </w:pPr>
      <w:r w:rsidRPr="00800300">
        <w:rPr>
          <w:rFonts w:ascii="Cambria" w:hAnsi="Cambria" w:cs="Arial"/>
          <w:noProof/>
          <w:sz w:val="24"/>
          <w:szCs w:val="24"/>
          <w:lang w:val="en-US" w:eastAsia="en-US"/>
        </w:rPr>
        <w:lastRenderedPageBreak/>
        <w:drawing>
          <wp:inline distT="0" distB="0" distL="0" distR="0">
            <wp:extent cx="4705350" cy="3019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5350" cy="30194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0D23B8">
      <w:pPr>
        <w:widowControl w:val="0"/>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rămâne doar când a fost special gândit ca să pună în evidenţă un anumit aranjament floral, înmânăm florile cu cozile în jos.</w:t>
      </w:r>
    </w:p>
    <w:p w:rsidR="00791A27" w:rsidRPr="00800300" w:rsidRDefault="00791A27">
      <w:pPr>
        <w:widowControl w:val="0"/>
        <w:numPr>
          <w:ilvl w:val="0"/>
          <w:numId w:val="22"/>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La noi în ţară există obiceiul de a oferi flori în număr impar. Se spune că totul în această lume are pereche, iar cea care le primeşte completează buchetul. În schimb, la ceremonii funebre se aduc flori în număr par. Chiar şi jerbele respectă această regulă.</w:t>
      </w:r>
    </w:p>
    <w:p w:rsidR="00791A27" w:rsidRPr="00800300" w:rsidRDefault="00791A27">
      <w:pPr>
        <w:widowControl w:val="0"/>
        <w:numPr>
          <w:ilvl w:val="0"/>
          <w:numId w:val="22"/>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se dau flori bărbaţilor decât dacă se află la spital.</w:t>
      </w:r>
    </w:p>
    <w:p w:rsidR="00791A27" w:rsidRPr="00800300" w:rsidRDefault="00791A27">
      <w:pPr>
        <w:widowControl w:val="0"/>
        <w:numPr>
          <w:ilvl w:val="0"/>
          <w:numId w:val="22"/>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Imediat ce am primit flori, le aşezăm într-un vas cu apă. Când aşteptăm musafiri, vom avea la îndemână, gata pregătite, vase de diferite mărimi.</w:t>
      </w:r>
    </w:p>
    <w:p w:rsidR="00791A27" w:rsidRPr="00800300" w:rsidRDefault="00791A27">
      <w:pPr>
        <w:widowControl w:val="0"/>
        <w:numPr>
          <w:ilvl w:val="0"/>
          <w:numId w:val="22"/>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oferim flori cu o anumită ocazie, rostim în acelaşi timp şi o formulă de felicitare. Dacă le ducem când mergem într-o vizită, nu spunem nimic. În schimb, gazda va mulţumi, le va admira şi în niciun caz nu va spune: „Vai, nu trebuia să vă deranjaţi” sau „De ce aţi dat atâţia bani când sunt atât de scumpe?”</w:t>
      </w:r>
    </w:p>
    <w:p w:rsidR="00791A27" w:rsidRPr="00800300" w:rsidRDefault="00791A27">
      <w:pPr>
        <w:widowControl w:val="0"/>
        <w:numPr>
          <w:ilvl w:val="0"/>
          <w:numId w:val="22"/>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Când un cuplu merge în vizită, domnul e cel care oferă florile gazdei.</w:t>
      </w:r>
    </w:p>
    <w:p w:rsidR="00791A27" w:rsidRPr="00800300" w:rsidRDefault="00791A27">
      <w:pPr>
        <w:widowControl w:val="0"/>
        <w:numPr>
          <w:ilvl w:val="0"/>
          <w:numId w:val="22"/>
        </w:numPr>
        <w:tabs>
          <w:tab w:val="left" w:pos="51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Florile nu se refuză în nicio situaţie. Nu imitaţi gestul de prost gust al actriţelor din dramoletele văzute la TV, care aruncă la coş cu dispreţ superbul buchet primit de la un admirator indezirabil. Florile n-au nicio vină, iar gestul e mitocănesc. O puteţi face când sunt vechi şi ofilite, evident „revalorificate” din casa oaspetelui, dar după plecarea acestuia.</w:t>
      </w:r>
    </w:p>
    <w:p w:rsidR="000D23B8" w:rsidRPr="00800300" w:rsidRDefault="000D23B8" w:rsidP="000D23B8">
      <w:pPr>
        <w:widowControl w:val="0"/>
        <w:tabs>
          <w:tab w:val="left" w:pos="510"/>
        </w:tabs>
        <w:autoSpaceDE w:val="0"/>
        <w:autoSpaceDN w:val="0"/>
        <w:adjustRightInd w:val="0"/>
        <w:spacing w:after="0" w:line="240" w:lineRule="auto"/>
        <w:ind w:right="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3"/>
      </w:tblGrid>
      <w:tr w:rsidR="000D23B8" w:rsidRPr="00800300" w:rsidTr="000D23B8">
        <w:trPr>
          <w:jc w:val="center"/>
        </w:trPr>
        <w:tc>
          <w:tcPr>
            <w:tcW w:w="7563" w:type="dxa"/>
            <w:shd w:val="clear" w:color="auto" w:fill="F2F2F2" w:themeFill="background1" w:themeFillShade="F2"/>
          </w:tcPr>
          <w:p w:rsidR="000D23B8" w:rsidRPr="00800300" w:rsidRDefault="000D23B8" w:rsidP="000D23B8">
            <w:pPr>
              <w:widowControl w:val="0"/>
              <w:autoSpaceDE w:val="0"/>
              <w:autoSpaceDN w:val="0"/>
              <w:adjustRightInd w:val="0"/>
              <w:ind w:left="113" w:right="113" w:firstLine="113"/>
              <w:jc w:val="center"/>
              <w:rPr>
                <w:rFonts w:ascii="Cambria" w:hAnsi="Cambria" w:cs="Bookman Old Style"/>
                <w:b/>
                <w:bCs/>
                <w:color w:val="000000"/>
                <w:sz w:val="24"/>
                <w:szCs w:val="24"/>
              </w:rPr>
            </w:pPr>
            <w:r w:rsidRPr="00800300">
              <w:rPr>
                <w:rFonts w:ascii="Cambria" w:hAnsi="Cambria" w:cs="Bookman Old Style"/>
                <w:b/>
                <w:bCs/>
                <w:color w:val="000000"/>
                <w:sz w:val="24"/>
                <w:szCs w:val="24"/>
              </w:rPr>
              <w:lastRenderedPageBreak/>
              <w:t>Nu cumpăraţi flori la întâmplare</w:t>
            </w:r>
          </w:p>
          <w:p w:rsidR="000D23B8" w:rsidRPr="00800300" w:rsidRDefault="000D23B8" w:rsidP="000D23B8">
            <w:pPr>
              <w:widowControl w:val="0"/>
              <w:autoSpaceDE w:val="0"/>
              <w:autoSpaceDN w:val="0"/>
              <w:adjustRightInd w:val="0"/>
              <w:ind w:right="113"/>
              <w:jc w:val="both"/>
              <w:rPr>
                <w:rFonts w:ascii="Cambria" w:hAnsi="Cambria" w:cs="Bookman Old Style"/>
                <w:color w:val="000000"/>
                <w:sz w:val="24"/>
                <w:szCs w:val="24"/>
              </w:rPr>
            </w:pPr>
          </w:p>
          <w:p w:rsidR="000D23B8" w:rsidRPr="00800300" w:rsidRDefault="000D23B8" w:rsidP="000D23B8">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Am citit într-o carte de memorii o povestioară foarte drăguţă, care vine în sprijinul pledoariei mele pentru florile deosebite. Trei chirurgi români sunt trimişi la Paris la un congres. Acolo, o personalitate de excepţie din lumea medicală îi simpatizează şi îi invită la masă, în locuinţa sa. Prietenii celui care povesteşte aveau rude la Paris şi nu duceau lipsă de bani, aşa încât cumpără câte un buchet enorm de flori şi se prezintă la adresa respectivă. Gazda le mulţumeşte politicos cu un zâmbet, pune florile în apă şi le oferă o băutură în aşteptarea celui de-ai treilea musafir, care întârzia. De ce întârzia? Povestitorul mărturiseşte că, având puţini bani, se dusese la o florărie modestă pe lângă care trecuse într-o zi. Acolo găseşte nişte flori cum nu mai văzuse nicăieri (eu mi-am imaginat că era vorba de anemone), e surprins de preţ, dar le ia, prea erau minunate, luându-şi totodată rămas-bun de la parfumul pe care dorea să-l cumpere soţiei.</w:t>
            </w:r>
          </w:p>
          <w:p w:rsidR="000D23B8" w:rsidRPr="00800300" w:rsidRDefault="000D23B8" w:rsidP="000D23B8">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În sfârşit, sună la uşa gazdei, se scuză pentru mica întârziere şi îi oferă delicatul buchet. Reacţia gazdei este surprinzătoare: se luminează la faţă şi-l întreabă cum de a găsit acele flori pe care le vinde doar o florărie specială, unică în tot Parisul! Şi în continuare aproape că nu-şi mai poate lua ochii de la ele.</w:t>
            </w:r>
          </w:p>
          <w:p w:rsidR="000D23B8" w:rsidRPr="00800300" w:rsidRDefault="000D23B8" w:rsidP="000D23B8">
            <w:pPr>
              <w:widowControl w:val="0"/>
              <w:autoSpaceDE w:val="0"/>
              <w:autoSpaceDN w:val="0"/>
              <w:adjustRightInd w:val="0"/>
              <w:ind w:right="113"/>
              <w:jc w:val="both"/>
              <w:rPr>
                <w:rFonts w:ascii="Cambria" w:hAnsi="Cambria" w:cs="Bookman Old Style"/>
                <w:color w:val="000000"/>
                <w:sz w:val="24"/>
                <w:szCs w:val="24"/>
              </w:rPr>
            </w:pPr>
            <w:r w:rsidRPr="00800300">
              <w:rPr>
                <w:rFonts w:ascii="Cambria" w:hAnsi="Cambria" w:cs="Bookman Old Style"/>
                <w:color w:val="000000"/>
                <w:sz w:val="24"/>
                <w:szCs w:val="24"/>
              </w:rPr>
              <w:t>Dl dr. Pascu – autorul cărţii în care am găsit această întâmplare – a avut noroc, iar parfumul acela chiar că a meritat sacrificiul!</w:t>
            </w:r>
          </w:p>
        </w:tc>
      </w:tr>
    </w:tbl>
    <w:p w:rsidR="000D23B8" w:rsidRPr="00800300" w:rsidRDefault="000D23B8" w:rsidP="000D23B8">
      <w:pPr>
        <w:widowControl w:val="0"/>
        <w:tabs>
          <w:tab w:val="left" w:pos="510"/>
        </w:tabs>
        <w:autoSpaceDE w:val="0"/>
        <w:autoSpaceDN w:val="0"/>
        <w:adjustRightInd w:val="0"/>
        <w:spacing w:after="0" w:line="240" w:lineRule="auto"/>
        <w:ind w:right="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La spital:</w:t>
      </w:r>
      <w:r w:rsidRPr="00800300">
        <w:rPr>
          <w:rFonts w:ascii="Cambria" w:hAnsi="Cambria" w:cs="Bookman Old Style"/>
          <w:color w:val="000000"/>
          <w:sz w:val="24"/>
          <w:szCs w:val="24"/>
        </w:rPr>
        <w:t xml:space="preserve"> nu se duc flori prea mari sau cu miros puternic (asupra acestui subiect vom reveni). Este bine să ne gândim de acasă în ce vor fi puse. Nu e greu să aducem chiar noi un vas potrivit, de pildă o ulcică smălţuită. Poate eliminăm astfel eternele sticle de lapte şi borcane de gem care „împodobesc” atât de dizgraţios saloanele, chiar dacă în ele se află flori foarte frumoase!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Ghivecele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Există o aversiune – nemotivată – împotriva ghivecelor cu flori. Dacă este vorba de un pomişor pitic ornamental, de o frumoasă azalee sau de un cactus nostim, nimic nu ne opreşte să le oferim unor prieteni. S-ar putea ca aceştia să se bucure de darul primit ani în şir, gândindu-se cu drag la noi. Ne interesăm însă dacă au şansa să fie bine primite. Cunosc persoane care adoră cactuşii, dar şi persoane care-i detestă.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Comisionarul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Mulţi dintre noi nu cunosc un obicei pe cât de comod, pe atât de elegant: să trimitem flori prin comisionar. Unele florării dispun de acest serviciu. Relativ de curând au apărut florării online care, desigur, </w:t>
      </w:r>
      <w:r w:rsidRPr="00800300">
        <w:rPr>
          <w:rFonts w:ascii="Cambria" w:hAnsi="Cambria" w:cs="Bookman Old Style"/>
          <w:color w:val="000000"/>
          <w:sz w:val="24"/>
          <w:szCs w:val="24"/>
        </w:rPr>
        <w:lastRenderedPageBreak/>
        <w:t>livrează „prin mesager” comanda dumneavoastră la adresa pe care o indicaţi. Dacă florile – pe care le alegem după poza de pe ecranul computerului – sunt proaspete, mi se pare o soluţie foarte bună. Vom trimite odată cu florile o carte de vizită cu câteva rânduri adresate destinatarului, iar în cazul comenzii online, „un mesaj personalizat” (care, din păcate, nu va fi scris de mână pe cartea de vizită, dar nu putem avea în viaţă chiar tot!). Nu vom trimite buchete</w:t>
      </w:r>
    </w:p>
    <w:p w:rsidR="000D23B8" w:rsidRPr="00800300" w:rsidRDefault="000D23B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0D23B8">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171950" cy="2362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2362200"/>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0D23B8" w:rsidP="000D23B8">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a</w:t>
      </w:r>
      <w:r w:rsidR="00791A27" w:rsidRPr="00800300">
        <w:rPr>
          <w:rFonts w:ascii="Cambria" w:hAnsi="Cambria" w:cs="Bookman Old Style"/>
          <w:color w:val="000000"/>
          <w:sz w:val="24"/>
          <w:szCs w:val="24"/>
        </w:rPr>
        <w:t>nonime decât dacă ţinem cu tot dinadinsul să producem încurcături neplăcute într-o familie. Cel care primeşte florile va da un mic bacşiş comisionarului (mesagerului) şi va semna de primire. Apoi va mulţumi fără nicio întârziere, telefonic, celui care i le-a trimis.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 util este un astfel de serviciu când vrei să fii un om bine-crescut şi să trimiţi nişte flori – de exemplu, a doua zi după o vizită – unor persoane în casa cărora te-ai simţit bine! Ce surpriză plăcută va avea fiica noastră când va primi de la colegii de clasă un buchet cu optsprezece trandafiri albi în ziua în care îşi sărbătoreşte majoratul! (De data asta se face excepţie de la regula care interzice, în România, să oferi flori în număr par.) Să nu ne sperie sumele pe care trebuie să le plătim. Sunt infime în comparaţie cu bucuria pe care o producem celor pe care-i iubim şi-i respectăm!</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Limbajul florilor</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Să spunem câteva cuvinte şi despre limbajul florilor. Poate sunt superstiţii, dar există persoane care ţin seama de ele, astfel că, înainte de a cumpăra şi a dărui flori, e bine să ne gândim puţin, ca să nu comitem gafe. Despre cale se zice că aduc ghinion (eu nu cred – şi mi le cumpăr singură). Florile roşii înseamnă iubire şi pasiune, cele galbene </w:t>
      </w:r>
      <w:r w:rsidRPr="00800300">
        <w:rPr>
          <w:rFonts w:ascii="Cambria" w:hAnsi="Cambria" w:cs="Bookman Old Style"/>
          <w:color w:val="000000"/>
          <w:sz w:val="24"/>
          <w:szCs w:val="24"/>
        </w:rPr>
        <w:lastRenderedPageBreak/>
        <w:t>gelozie, cele albe puritate. Dar nu toate florile sau culorile au o semnificaţie. În orice caz, nu vom duce unei mătuşi în vârstă, de la care aşteptăm o moştenire, un buchet de nu-mă-uita şi nici mamei soţului o specie de cactus ce creşte spectaculos şi poartă numele popular de „limba soacrei”!</w:t>
      </w:r>
    </w:p>
    <w:p w:rsidR="00791A27" w:rsidRPr="00800300" w:rsidRDefault="00791A27" w:rsidP="000D23B8">
      <w:pPr>
        <w:pStyle w:val="Heading3"/>
        <w:rPr>
          <w:rFonts w:ascii="Cambria" w:hAnsi="Cambria"/>
          <w:sz w:val="24"/>
          <w:szCs w:val="24"/>
        </w:rPr>
      </w:pPr>
      <w:r w:rsidRPr="00800300">
        <w:rPr>
          <w:rFonts w:ascii="Cambria" w:hAnsi="Cambria"/>
          <w:sz w:val="24"/>
          <w:szCs w:val="24"/>
        </w:rPr>
        <w:t>Ocazii în care dăm cadouri</w:t>
      </w:r>
    </w:p>
    <w:p w:rsidR="00791A27" w:rsidRPr="00800300" w:rsidRDefault="00791A27" w:rsidP="000D23B8">
      <w:pPr>
        <w:pStyle w:val="Heading4"/>
        <w:rPr>
          <w:rFonts w:ascii="Cambria" w:hAnsi="Cambria"/>
          <w:sz w:val="24"/>
          <w:szCs w:val="24"/>
        </w:rPr>
      </w:pPr>
      <w:r w:rsidRPr="00800300">
        <w:rPr>
          <w:rFonts w:ascii="Cambria" w:hAnsi="Cambria"/>
          <w:sz w:val="24"/>
          <w:szCs w:val="24"/>
        </w:rPr>
        <w:t>Sf. Nicolae (6 decembrie)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una din sărbătorile cele mai aşteptate de către copii. Îi vom învăţa să-şi pună la uşă ghetuţele lustruite de cu seară (în ajun). După ce s-au culcat, le vom umple cu daruri, constând în general din dulciuri, pe care le vor găsi a doua zi de dimineaţă. Le vom spune şi povestea cu nuieluşele pe care s-ar putea să le primească de la Moş Nicolae dacă nu sunt cuminţi…</w:t>
      </w:r>
    </w:p>
    <w:p w:rsidR="00791A27" w:rsidRPr="00800300" w:rsidRDefault="00791A27" w:rsidP="000D23B8">
      <w:pPr>
        <w:pStyle w:val="Heading4"/>
        <w:rPr>
          <w:rFonts w:ascii="Cambria" w:hAnsi="Cambria"/>
          <w:sz w:val="24"/>
          <w:szCs w:val="24"/>
        </w:rPr>
      </w:pPr>
      <w:bookmarkStart w:id="119" w:name="bookmark117"/>
      <w:bookmarkEnd w:id="119"/>
      <w:r w:rsidRPr="00800300">
        <w:rPr>
          <w:rFonts w:ascii="Cambria" w:hAnsi="Cambria"/>
          <w:sz w:val="24"/>
          <w:szCs w:val="24"/>
        </w:rPr>
        <w:t>Crăciunul (25 decembrie)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sărbătoarea Naşterii lui Iisus Cristos. Când copiii sunt mici, vom face bradul fără ca ei să ne vadă, când devin mai mari, vom apela la ajutorul lor. Bradul trebuie să fie împodobit pe 24 decembrie, în Ajunul Crăciunului, spune tradiţia, dar ştiu că azi multă lume îl împodobeşte şi pe 15 sau mai devreme…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Vom acorda o importanţă specială serii de 24, invitând musafiri şi aşteptând colindători. Vom pune sub brad daruri pentru membrii familiei, dar şi pentru invitaţi. Ele vor fi frumos ambalate, vor avea etichete şi vor fi oferite în cadrul unui ceremonial aparte. Momentul va fi cât mai mult prelungit şi va constitui o veritabilă sărbătoare. Va veni Moş Crăciun şi tot acum vor fi chemaţi colindătorii, pentru care vom pregăti din vreme daruri. Deoarece Ajunul Crăciunului este încă zi de post, se oferă de obicei covrigi, turtă dulce, nuci, mere, portocale.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Masa bogată de Crăciun în jurul căreia se adună întreaga familie are loc a doua zi, pe 25 decembrie, la prânz.</w:t>
      </w:r>
    </w:p>
    <w:p w:rsidR="00791A27" w:rsidRPr="00800300" w:rsidRDefault="00791A27" w:rsidP="000D23B8">
      <w:pPr>
        <w:pStyle w:val="Heading4"/>
        <w:rPr>
          <w:rFonts w:ascii="Cambria" w:hAnsi="Cambria"/>
          <w:sz w:val="24"/>
          <w:szCs w:val="24"/>
        </w:rPr>
      </w:pPr>
      <w:bookmarkStart w:id="120" w:name="bookmark118"/>
      <w:bookmarkEnd w:id="120"/>
      <w:r w:rsidRPr="00800300">
        <w:rPr>
          <w:rFonts w:ascii="Cambria" w:hAnsi="Cambria"/>
          <w:sz w:val="24"/>
          <w:szCs w:val="24"/>
        </w:rPr>
        <w:t>Anul Nou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dau bani copiilor care ne-au sorcovit. La masa festivă de Revelion, din 31 decembrie, se va pune în dreptul fiecărui invitat, în stânga, sub şervet, câte un mic cadou, de exemplu: un set de batiste, un portofel, o bijuterie, cosmetice, un stilou, o agendă, un calendar, în funcţie de posibilităţile materiale ale familiei respective. Important este ca fiecare să întâmpine noul an primind un mic dar, de care să se bucure din toată inima.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Felicitări de sărbători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Crăciunul, Anul Nou, Pastele şi, în mai mică </w:t>
      </w:r>
      <w:r w:rsidRPr="00800300">
        <w:rPr>
          <w:rFonts w:ascii="Cambria" w:hAnsi="Cambria" w:cs="Bookman Old Style"/>
          <w:color w:val="000000"/>
          <w:sz w:val="24"/>
          <w:szCs w:val="24"/>
        </w:rPr>
        <w:lastRenderedPageBreak/>
        <w:t>măsură, onomasticele sunt sărbători cu ocazia cărora felicităm multă lume – rude, prieteni, şefi şi subalterni, cunoştinţe diverse. Expediem prin poşta clasică felicitări – un gest din ce în ce mai rar întâlnit, dar cu atât mai preţios şi măgulitor pentru cel căruia îi este adresat –, dăm telefon, trimitem SMS-uri sau e-mail-uri, postăm mesaje pe reţelele sociale. Mijloacele moderne de comunicare ne dau posibilitatea să lărgim cu uşurinţă, aproape fără limită, cercul destinatarilor.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Mai mult, putem trimite acelaşi text unor destinatari diferiţi şi, din păcate, adesea o şi facem. Iată de ce primim de sărbători mesaje de genul: „Lumina sfântă din noaptea de Crăciun să vă vegheze casa şi să vă umple sufletul de bucurie şi linişte. Să vă dea Dumnezeu…”; sau (varianta laică): „Dragi prieteni, să ne bucurăm de Crăciun cu tot preaplinul inimii noastre şi în 2014 să ne deschidem şi mai mult către Conştienţă!” Sau pe Facebook, în ziua de 7 ianuarie: „Tuturor Ioanelor şi Ionilor, un călduros la mulţi 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Acestea sunt mesajele de felicitare colective, trimise „la grămadă”, ca SMS sau e-mail, unei liste întregi de destinatari. Nu se cuvine! Mai bine trimiteţi un mesaj simplu („An nou fericit, Dane!”), dar personalizat, decât ceva lung şi sofisticat – vorba vine!</w:t>
      </w:r>
    </w:p>
    <w:p w:rsidR="00791A27" w:rsidRPr="00800300" w:rsidRDefault="007C307A">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w:t>
      </w:r>
      <w:r w:rsidR="00791A27" w:rsidRPr="00800300">
        <w:rPr>
          <w:rFonts w:ascii="Cambria" w:hAnsi="Cambria" w:cs="Bookman Old Style"/>
          <w:color w:val="000000"/>
          <w:sz w:val="24"/>
          <w:szCs w:val="24"/>
        </w:rPr>
        <w:t xml:space="preserve"> Adresat tuturor şi nimănui. Important nu este ceea ce spuneţi, ci faptul că v-aţi gândit la acel om într-un moment sărbătoresc.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Oamenilor apropiaţi se cuvine să le dăm un telefon ca să-i felicităm de sărbători, e un gest mai cald – nu să le scriem un SMS ori un altfel de mesaj; fireşte, cu excepţia celor aflaţi în străinătate, dacă nu ne putem permite costul convorbirii.</w:t>
      </w:r>
    </w:p>
    <w:p w:rsidR="00791A27" w:rsidRPr="00800300" w:rsidRDefault="00791A27" w:rsidP="000D23B8">
      <w:pPr>
        <w:pStyle w:val="Heading4"/>
        <w:rPr>
          <w:rFonts w:ascii="Cambria" w:hAnsi="Cambria"/>
          <w:sz w:val="24"/>
          <w:szCs w:val="24"/>
        </w:rPr>
      </w:pPr>
      <w:r w:rsidRPr="00800300">
        <w:rPr>
          <w:rFonts w:ascii="Cambria" w:hAnsi="Cambria"/>
          <w:sz w:val="24"/>
          <w:szCs w:val="24"/>
        </w:rPr>
        <w:t>Mărţişorul (1 martie)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o zi aşteptată de toată lumea cu nerăbdare. Scăpăm, cel puţin teoretic, de hainele groase de iarnă şi, chiar dacă afară este lapoviţă, ştim că a venit primăvara.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Mărţişor se oferă mici obiecte confecţionate de noi sau cumpărate, însoţite de tradiţionalul şnur împletit, alb cu roşu. Florile ar trebui să le însoţească întotdeauna. Vom alege mărţişoare care au totuşi o semnificaţie: coşar, barză, cheiţă etc. Le vom ocoli cu grijă pe cele de prost gust care, din păcate, au invadat comerţul (este vorba mai ales de cele confecţionate din blănuri şi pene, dar nu numai). Din nou trebuie să amintim că nu preţul ne va determina să facem o alegere bună. A le lua la întâmplare, doar pentru că sunt cele mai ieftine sau cele mai scumpe, nu este o dovadă de bun-gust. Când scriam această carte, am primit de la o tânără prietenă, în locul unui mărţişor obişnuit, legată cu şnurul alb-roşu, </w:t>
      </w:r>
      <w:r w:rsidRPr="00800300">
        <w:rPr>
          <w:rFonts w:ascii="Cambria" w:hAnsi="Cambria" w:cs="Bookman Old Style"/>
          <w:color w:val="000000"/>
          <w:sz w:val="24"/>
          <w:szCs w:val="24"/>
        </w:rPr>
        <w:lastRenderedPageBreak/>
        <w:t>o peniţă de pe vremuri, găsită într-un sertar al bunicului ei. Mi-a făcut mare plăcere!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oferim mărţişoarele, să nu omitem să ne scriem numele pe cartonul pe care sunt prinse; ori să le punem în plic însoţite de o carte de vizită. Peste ani, când vor umbla în sertarul cu amintiri, cei care le-au primit îşi vor aduce aminte cu plăcere de persoane pe care aproape le uitaseră.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Şi femeile pot să-şi dea cadou una alteia mărţişoare, dar în niciun caz nu vor pune pe masă mai multe, zicând: „Alege-l pe cel care-ţi place!” Nu e frumos…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Bărbaţilor nu li se oferă mărţişoare decât în anumite zone ale ţării.</w:t>
      </w:r>
    </w:p>
    <w:p w:rsidR="00791A27" w:rsidRPr="00800300" w:rsidRDefault="00791A27" w:rsidP="000D23B8">
      <w:pPr>
        <w:pStyle w:val="Heading4"/>
        <w:rPr>
          <w:rFonts w:ascii="Cambria" w:hAnsi="Cambria"/>
          <w:sz w:val="24"/>
          <w:szCs w:val="24"/>
        </w:rPr>
      </w:pPr>
      <w:bookmarkStart w:id="121" w:name="bookmark119"/>
      <w:bookmarkEnd w:id="121"/>
      <w:r w:rsidRPr="00800300">
        <w:rPr>
          <w:rFonts w:ascii="Cambria" w:hAnsi="Cambria"/>
          <w:sz w:val="24"/>
          <w:szCs w:val="24"/>
        </w:rPr>
        <w:t>Floriile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nu uităm să-i felicităm de Florii pe toţi cunoscuţii care poartă nume de flori. E frumos s-o facem trimiţând un buchet de flori. Îmi povestea o doctoriţă, deci o persoană cu multe relaţii, pe care o cheamă Florina, că în ziua respectivă are musafiri de care pur şi simplu nu se poate ocupa, căci trebuie să răspundă la telefonul care sună fără încetare!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suntem invitaţi la masă chiar în această zi fără să ni se spună de ce, vom ghici singuri că pe prietena noastră Maria o cheamă şi Violeta, Viorica sau Brânduşa şi îşi serbează onomastica. Aşa că îi vom aduce, pe lângă flori, un cadou.</w:t>
      </w:r>
    </w:p>
    <w:p w:rsidR="00791A27" w:rsidRPr="00800300" w:rsidRDefault="000D23B8" w:rsidP="000D23B8">
      <w:pPr>
        <w:pStyle w:val="Heading4"/>
        <w:rPr>
          <w:rFonts w:ascii="Cambria" w:hAnsi="Cambria"/>
          <w:sz w:val="24"/>
          <w:szCs w:val="24"/>
        </w:rPr>
      </w:pPr>
      <w:r w:rsidRPr="00800300">
        <w:rPr>
          <w:rFonts w:ascii="Cambria" w:hAnsi="Cambria"/>
          <w:sz w:val="24"/>
          <w:szCs w:val="24"/>
        </w:rPr>
        <w:t>Pa</w:t>
      </w:r>
      <w:r w:rsidRPr="00800300">
        <w:rPr>
          <w:rFonts w:ascii="Cambria" w:hAnsi="Cambria" w:cs="Cambria"/>
          <w:sz w:val="24"/>
          <w:szCs w:val="24"/>
        </w:rPr>
        <w:t>ș</w:t>
      </w:r>
      <w:r w:rsidR="00791A27" w:rsidRPr="00800300">
        <w:rPr>
          <w:rFonts w:ascii="Cambria" w:hAnsi="Cambria"/>
          <w:sz w:val="24"/>
          <w:szCs w:val="24"/>
        </w:rPr>
        <w:t>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că slujba de înviere are loc sâmbătă la ora 24, se merge la biserică noaptea. Este bine să luăm şi copiii cu noi dacă nu sunt prea mici. Astfel vor învăţa, poate, că în această noapte se sărbătoreşte învierea Mântuitorului Iisus Cristos, după răstignirea pe cruce. N-aş fi scris asta dacă nu m-ar fi surprins răspunsul dat de nişte tineri unui reporter TV, care-i întreba de ce se află la biserică: „Nu ştim exact ce se sărbătoreşte, dar este foarte distractiv!” Voi adăuga că urarea tradiţională de Paşte este „Cristos a Înviat!”, la care se răspunde „Adevărat a înviat!”; se mai poate spune „Sărbători fericite!”, ca la Crăciun, dar nu „Paşte fericit!” şi nici „La mulţi 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 Paşte, pe lângă bomboane, figurine şi ouă de ciocolată, vom dărui copiilor hăinuţe noi. În general, copiii nu se bucură prea mult când primesc haine. Dar în această zi obiectele de îmbrăcat au o anumită semnificaţie. Ele vor fi purtate la slujba de înviere şi în prima zi de Paşte, care cade întotdeauna duminica. Nu ţin minte nimic mai bine din copilărie decât pantofiorii negri de lac pe care-i primeam </w:t>
      </w:r>
      <w:r w:rsidRPr="00800300">
        <w:rPr>
          <w:rFonts w:ascii="Cambria" w:hAnsi="Cambria" w:cs="Bookman Old Style"/>
          <w:i/>
          <w:iCs/>
          <w:color w:val="000000"/>
          <w:sz w:val="24"/>
          <w:szCs w:val="24"/>
        </w:rPr>
        <w:t>numai</w:t>
      </w:r>
      <w:r w:rsidRPr="00800300">
        <w:rPr>
          <w:rFonts w:ascii="Cambria" w:hAnsi="Cambria" w:cs="Bookman Old Style"/>
          <w:color w:val="000000"/>
          <w:sz w:val="24"/>
          <w:szCs w:val="24"/>
        </w:rPr>
        <w:t xml:space="preserve"> în această zi a anului.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Un alt obicei care face o mare bucurie copiilor este de a li se ascunde darurile şi chiar ouăle colorate aduse de „iepuraş”. Dacă aveţi o casă cu grădină şi le ascundeţi prin iarbă, e minunat, însă copiii se vor distra de minune căutându-le şi prin casă, pe sub mobile, iar ziua va fi pentru ei o adevărată sărbătoare.</w:t>
      </w:r>
    </w:p>
    <w:p w:rsidR="00791A27" w:rsidRPr="00800300" w:rsidRDefault="00791A27" w:rsidP="000D23B8">
      <w:pPr>
        <w:pStyle w:val="Heading4"/>
        <w:rPr>
          <w:rFonts w:ascii="Cambria" w:hAnsi="Cambria"/>
          <w:sz w:val="24"/>
          <w:szCs w:val="24"/>
        </w:rPr>
      </w:pPr>
      <w:r w:rsidRPr="00800300">
        <w:rPr>
          <w:rFonts w:ascii="Cambria" w:hAnsi="Cambria"/>
          <w:sz w:val="24"/>
          <w:szCs w:val="24"/>
        </w:rPr>
        <w:t>Aniversarea (ziua de naştere)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Aproape mai important decât să facem un cadou este să ne aducem aminte de zilele de naştere ale cunoscuţilor noştri, pentru a transmite felicitările chiar în ziua respectivă. În acest scop ar trebui să avem un calendar special, pe care de altfel îl putem confecţiona singuri. Luăm douăsprezece foi de carton, le liniem, eventual desenăm sau lipim o ilustraţie adecvată fiecărei luni, scriem cifrele zilelor (fără a indica şi ziua săptămânii, care se schimbă de la un an la altul) şi notăm în dreptul cifrei potrivite numele cunoştinţei sau prietenului care îşi sărbătoreşte aniversarea. Vom atârna acest calendar pe perete, într-un loc ferit; este mult mai util decât o agendă bine pusă la punct, dar pe care uităm s-o consultăm! Îmi veţi spune că azi nu mai e nevoie de aşa ceva, pentru că aflăm oricum de pe Facebook zilele de naştere ale „prietenilor”. Aşa o fi… dar eu cred totuşi că ideea calendarului nu e chiar atât de proastă.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nu ne întâlnim cu persoana respectivă, îi vom da un telefon de felicitare: tot dar se numeşte. Când e vorba de o personalitate, nu-i vom telefona, ci îi vom scrie (pe hârtie!). În situaţii mai puţin ceremonioase, îi putem trimite un SMS ori un e-mail.</w:t>
      </w:r>
    </w:p>
    <w:p w:rsidR="00791A27" w:rsidRPr="00800300" w:rsidRDefault="00791A27" w:rsidP="000D23B8">
      <w:pPr>
        <w:pStyle w:val="Heading4"/>
        <w:rPr>
          <w:rFonts w:ascii="Cambria" w:hAnsi="Cambria"/>
          <w:sz w:val="24"/>
          <w:szCs w:val="24"/>
        </w:rPr>
      </w:pPr>
      <w:bookmarkStart w:id="122" w:name="bookmark120"/>
      <w:bookmarkEnd w:id="122"/>
      <w:r w:rsidRPr="00800300">
        <w:rPr>
          <w:rFonts w:ascii="Cambria" w:hAnsi="Cambria"/>
          <w:sz w:val="24"/>
          <w:szCs w:val="24"/>
        </w:rPr>
        <w:t>Onomastica (ziua numelui)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sărbătoreşte după calendarul ortodox. Numele şi datele de sărbătorire corespunzătoare sfinţilor celor mai cunoscuţi, având zile marcate cu roşu în calendarul ortodox, sunt: Vasile (1 ianuarie), Ion (7 ianuarie), Gheorghe (23 aprilie), Constantin şi Elena (21 mai), Petru şi Pavel (29 iunie), Ilie (20 iulie), Maria (15 august şi 8 septembrie), Dumitru (26 octombrie), Mihail şi Gavril (8 noiembrie), Andrei (30 noiembrie), Nicolae (6 decembrie), Ştefan (27 decembrie). Însă putem face o bucurie felicitându-i şi pe cei ale căror nume sunt, de exemplu, Alexandru (30 august), Ecaterina (25 noiembrie), Anastasia (22 decembrie), Eugenia (24 decembrie) etc.</w:t>
      </w:r>
    </w:p>
    <w:p w:rsidR="00791A27" w:rsidRPr="00800300" w:rsidRDefault="00791A27" w:rsidP="000D23B8">
      <w:pPr>
        <w:pStyle w:val="Heading4"/>
        <w:rPr>
          <w:rFonts w:ascii="Cambria" w:hAnsi="Cambria"/>
          <w:sz w:val="24"/>
          <w:szCs w:val="24"/>
        </w:rPr>
      </w:pPr>
      <w:bookmarkStart w:id="123" w:name="bookmark121"/>
      <w:bookmarkEnd w:id="123"/>
      <w:r w:rsidRPr="00800300">
        <w:rPr>
          <w:rFonts w:ascii="Cambria" w:hAnsi="Cambria"/>
          <w:sz w:val="24"/>
          <w:szCs w:val="24"/>
        </w:rPr>
        <w:t>Naşterea şi botezul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 vor face cadouri atât copilului, cât şi mamei, chiar dacă nu suntem invitaţi la botez. De astă dată, darurile vor fi alese obligatoriu din categoria obiectelor utile. Colegii de serviciu, de pildă, se pot consulta cu </w:t>
      </w:r>
      <w:r w:rsidRPr="00800300">
        <w:rPr>
          <w:rFonts w:ascii="Cambria" w:hAnsi="Cambria" w:cs="Bookman Old Style"/>
          <w:color w:val="000000"/>
          <w:sz w:val="24"/>
          <w:szCs w:val="24"/>
        </w:rPr>
        <w:lastRenderedPageBreak/>
        <w:t>familia respectivă. Ar fi păcat ca „norocoşii părinţi” să se trezească cu două cărucioare la un singur copil!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Obligaţiile materiale cele mai serioase revin naşilor. Aceştia vor aduce, pe lângă tradiţionalul trusou, şi un cadou de mare valoare, care-i va rămâne copilului amintire, dacă-i posibil, toată viaţa: o bijuterie de aur, un pahar de botez de argint etc., după posibilităţile fiecăruia. Naşii nu vor uita (cum se mai întâmplă în ultima vreme) să-i facă un cadou, ales cu grijă, şi mamei. Darul cel mai important pentru ea va fi însă de la tatăl copilului. Obiectele oferite mamei pot fi dintre cele mai diverse: un vas de flori, un tablou şi chiar cărţi sau CD-uri. De fapt se poate oferi orice, valoarea darului crescând cu timpul deoarece acesta îi va aminti permanent mamei de fericitul eveniment.</w:t>
      </w:r>
    </w:p>
    <w:p w:rsidR="00791A27" w:rsidRPr="00800300" w:rsidRDefault="00791A27" w:rsidP="000D23B8">
      <w:pPr>
        <w:pStyle w:val="Heading4"/>
        <w:rPr>
          <w:rFonts w:ascii="Cambria" w:hAnsi="Cambria"/>
          <w:sz w:val="24"/>
          <w:szCs w:val="24"/>
        </w:rPr>
      </w:pPr>
      <w:r w:rsidRPr="00800300">
        <w:rPr>
          <w:rFonts w:ascii="Cambria" w:hAnsi="Cambria"/>
          <w:sz w:val="24"/>
          <w:szCs w:val="24"/>
        </w:rPr>
        <w:t>Căsătoria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dacă participăm la masa festivă, este de preferat să trimitem cadoul înainte. În ziua respectivă e atâta agitaţie, încât riscăm ca el să treacă neobservat sau să i se piardă cartea de vizită. Tinerii căsătoriţi au nevoie de lucruri foarte diverse, deci va fi uşor să alegem un cadou folositor. În această situaţie, cadoul nu va fi neapărat o surpriză. Este preferabil să discutăm cu mirii sau cu părinţii acestora despre ceea ce îşi doresc, decât să oferim al cincilea serviciu de cafea…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multe ţări din Europa, există obiceiul „listei de mariaj. Aceasta e alcătuită de către tineri când îşi anunţă data căsătoriei. Lista se face la un mare magazin ales de ei şi se lasă acolo. Ea cuprinde o gamă foarte largă de obiecte şi de preţuri (pentru toate buzunarele!). Numeroase magazine specializate în „liste de mariaj” funcţionează astăzi online: cadourile, plătite cu cârd, sosesc prin curier la adresa indicată de cumpărători, însoţite de câte un mesaj pentru miri. Aceştia vor mulţumi cât mai repede fiecărei persoane care le-a făcut un cadou şi eventual o vor invita la ei într-o seară, având grijă ca darul primit să fie la vedere sau măcar să se vorbească despre el. „Lista de mariaj” se retrage în general de la magazin la două săptămâni după nuntă.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lipsa unor magazine specializate în acest domeniu, putem alcătui noi înşine o asemenea listă, spunând din timp rudelor şi prietenilor unde o pot consulta. Se va proceda la fel ca în Occident: cel care a ales un obiect de pe listă îl va bifa, pentru a nu fi repetat. Din aceeaşi listă se pot inspira şi colegii de serviciu, adunând bani şi cumpărând un cadou mai scump. Pe cartea de vizită care-l va însoţi se vor semna toţi cei care au contribuit la cumpărarea cadoului. Fiecare în parte va primi mulţumirile tânărului cuplu.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La noi s-a statornicit obiceiul de a oferi mirilor un cadou în bani – şi probabil că din acest motiv „listele de mariaj”, cu toate că sunt pomenite în revistele pentru femei ori pe internet, nu par să aibă succes. Vom vorbi despre cadoul în bani într-un capitol separat (p. 344).</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Chiar dacă am trimis dinainte cadoul, în ziua ceremoniei vom aduce în mod obligatoriu flori.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Cadoul pe care mirele îl va face (neapărat!) miresei în ziua căsătoriei nu va fi nici cerut, nici comandat, ci va constitui o surpriză.</w:t>
      </w:r>
    </w:p>
    <w:p w:rsidR="000D23B8" w:rsidRPr="00800300" w:rsidRDefault="00791A27" w:rsidP="000D23B8">
      <w:pPr>
        <w:pStyle w:val="Heading4"/>
        <w:rPr>
          <w:rFonts w:ascii="Cambria" w:hAnsi="Cambria"/>
          <w:sz w:val="24"/>
          <w:szCs w:val="24"/>
        </w:rPr>
      </w:pPr>
      <w:r w:rsidRPr="00800300">
        <w:rPr>
          <w:rFonts w:ascii="Cambria" w:hAnsi="Cambria"/>
          <w:sz w:val="24"/>
          <w:szCs w:val="24"/>
        </w:rPr>
        <w:t>Aniversările căsătoriei</w:t>
      </w:r>
    </w:p>
    <w:p w:rsidR="00791A27" w:rsidRPr="00800300" w:rsidRDefault="000D23B8">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ntr-o casă în care tinerii căsătoriţi se înţeleg bine, este recomandabil să se aniverseze data căsătoriei. Invitaţiile vor fi făcute rudelor sau prietenilor, specificându-se scopul petrecerii. Cadourile vor fi şi de această dată mai practice decât în alte ocazii.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Iată, ca o curiozitate demnă de reţinut, denumirile care se dau în unele ţări aniversărilor căsătoriei: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piele (la 3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lemn (la 5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cositor (la 10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mătase (la 12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porţelan (la 15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cristal (la 20 de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argint (la 25 de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perle (la 30 de ani)</w:t>
      </w:r>
    </w:p>
    <w:p w:rsidR="00791A27" w:rsidRPr="00800300" w:rsidRDefault="00791A27">
      <w:pPr>
        <w:widowControl w:val="0"/>
        <w:numPr>
          <w:ilvl w:val="0"/>
          <w:numId w:val="23"/>
        </w:numPr>
        <w:tabs>
          <w:tab w:val="left" w:pos="546"/>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rubin (la 40 de ani)</w:t>
      </w:r>
    </w:p>
    <w:p w:rsidR="00791A27" w:rsidRPr="00800300" w:rsidRDefault="00791A27">
      <w:pPr>
        <w:widowControl w:val="0"/>
        <w:numPr>
          <w:ilvl w:val="0"/>
          <w:numId w:val="23"/>
        </w:numPr>
        <w:tabs>
          <w:tab w:val="left" w:pos="52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aur (la 50 de ani)</w:t>
      </w:r>
    </w:p>
    <w:p w:rsidR="00791A27" w:rsidRPr="00800300" w:rsidRDefault="00791A27">
      <w:pPr>
        <w:widowControl w:val="0"/>
        <w:numPr>
          <w:ilvl w:val="0"/>
          <w:numId w:val="23"/>
        </w:numPr>
        <w:tabs>
          <w:tab w:val="left" w:pos="52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Nunta de diamant (la 60 de ani).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un prilej de bucurie şi de amuzament să oferim la aniversarea a cinci ani de la căsătorie numai obiecte frumoase din lemn!</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Obligaţia celor care invită este doar de a anunţa câţi ani au trecut de la evenimentul care i-a unit.</w:t>
      </w:r>
    </w:p>
    <w:p w:rsidR="00791A27" w:rsidRPr="00800300" w:rsidRDefault="00791A27" w:rsidP="005359B3">
      <w:pPr>
        <w:pStyle w:val="Heading4"/>
        <w:rPr>
          <w:rFonts w:ascii="Cambria" w:hAnsi="Cambria"/>
          <w:sz w:val="24"/>
          <w:szCs w:val="24"/>
        </w:rPr>
      </w:pPr>
      <w:r w:rsidRPr="00800300">
        <w:rPr>
          <w:rFonts w:ascii="Cambria" w:hAnsi="Cambria"/>
          <w:sz w:val="24"/>
          <w:szCs w:val="24"/>
        </w:rPr>
        <w:t>Vizitele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Un om politicos nu va intra în casele cu copii fără o surpriză cât de mică pentru aceştia: fructe, ciocolată, bomboane, jucării. Când suntem invitaţi la masă sau la o petrecere, chiar dacă nu se sărbătoreşte ceva anume, vom sosi cu flori sau cu o băutură fină. Nu vom aduce fursecuri sau prăjituri din comerţ într-o casă în care gospodina este renumită pentru talentul cu care le prepară ea însăşi.</w:t>
      </w:r>
    </w:p>
    <w:p w:rsidR="00791A27" w:rsidRPr="00800300" w:rsidRDefault="00791A27" w:rsidP="005359B3">
      <w:pPr>
        <w:pStyle w:val="Heading3"/>
        <w:rPr>
          <w:rFonts w:ascii="Cambria" w:hAnsi="Cambria"/>
          <w:sz w:val="24"/>
          <w:szCs w:val="24"/>
        </w:rPr>
      </w:pPr>
      <w:r w:rsidRPr="00800300">
        <w:rPr>
          <w:rFonts w:ascii="Cambria" w:hAnsi="Cambria"/>
          <w:sz w:val="24"/>
          <w:szCs w:val="24"/>
        </w:rPr>
        <w:lastRenderedPageBreak/>
        <w:t>Obiectul împrumutat nu este dat!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Trebuie spus de la bun început că obiectele împrumutate se cuvine să revină la proprietari cât mai curând posibil. Ar fi cazul ca asta să se înţeleagă de la sine, dar din păcate nu se întâmplă mereu aşa.</w:t>
      </w:r>
    </w:p>
    <w:p w:rsidR="00791A27" w:rsidRPr="00800300" w:rsidRDefault="00791A27" w:rsidP="005359B3">
      <w:pPr>
        <w:pStyle w:val="Heading4"/>
        <w:rPr>
          <w:rFonts w:ascii="Cambria" w:hAnsi="Cambria"/>
          <w:sz w:val="24"/>
          <w:szCs w:val="24"/>
        </w:rPr>
      </w:pPr>
      <w:r w:rsidRPr="00800300">
        <w:rPr>
          <w:rFonts w:ascii="Cambria" w:hAnsi="Cambria"/>
          <w:sz w:val="24"/>
          <w:szCs w:val="24"/>
        </w:rPr>
        <w:t>Cărţile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Obiectele care se restituie cel mai greu, după cum se ştie, sunt cărţile. Toţi am avut destule surprize neplăcute în acest domeniu.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Dar înainte de a ne plânge că ne-au dispărut o sumedenie de cărţi, trebuie să ne uităm în propria bibliotecă şi să vedem câte sunt împrumutate şi câte ale noastre. Ştim că este nepoliticos să atingem orice obiect dintr-o casă străină, chiar dacă e vorba de o statuetă sau de un vas frumos care ne place la nebunie, dar ce nu ştim este că nu putem arunca o privire în biblioteca altcuiva fără să cerem voie! Dacă dorim o carte (nu mai multe) şi ni se permite s-o luăm, să nu considerăm jignitor gestul gazdei de a</w:t>
      </w:r>
      <w:r w:rsidR="005359B3" w:rsidRPr="00800300">
        <w:rPr>
          <w:rFonts w:ascii="Cambria" w:hAnsi="Cambria" w:cs="Bookman Old Style"/>
          <w:color w:val="000000"/>
          <w:sz w:val="24"/>
          <w:szCs w:val="24"/>
        </w:rPr>
        <w:t xml:space="preserve"> nota într-un carnet numele nostru, titlul</w:t>
      </w:r>
    </w:p>
    <w:p w:rsidR="005359B3" w:rsidRPr="00800300" w:rsidRDefault="005359B3">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5359B3">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562475" cy="2181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2475" cy="218122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rsidP="005359B3">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cărţii şi data. O vom aduce (sau o vom trimite înapoi) în maximum două săptămâni. După ce am citit-o, nu o vom pune în bibliotecă, ci în hol, de pildă, ca s-o avem mereu sub ochi şi s-o restituim cât mai repede. Observaţia este valabilă şi pentru CD-uri, DVD-uri şi, de fapt, pentru orice obiect care nu este al nostru.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Persoana care a împrumutat o carte o va îmbrăca în hârtie şi n-o va pune niciodată deschisă sau întoarsă pe masă (va folosi un semn de carte); se va feri s-o păteze, s-o adnoteze sau s-o rupă. Dacă totuşi a deteriorat o carte, nu se mulţumeşte să se scuze, ci se oferă s-o înlocuiască. </w:t>
      </w:r>
      <w:r w:rsidRPr="00800300">
        <w:rPr>
          <w:rFonts w:ascii="Cambria" w:hAnsi="Cambria" w:cs="Bookman Old Style"/>
          <w:color w:val="000000"/>
          <w:sz w:val="24"/>
          <w:szCs w:val="24"/>
        </w:rPr>
        <w:lastRenderedPageBreak/>
        <w:t>Proprietarul va accepta sau va refuza oferta, după ce s-a gândit dacă are cu adevărat nevoie de carte sau nu.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Să păstrezi cărţile împrumutate mai mult de două săptămâni înseamnă să fii lipsit de educaţie; să nu le înapoiezi deloc înseamnă să confirmi o vorbă celebră: „A lua cu împrumut o carte este totuna cu a o fura, a o da cu împrumut este totuna cu a o lăsa furată.” Se vehiculează chiar ideea că e vorba de un „furt nobil” – deci admis! Nu este adevărat. Un om corect va restitui întotdeauna la timp cărţile împrumutate. Şi niciodată nu va împrumuta altora cărţile care nu-i aparţin.</w:t>
      </w:r>
    </w:p>
    <w:p w:rsidR="00791A27" w:rsidRPr="00800300" w:rsidRDefault="00791A27" w:rsidP="005359B3">
      <w:pPr>
        <w:pStyle w:val="Heading4"/>
        <w:rPr>
          <w:rFonts w:ascii="Cambria" w:hAnsi="Cambria"/>
          <w:sz w:val="24"/>
          <w:szCs w:val="24"/>
        </w:rPr>
      </w:pPr>
      <w:r w:rsidRPr="00800300">
        <w:rPr>
          <w:rFonts w:ascii="Cambria" w:hAnsi="Cambria"/>
          <w:sz w:val="24"/>
          <w:szCs w:val="24"/>
        </w:rPr>
        <w:t>Banii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Cât despre bani, se cuvine să spunem că nu iei cu împrumut decât în mod excepţional şi întotdeauna de la cineva din mediul social pe care-l frecventezi. Regula spune că o femeie nu trebuie niciodată să se împrumute de la un bărbat, şi niciun gentleman de la o doamnă. Desigur, nu e dezonorant să ceri unei rude sau unui intim o mică sumă devenită necesară pe neaşteptate. Vei fixa o dată pentru a da banii înapoi şi o vei respecta cu stricteţe. Astfel vei avea un nume bun şi vei găsi oricând pe cineva să te împrumute fără să te simţi umilit. Chiar dacă n-ai semnat nicio chitanţă, un împrumut devine o datorie de onoare. De asemenea, să fim atenţi </w:t>
      </w:r>
      <w:r w:rsidRPr="00800300">
        <w:rPr>
          <w:rFonts w:ascii="Cambria" w:hAnsi="Cambria" w:cs="Bookman Old Style"/>
          <w:i/>
          <w:iCs/>
          <w:color w:val="000000"/>
          <w:sz w:val="24"/>
          <w:szCs w:val="24"/>
        </w:rPr>
        <w:t>cui</w:t>
      </w:r>
      <w:r w:rsidRPr="00800300">
        <w:rPr>
          <w:rFonts w:ascii="Cambria" w:hAnsi="Cambria" w:cs="Bookman Old Style"/>
          <w:color w:val="000000"/>
          <w:sz w:val="24"/>
          <w:szCs w:val="24"/>
        </w:rPr>
        <w:t xml:space="preserve"> împrumutăm, căci rău-platnicii sunt în general cunoscuţi.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Dacă sunteţi proaspăt angajat, aşteptaţi momentul când vi se vor cere pentru prima oară nişte bani. Veţi afla astfel că solicitantul este ştiut ca rău-platnic şi, dacă aţi avut naivitatea să-i daţi bani, n-o să-i mai vedeţi înapoi.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Chitanţa.</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Dacă este vorba de o sumă mai mare, nu e deloc necivilizat să întocmiţi o chitanţă. Dar, atenţie, se cuvine s-o propună şi s-o scrie cel care ia împrumutul, nu cel care-l oferă; va preciza data când urmează să restituie suma şi o va respecta cu sfinţenie. În schimb, este neelegant să vi se propună o dobândă la împrumutul pe care-l faceţi. Iar dacă vi se propune cumva o dobândă de sută la sută, oferta fiind însoţită şi de alte poveşti, să fiţi sigur că nu veţi mai primi banii înapoi! Vă rămâne consolarea că acea chitanţă este valabilă la tribunal. Ideal ar fi să nu ne împrumutăm (este umilitor) şi să nu dăm împrumut (este riscant), dar, cum aşa ceva nu se poate, să reţinem că, în cazul unei sume mai mari şi pe termen lung, vom înapoia banii însoţiţi de un dar simbolic – nişte flori şi o cutie de bomboane (sau orice altceva, rămâne la alegerea dumneavoastră).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color w:val="000000"/>
          <w:sz w:val="24"/>
          <w:szCs w:val="24"/>
        </w:rPr>
        <w:t xml:space="preserve">Chiar o sumă mică nerestituită la timp sau pur şi simplu uitată poate strica o prietenie. Este de datoria celui care ia împrumutul să ţină minte </w:t>
      </w:r>
      <w:r w:rsidRPr="00800300">
        <w:rPr>
          <w:rFonts w:ascii="Cambria" w:hAnsi="Cambria" w:cs="Bookman Old Style"/>
          <w:color w:val="000000"/>
          <w:sz w:val="24"/>
          <w:szCs w:val="24"/>
        </w:rPr>
        <w:lastRenderedPageBreak/>
        <w:t xml:space="preserve">suma exactă şi data când trebuie s-o restituie. Nu întâmplător francezul are o vorbă: </w:t>
      </w:r>
      <w:r w:rsidRPr="00800300">
        <w:rPr>
          <w:rFonts w:ascii="Cambria" w:hAnsi="Cambria" w:cs="Bookman Old Style"/>
          <w:i/>
          <w:iCs/>
          <w:color w:val="000000"/>
          <w:sz w:val="24"/>
          <w:szCs w:val="24"/>
        </w:rPr>
        <w:t>Les bons comptes font les bons amis.</w:t>
      </w:r>
    </w:p>
    <w:p w:rsidR="005359B3" w:rsidRPr="00800300" w:rsidRDefault="00791A27" w:rsidP="005359B3">
      <w:pPr>
        <w:pStyle w:val="Heading4"/>
        <w:rPr>
          <w:rFonts w:ascii="Cambria" w:hAnsi="Cambria"/>
          <w:sz w:val="24"/>
          <w:szCs w:val="24"/>
        </w:rPr>
      </w:pPr>
      <w:bookmarkStart w:id="124" w:name="bookmark122"/>
      <w:bookmarkEnd w:id="124"/>
      <w:r w:rsidRPr="00800300">
        <w:rPr>
          <w:rFonts w:ascii="Cambria" w:hAnsi="Cambria"/>
          <w:sz w:val="24"/>
          <w:szCs w:val="24"/>
        </w:rPr>
        <w:t>Obiecte care nu se împrumută</w:t>
      </w:r>
    </w:p>
    <w:p w:rsidR="00791A27" w:rsidRPr="00800300" w:rsidRDefault="005359B3">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nvăţaţi copiii de mici să nu dea şi să nu ia cu împrumut obiecte de îmbrăcăminte. Reprezintă motivul multor neînţelegeri, iar obiceiul este, pe deasupra, neigienic. Bunica mea (un om blând, bun, înţelegător) nu împrumuta de la nimeni şi nu dădea nimic din ce îi aparţinea. Dacă totuşi reuşeam să împrumut ceva de la ea, nu mai îmbrăca acel obiect. Din principiu!</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Tot din principiu, nu cereţi împrumut bijuterii sau obiecte tehnice. Ca un făcut, chiar dumneavoastră, care nu stricaţi niciodată nimic, veţi rămâne cu telul mixerului în spumă, iar perlele străine vi se vor deşira numai ca să vă facă în necaz şi să vă înveţe minte!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Ai, dai, n-ai…</w:t>
      </w:r>
      <w:r w:rsidRPr="00800300">
        <w:rPr>
          <w:rFonts w:ascii="Cambria" w:hAnsi="Cambria" w:cs="Bookman Old Style"/>
          <w:color w:val="000000"/>
          <w:sz w:val="24"/>
          <w:szCs w:val="24"/>
        </w:rPr>
        <w:t xml:space="preserve"> Există în mod cert o fatalitate care planează asupra destinului obiectelor de împrumut. Sunt ani de zile de când nu vi s-a stricat nimic în casă. Cum este posibil ca tocmai oala cu presiune a vecinei să nu mai fie etanşă, fierul de călcat împrumutat să se defecteze, iar râşniţa de cafea „luată pentru trei minute” să tacă pe vecie? Este posibil!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Multă vreme am avut în hol două pălării de pai, foarte frumoase, aduse din străinătate. Am împrumutat una din ele unei fete tinere care pleca la mare; îi stătea minunat, parcă era Julie Andrews în </w:t>
      </w:r>
      <w:r w:rsidRPr="00800300">
        <w:rPr>
          <w:rFonts w:ascii="Cambria" w:hAnsi="Cambria" w:cs="Bookman Old Style"/>
          <w:i/>
          <w:iCs/>
          <w:color w:val="000000"/>
          <w:sz w:val="24"/>
          <w:szCs w:val="24"/>
        </w:rPr>
        <w:t>Sunetul muzicii.</w:t>
      </w:r>
      <w:r w:rsidRPr="00800300">
        <w:rPr>
          <w:rFonts w:ascii="Cambria" w:hAnsi="Cambria" w:cs="Bookman Old Style"/>
          <w:color w:val="000000"/>
          <w:sz w:val="24"/>
          <w:szCs w:val="24"/>
        </w:rPr>
        <w:t xml:space="preserve"> Peste două săptămâni, în hohote de plâns, tânăra mi-a povestit că a păţit ca dl Goe, a scos capul pe geam şi… gata! Nu mi-a fost de ajuns şi am împrumutat-o pe cealaltă (era din India) prietenei ei care pleca… tot la mare. Nu mi-a venit să cred când am aflat că şi acest obiect frumos şi-a dat obştescul sfârşit. A fost spălată şi s-a topit! Aş putea să scriu o carte cu întâmplări similare, care ar ajunge la fel de celebră ca </w:t>
      </w:r>
      <w:r w:rsidRPr="00800300">
        <w:rPr>
          <w:rFonts w:ascii="Cambria" w:hAnsi="Cambria" w:cs="Bookman Old Style"/>
          <w:i/>
          <w:iCs/>
          <w:color w:val="000000"/>
          <w:sz w:val="24"/>
          <w:szCs w:val="24"/>
        </w:rPr>
        <w:t>Trei într-o barcă</w:t>
      </w:r>
      <w:r w:rsidRPr="00800300">
        <w:rPr>
          <w:rFonts w:ascii="Cambria" w:hAnsi="Cambria" w:cs="Bookman Old Style"/>
          <w:color w:val="000000"/>
          <w:sz w:val="24"/>
          <w:szCs w:val="24"/>
        </w:rPr>
        <w:t xml:space="preserve"> de Jerome K. Jerome.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Aţi fost într-o vizită; la plecare, pentru că plouă torenţial, gazda vă oferă o umbrelă (singura din casă) şi o haină. Alegeţi varianta taxiului căci, în mod cert, nu veţi avea timp să reveniţi a doua zi pentru a le restitui.</w:t>
      </w:r>
    </w:p>
    <w:p w:rsidR="00791A27" w:rsidRPr="00800300" w:rsidRDefault="005359B3" w:rsidP="005359B3">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CAPITOL l6</w:t>
      </w:r>
    </w:p>
    <w:p w:rsidR="00791A27" w:rsidRPr="00800300" w:rsidRDefault="00791A27" w:rsidP="005359B3">
      <w:pPr>
        <w:pStyle w:val="Heading2"/>
        <w:rPr>
          <w:rFonts w:ascii="Cambria" w:hAnsi="Cambria"/>
          <w:sz w:val="24"/>
          <w:szCs w:val="24"/>
        </w:rPr>
      </w:pPr>
      <w:bookmarkStart w:id="125" w:name="bookmark123"/>
      <w:bookmarkEnd w:id="125"/>
      <w:r w:rsidRPr="00800300">
        <w:rPr>
          <w:rFonts w:ascii="Cambria" w:hAnsi="Cambria"/>
          <w:sz w:val="24"/>
          <w:szCs w:val="24"/>
        </w:rPr>
        <w:t xml:space="preserve">Bucurii </w:t>
      </w:r>
      <w:r w:rsidRPr="00800300">
        <w:rPr>
          <w:rFonts w:ascii="Cambria" w:hAnsi="Cambria" w:cs="Cambria"/>
          <w:sz w:val="24"/>
          <w:szCs w:val="24"/>
        </w:rPr>
        <w:t>ș</w:t>
      </w:r>
      <w:r w:rsidRPr="00800300">
        <w:rPr>
          <w:rFonts w:ascii="Cambria" w:hAnsi="Cambria"/>
          <w:sz w:val="24"/>
          <w:szCs w:val="24"/>
        </w:rPr>
        <w:t>i necazuri</w:t>
      </w:r>
      <w:bookmarkStart w:id="126" w:name="bookmark124"/>
      <w:bookmarkEnd w:id="126"/>
      <w:r w:rsidR="005359B3" w:rsidRPr="00800300">
        <w:rPr>
          <w:rFonts w:ascii="Cambria" w:hAnsi="Cambria"/>
          <w:sz w:val="24"/>
          <w:szCs w:val="24"/>
        </w:rPr>
        <w:t xml:space="preserve"> î</w:t>
      </w:r>
      <w:r w:rsidRPr="00800300">
        <w:rPr>
          <w:rFonts w:ascii="Cambria" w:hAnsi="Cambria"/>
          <w:sz w:val="24"/>
          <w:szCs w:val="24"/>
        </w:rPr>
        <w:t>n familie</w:t>
      </w:r>
    </w:p>
    <w:p w:rsidR="00791A27" w:rsidRPr="00800300" w:rsidRDefault="00791A27" w:rsidP="005359B3">
      <w:pPr>
        <w:pStyle w:val="Heading3"/>
        <w:rPr>
          <w:rFonts w:ascii="Cambria" w:hAnsi="Cambria"/>
          <w:sz w:val="24"/>
          <w:szCs w:val="24"/>
        </w:rPr>
      </w:pPr>
      <w:r w:rsidRPr="00800300">
        <w:rPr>
          <w:rFonts w:ascii="Cambria" w:hAnsi="Cambria"/>
          <w:sz w:val="24"/>
          <w:szCs w:val="24"/>
        </w:rPr>
        <w:t>Naşterea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Viaţa îşi urmează cursul, însoţită de bucurii şi dureri: naşterea şi botezul, logodna şi căsătoria, boala şi moartea. Fiecare dintre aceste evenimente importante pentru existenţa personală are ecouri în viaţa socială, deci şi în codul bunelor maniere.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Pentru că anunţurile de naştere prin mica publicitate din presă nu mai sunt la modă, îţi anunţi rudele, prietenii şi cunoştinţele fie telefonic, fie în scris (se foloseşte tot mai mult şi în acest caz mesajul electronic). Pentru botez se vor trimite invitaţii sugestive – pe hârtie sau electronice –, în care puteţi să daţi frâu liber fanteziei combinate cu posibilităţile miraculoase ale computerului, cum ar fi o fotografie a leagănului copilului, colţul cu jucării sau orice vă trece prin minte, dedesubt fiind scrise câteva cuvinte ce vor preciza data şi locul ceremoniei.</w:t>
      </w:r>
    </w:p>
    <w:p w:rsidR="00791A27" w:rsidRPr="00800300" w:rsidRDefault="00791A27" w:rsidP="005359B3">
      <w:pPr>
        <w:pStyle w:val="Heading4"/>
        <w:rPr>
          <w:rFonts w:ascii="Cambria" w:hAnsi="Cambria"/>
          <w:sz w:val="24"/>
          <w:szCs w:val="24"/>
        </w:rPr>
      </w:pPr>
      <w:r w:rsidRPr="00800300">
        <w:rPr>
          <w:rFonts w:ascii="Cambria" w:hAnsi="Cambria"/>
          <w:sz w:val="24"/>
          <w:szCs w:val="24"/>
        </w:rPr>
        <w:t>Naşii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Cu riscul de a mă repeta, vom insista asupra alegerii naşilor. Ei pot coincide cu cei de la căsătorie ai părinţilor – sau nu. Pe cine trebuie să desemnăm ca naş şi naşă? În niciun caz pe bunici, căci năşia nu se limitează la botez, ci, potrivit Bisericii, constituie o rudenie. În eventualitatea dispariţiei părinţilor de sânge, naşii îi vor înlocui. Chiar dacă părinţii copilului trăiesc, naşii sunt „părinţii lui spirituali” toată viaţa. Din acest motiv se vor evita persoanele prea în vârstă. Cei la care se apelează spre a-şi asuma această sarcină vor fi căutaţi printre rude şi prieteni, ocolindu-se, în măsura posibilului, persoanele necăsătorite.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Năşia este o onoare atât pentru naşi, cât şi pentru copil. De aceea e nepotrivit să alegi pe cineva ca naş doar pentru că are o situaţie materială sau socială mai bună decât a familiei copilului. Cu alte cuvinte, năşia nu trebuie să devină o afacere.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mod obişnuit, naşii şi finii se tutuiesc.</w:t>
      </w:r>
    </w:p>
    <w:p w:rsidR="00791A27" w:rsidRPr="00800300" w:rsidRDefault="00791A27" w:rsidP="009A2747">
      <w:pPr>
        <w:pStyle w:val="Heading4"/>
        <w:rPr>
          <w:rFonts w:ascii="Cambria" w:hAnsi="Cambria"/>
          <w:sz w:val="24"/>
          <w:szCs w:val="24"/>
        </w:rPr>
      </w:pPr>
      <w:bookmarkStart w:id="127" w:name="bookmark125"/>
      <w:bookmarkEnd w:id="127"/>
      <w:r w:rsidRPr="00800300">
        <w:rPr>
          <w:rFonts w:ascii="Cambria" w:hAnsi="Cambria"/>
          <w:sz w:val="24"/>
          <w:szCs w:val="24"/>
        </w:rPr>
        <w:t>Botezul</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După ceremonia botezului creştin, desfăşurată la biserică sau acasă, are loc de obicei o mică petrecere, în cursul căreia se oferă cadouri de botez. În mod tradiţional naşul dăruieşte un cec (azi se poate înlocui cu un cârd), o monedă de aur sau prima piesă dintr-un serviciu de masă care va fi </w:t>
      </w:r>
      <w:r w:rsidRPr="00800300">
        <w:rPr>
          <w:rFonts w:ascii="Cambria" w:hAnsi="Cambria" w:cs="Bookman Old Style"/>
          <w:color w:val="000000"/>
          <w:sz w:val="24"/>
          <w:szCs w:val="24"/>
        </w:rPr>
        <w:lastRenderedPageBreak/>
        <w:t>completat în fiecare an. Ceilalţi participanţi vor aduce flori sau cadouri destinate atât copilului, cât şi mamei. Când petrecerea are loc la restaurant, florile şi cadourile se trimit acasă. Dacă se oferă tradiţionalele bomboane de ciocolată – la biserică –, ele sunt aduse de obicei de către naşi.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Preotul face parte dintre invitaţi şi este musafirul de onoare când împrejurările îi permit să vină. Petrecerea de botez este intimă, nu cere o ţinută specială şi nu se prelungeşte prea mult. Obiceiul cere preotului, naşului şi membrilor familiei să rostească un toast în sănătatea mamei şi a copilului.</w:t>
      </w:r>
    </w:p>
    <w:p w:rsidR="00791A27" w:rsidRPr="00800300" w:rsidRDefault="00791A27" w:rsidP="009A2747">
      <w:pPr>
        <w:pStyle w:val="Heading3"/>
        <w:rPr>
          <w:rFonts w:ascii="Cambria" w:hAnsi="Cambria"/>
          <w:sz w:val="24"/>
          <w:szCs w:val="24"/>
        </w:rPr>
      </w:pPr>
      <w:bookmarkStart w:id="128" w:name="bookmark126"/>
      <w:bookmarkEnd w:id="128"/>
      <w:r w:rsidRPr="00800300">
        <w:rPr>
          <w:rFonts w:ascii="Cambria" w:hAnsi="Cambria"/>
          <w:sz w:val="24"/>
          <w:szCs w:val="24"/>
        </w:rPr>
        <w:t>Căsătoria</w:t>
      </w:r>
    </w:p>
    <w:p w:rsidR="00791A27" w:rsidRPr="00800300" w:rsidRDefault="00791A27" w:rsidP="009A2747">
      <w:pPr>
        <w:pStyle w:val="Heading4"/>
        <w:rPr>
          <w:rFonts w:ascii="Cambria" w:hAnsi="Cambria"/>
          <w:sz w:val="24"/>
          <w:szCs w:val="24"/>
        </w:rPr>
      </w:pPr>
      <w:bookmarkStart w:id="129" w:name="bookmark127"/>
      <w:bookmarkEnd w:id="129"/>
      <w:r w:rsidRPr="00800300">
        <w:rPr>
          <w:rFonts w:ascii="Cambria" w:hAnsi="Cambria"/>
          <w:sz w:val="24"/>
          <w:szCs w:val="24"/>
        </w:rPr>
        <w:t>Cererea în căsătorie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Tradiţional, părinţii tânărului sunt cei care fac o vizită în acest scop părinţilor fetei. Cererea se adresează întotdeauna tatălui; se poate adresa mamei doar în lipsa acestuia. Răspunsul se poate da imediat – caz în care este chemată şi domnişoara, pentru a fi felicitată de toţi cei de faţă – sau poate fi amânat, dar nu prea mult.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La această vizită, părinţii tânărului se îmbracă foarte frumos şi aleg un buchet de flori aparte. Tinerii ar trebui să nu fie de faţă, pentru că se discută probleme legate de situaţia materială: unde vor locui, ce zestre se oferă fetei, ce posibilităţi materiale are tânărul şi cum se va desfăşura ceremonia. Dar în zilele noastre interdicţia aceasta nu mai este respectată, astfel că tinerii pot fi de faţă şi participa la discuţie.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Băiatul, care se consideră abia acum acceptat, are voie „oficial” să vină zilnic în casa viitorilor socri şi poate fi oprit la masă ca un viitor membru al familiei. Tot din acest moment, el poate trimite zi de zi fetei… câte un buchet de flori albe, până în momentul căsătoriei!</w:t>
      </w:r>
      <w:r w:rsidR="009A2747" w:rsidRPr="00800300">
        <w:rPr>
          <w:rFonts w:ascii="Cambria" w:hAnsi="Cambria" w:cs="Bookman Old Style"/>
          <w:color w:val="000000"/>
          <w:sz w:val="24"/>
          <w:szCs w:val="24"/>
        </w:rPr>
        <w:t xml:space="preserve"> </w:t>
      </w:r>
      <w:r w:rsidR="007C307A" w:rsidRPr="00800300">
        <w:rPr>
          <w:rFonts w:ascii="Cambria" w:hAnsi="Cambria" w:cs="Bookman Old Style"/>
          <w:color w:val="000000"/>
          <w:sz w:val="24"/>
          <w:szCs w:val="24"/>
        </w:rPr>
        <w:t>–</w:t>
      </w:r>
      <w:r w:rsidRPr="00800300">
        <w:rPr>
          <w:rFonts w:ascii="Cambria" w:hAnsi="Cambria" w:cs="Bookman Old Style"/>
          <w:color w:val="000000"/>
          <w:sz w:val="24"/>
          <w:szCs w:val="24"/>
        </w:rPr>
        <w:t xml:space="preserve"> </w:t>
      </w:r>
      <w:r w:rsidR="009A2747" w:rsidRPr="00800300">
        <w:rPr>
          <w:rFonts w:ascii="Cambria" w:hAnsi="Cambria" w:cs="Bookman Old Style"/>
          <w:color w:val="000000"/>
          <w:sz w:val="24"/>
          <w:szCs w:val="24"/>
        </w:rPr>
        <w:t>r</w:t>
      </w:r>
      <w:r w:rsidRPr="00800300">
        <w:rPr>
          <w:rFonts w:ascii="Cambria" w:hAnsi="Cambria" w:cs="Bookman Old Style"/>
          <w:color w:val="000000"/>
          <w:sz w:val="24"/>
          <w:szCs w:val="24"/>
        </w:rPr>
        <w:t>egulă pe care o reproduc după un manual de politeţe scris la începutul secolului.</w:t>
      </w:r>
    </w:p>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879"/>
      </w:tblGrid>
      <w:tr w:rsidR="009A2747" w:rsidRPr="00800300" w:rsidTr="009A2747">
        <w:trPr>
          <w:jc w:val="center"/>
        </w:trPr>
        <w:tc>
          <w:tcPr>
            <w:tcW w:w="6879" w:type="dxa"/>
            <w:shd w:val="clear" w:color="auto" w:fill="F2F2F2" w:themeFill="background1" w:themeFillShade="F2"/>
          </w:tcPr>
          <w:p w:rsidR="009A2747" w:rsidRPr="00800300" w:rsidRDefault="009A2747" w:rsidP="009A2747">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În aceste vremuri neromantice, o cerere în căsătorie poate suna aşa:</w:t>
            </w:r>
          </w:p>
          <w:p w:rsidR="009A2747" w:rsidRPr="00800300" w:rsidRDefault="009A2747" w:rsidP="009A2747">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El: Vrei să te măriţi cu mine?</w:t>
            </w:r>
          </w:p>
          <w:p w:rsidR="009A2747" w:rsidRPr="00800300" w:rsidRDefault="009A2747" w:rsidP="009A2747">
            <w:p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Ea: Vai, m-ai luat aşa pe neaşteptate!</w:t>
            </w:r>
          </w:p>
          <w:p w:rsidR="009A2747" w:rsidRPr="00800300" w:rsidRDefault="009A2747" w:rsidP="009A2747">
            <w:pPr>
              <w:jc w:val="both"/>
              <w:rPr>
                <w:rFonts w:ascii="Cambria" w:eastAsia="Times New Roman" w:hAnsi="Cambria" w:cs="Times New Roman"/>
                <w:sz w:val="24"/>
                <w:szCs w:val="24"/>
              </w:rPr>
            </w:pPr>
            <w:r w:rsidRPr="00800300">
              <w:rPr>
                <w:rFonts w:ascii="Cambria" w:eastAsia="Times New Roman" w:hAnsi="Cambria" w:cs="Constantia"/>
                <w:color w:val="000000"/>
                <w:sz w:val="24"/>
                <w:szCs w:val="24"/>
              </w:rPr>
              <w:t>El: Da sau nu - şi zi mai repede, am parcat neregulamentar.</w:t>
            </w:r>
          </w:p>
          <w:p w:rsidR="009A2747" w:rsidRPr="00800300" w:rsidRDefault="009A2747" w:rsidP="009A2747">
            <w:pPr>
              <w:widowControl w:val="0"/>
              <w:autoSpaceDE w:val="0"/>
              <w:autoSpaceDN w:val="0"/>
              <w:adjustRightInd w:val="0"/>
              <w:ind w:right="113"/>
              <w:jc w:val="both"/>
              <w:rPr>
                <w:rFonts w:ascii="Cambria" w:eastAsia="Times New Roman" w:hAnsi="Cambria" w:cs="Constantia"/>
                <w:i/>
                <w:iCs/>
                <w:color w:val="000000"/>
                <w:sz w:val="24"/>
                <w:szCs w:val="24"/>
              </w:rPr>
            </w:pPr>
          </w:p>
          <w:p w:rsidR="009A2747" w:rsidRPr="00800300" w:rsidRDefault="009A2747" w:rsidP="009A2747">
            <w:pPr>
              <w:widowControl w:val="0"/>
              <w:autoSpaceDE w:val="0"/>
              <w:autoSpaceDN w:val="0"/>
              <w:adjustRightInd w:val="0"/>
              <w:ind w:right="113"/>
              <w:jc w:val="right"/>
              <w:rPr>
                <w:rFonts w:ascii="Cambria" w:eastAsia="Times New Roman" w:hAnsi="Cambria" w:cs="Constantia"/>
                <w:i/>
                <w:iCs/>
                <w:color w:val="000000"/>
                <w:sz w:val="24"/>
                <w:szCs w:val="24"/>
              </w:rPr>
            </w:pPr>
            <w:r w:rsidRPr="00800300">
              <w:rPr>
                <w:rFonts w:ascii="Cambria" w:eastAsia="Times New Roman" w:hAnsi="Cambria" w:cs="Constantia"/>
                <w:i/>
                <w:iCs/>
                <w:color w:val="000000"/>
                <w:sz w:val="24"/>
                <w:szCs w:val="24"/>
              </w:rPr>
              <w:t>Umor englezesc, cules şi tradus de</w:t>
            </w:r>
          </w:p>
          <w:p w:rsidR="009A2747" w:rsidRPr="00800300" w:rsidRDefault="009A2747" w:rsidP="009A2747">
            <w:pPr>
              <w:widowControl w:val="0"/>
              <w:autoSpaceDE w:val="0"/>
              <w:autoSpaceDN w:val="0"/>
              <w:adjustRightInd w:val="0"/>
              <w:ind w:right="113"/>
              <w:jc w:val="right"/>
              <w:rPr>
                <w:rFonts w:ascii="Cambria" w:hAnsi="Cambria" w:cs="Bookman Old Style"/>
                <w:color w:val="000000"/>
                <w:sz w:val="24"/>
                <w:szCs w:val="24"/>
              </w:rPr>
            </w:pPr>
            <w:r w:rsidRPr="00800300">
              <w:rPr>
                <w:rFonts w:ascii="Cambria" w:eastAsia="Times New Roman" w:hAnsi="Cambria" w:cs="Constantia"/>
                <w:i/>
                <w:iCs/>
                <w:color w:val="000000"/>
                <w:sz w:val="24"/>
                <w:szCs w:val="24"/>
              </w:rPr>
              <w:t>DAN DU</w:t>
            </w:r>
            <w:r w:rsidRPr="00800300">
              <w:rPr>
                <w:rFonts w:ascii="Cambria" w:eastAsia="Times New Roman" w:hAnsi="Cambria" w:cs="Cambria"/>
                <w:i/>
                <w:iCs/>
                <w:color w:val="000000"/>
                <w:sz w:val="24"/>
                <w:szCs w:val="24"/>
              </w:rPr>
              <w:t>Ț</w:t>
            </w:r>
            <w:r w:rsidRPr="00800300">
              <w:rPr>
                <w:rFonts w:ascii="Cambria" w:eastAsia="Times New Roman" w:hAnsi="Cambria" w:cs="Constantia"/>
                <w:i/>
                <w:iCs/>
                <w:color w:val="000000"/>
                <w:sz w:val="24"/>
                <w:szCs w:val="24"/>
              </w:rPr>
              <w:t>ESCU</w:t>
            </w:r>
          </w:p>
        </w:tc>
      </w:tr>
    </w:tbl>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Evident că toate uzanţele evocate mai sus sunt în ziua de astăzi vetuste. Puteţi foarte bine să renunţaţi la ele, dar de ceva e totuşi bine să ţineţi seama, şi acum mă adresez direct tinerilor: anunţaţi-vă „oficial”, dacă nu chiar solemn, părinţii că aţi decis să vă căsătoriţi şi nu-i lipsiţi de bucuria participării la toate etapele acestui eveniment fericit.</w:t>
      </w:r>
    </w:p>
    <w:p w:rsidR="00791A27" w:rsidRPr="00800300" w:rsidRDefault="00791A27" w:rsidP="009A2747">
      <w:pPr>
        <w:pStyle w:val="Heading4"/>
        <w:rPr>
          <w:rFonts w:ascii="Cambria" w:hAnsi="Cambria"/>
          <w:sz w:val="24"/>
          <w:szCs w:val="24"/>
        </w:rPr>
      </w:pPr>
      <w:bookmarkStart w:id="130" w:name="bookmark128"/>
      <w:bookmarkEnd w:id="130"/>
      <w:r w:rsidRPr="00800300">
        <w:rPr>
          <w:rFonts w:ascii="Cambria" w:hAnsi="Cambria"/>
          <w:sz w:val="24"/>
          <w:szCs w:val="24"/>
        </w:rPr>
        <w:t>Logodna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anunţă logodna, care va fi sărbătorită într-un cadru intim, invitând numai rudele apropiate. Petrecerea are loc la părinţii logodnicului.</w:t>
      </w:r>
    </w:p>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879"/>
      </w:tblGrid>
      <w:tr w:rsidR="009A2747" w:rsidRPr="00800300" w:rsidTr="009A2747">
        <w:trPr>
          <w:jc w:val="center"/>
        </w:trPr>
        <w:tc>
          <w:tcPr>
            <w:tcW w:w="6879" w:type="dxa"/>
            <w:shd w:val="clear" w:color="auto" w:fill="F2F2F2" w:themeFill="background1" w:themeFillShade="F2"/>
          </w:tcPr>
          <w:p w:rsidR="009A2747" w:rsidRPr="00800300" w:rsidRDefault="009A2747" w:rsidP="009A2747">
            <w:pPr>
              <w:jc w:val="both"/>
              <w:rPr>
                <w:rFonts w:ascii="Cambria" w:eastAsia="Times New Roman" w:hAnsi="Cambria" w:cs="Constantia"/>
                <w:color w:val="000000"/>
                <w:sz w:val="24"/>
                <w:szCs w:val="24"/>
              </w:rPr>
            </w:pPr>
            <w:r w:rsidRPr="00800300">
              <w:rPr>
                <w:rFonts w:ascii="Cambria" w:eastAsia="Times New Roman" w:hAnsi="Cambria" w:cs="Constantia"/>
                <w:color w:val="000000"/>
                <w:sz w:val="24"/>
                <w:szCs w:val="24"/>
              </w:rPr>
              <w:t>- Ce-ţi mai fac copiii? este întrebată o doamnă.</w:t>
            </w:r>
          </w:p>
          <w:p w:rsidR="009A2747" w:rsidRPr="00800300" w:rsidRDefault="009A2747" w:rsidP="009A2747">
            <w:pPr>
              <w:widowControl w:val="0"/>
              <w:autoSpaceDE w:val="0"/>
              <w:autoSpaceDN w:val="0"/>
              <w:adjustRightInd w:val="0"/>
              <w:ind w:right="113"/>
              <w:jc w:val="both"/>
              <w:rPr>
                <w:rFonts w:ascii="Cambria" w:hAnsi="Cambria" w:cs="Bookman Old Style"/>
                <w:color w:val="000000"/>
                <w:sz w:val="24"/>
                <w:szCs w:val="24"/>
              </w:rPr>
            </w:pPr>
            <w:r w:rsidRPr="00800300">
              <w:rPr>
                <w:rFonts w:ascii="Cambria" w:eastAsia="Times New Roman" w:hAnsi="Cambria" w:cs="Constantia"/>
                <w:color w:val="000000"/>
                <w:sz w:val="24"/>
                <w:szCs w:val="24"/>
              </w:rPr>
              <w:t>- S-au căsătorit amândoi, le-am dat aceeaşi „zestre“, dar n-au nimerit la fel de bine. Fata are un soţ minunat: mun</w:t>
            </w:r>
            <w:r w:rsidRPr="00800300">
              <w:rPr>
                <w:rFonts w:ascii="Cambria" w:eastAsia="Times New Roman" w:hAnsi="Cambria" w:cs="Constantia"/>
                <w:color w:val="000000"/>
                <w:sz w:val="24"/>
                <w:szCs w:val="24"/>
              </w:rPr>
              <w:softHyphen/>
              <w:t>ceşte la serviciu, iar acasă spală, calcă, găteşte, ce să spun, face tot - fata mea e o norocoasă! în schimb, băiatul, să</w:t>
            </w:r>
            <w:r w:rsidRPr="00800300">
              <w:rPr>
                <w:rFonts w:ascii="Cambria" w:eastAsia="Times New Roman" w:hAnsi="Cambria" w:cs="Constantia"/>
                <w:color w:val="000000"/>
                <w:sz w:val="24"/>
                <w:szCs w:val="24"/>
              </w:rPr>
              <w:softHyphen/>
              <w:t>racul, a nimerit prost, e o victimă — munceşte la serviciu, iar acasă spală, calcă, găteşte... Soţia lui e o leneşă!</w:t>
            </w:r>
          </w:p>
        </w:tc>
      </w:tr>
    </w:tbl>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Tânărul va oferi fetei inelul de logodnă, pe care aceasta îl va păstra pe degetul inelar de la mâna stângă până în ziua cununiei, când îl va muta pe dreapta, astfel ca pe stânga să primească verigheta în timpul slujbei religioase.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Alegerea naşilor se face de către logodnici după ce s-au gândit îndelung, ei oprindu-se asupra perechii pe care o iubesc şi o respectă cel mai mult. Aceiaşi naşi le vor boteza eventual copiii. Dacă naşii nu au posibilităţi materiale, cheltuielile pe care ar trebui să le facă vor fi preluate de către părinţi sau chiar de către tineri, pentru că dimensiunea morală a naşilor este mult mai preţioasă decât cea materială.</w:t>
      </w:r>
    </w:p>
    <w:p w:rsidR="00791A27" w:rsidRPr="00800300" w:rsidRDefault="00791A27" w:rsidP="009A2747">
      <w:pPr>
        <w:pStyle w:val="Heading4"/>
        <w:rPr>
          <w:rFonts w:ascii="Cambria" w:hAnsi="Cambria"/>
          <w:sz w:val="24"/>
          <w:szCs w:val="24"/>
        </w:rPr>
      </w:pPr>
      <w:r w:rsidRPr="00800300">
        <w:rPr>
          <w:rFonts w:ascii="Cambria" w:hAnsi="Cambria"/>
          <w:sz w:val="24"/>
          <w:szCs w:val="24"/>
        </w:rPr>
        <w:t>Trusoul sau zestrea</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Trusoul îi este dat logodnicei de către părinţii ei şi constă din lenjerie de pat, plăpumi, perne, diverse obiecte de gospodărie, eventual mobilă.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Pe vremuri, părinţii fetei erau bucuroşi că o mărită şi îi dădeau zestre pentru că, în schimb, bărbatul era cel dator să-şi întreţină familia. În zilele noastre, lucrurile s-au schimbat radical. Băiatul aduce şi el zestre. Părinţilor care se plâng că au cheltuit ca să-l „înzestreze” ca pe o fată ar trebui să li se reamintească faptul că şi fata are o meserie şi câştigă destul. În plus, are toate obligaţiile gospodăreşti pe care le avea şi pe vremuri.</w:t>
      </w:r>
    </w:p>
    <w:p w:rsidR="00791A27" w:rsidRPr="00800300" w:rsidRDefault="00791A27" w:rsidP="009A2747">
      <w:pPr>
        <w:pStyle w:val="Heading3"/>
        <w:rPr>
          <w:rFonts w:ascii="Cambria" w:hAnsi="Cambria"/>
          <w:sz w:val="24"/>
          <w:szCs w:val="24"/>
        </w:rPr>
      </w:pPr>
      <w:r w:rsidRPr="00800300">
        <w:rPr>
          <w:rFonts w:ascii="Cambria" w:hAnsi="Cambria"/>
          <w:sz w:val="24"/>
          <w:szCs w:val="24"/>
        </w:rPr>
        <w:lastRenderedPageBreak/>
        <w:t>Nunta civilă şi nunta religioasă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La primărie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Uzanţa cere ca la primărie să se ducă numai tinerii şi părinţii lor. Nu se fac invitaţii speciale, iar rudele şi prietenii pot veni doar dacă doresc.</w:t>
      </w:r>
    </w:p>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Ţinuta este elegantă, sobră, de oraş, deoarece căsătoria civilă are loc dimineaţa. Mireasa şi celelalte doamne nu vor purta rochii strălucitoare de lamé sau strasuri. Mirele şi domnii vor purta costume elegante, dar în niciun caz frac sau smoching. Este o ceremonie simplă, iar importanţa care i se acordase mai demult în ţările comuniste se explică prin faptul că nunta la biserică nu era bine văzută de autorităţi. Fastul şi toaletele elegante vor fi rezervate pentru cununia religioasă şi masa festivă, care se organizează fie acasă, fie la restaurant.</w:t>
      </w:r>
    </w:p>
    <w:p w:rsidR="00791A27" w:rsidRPr="00800300" w:rsidRDefault="00EA6FB7" w:rsidP="009A2747">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lastRenderedPageBreak/>
        <w:drawing>
          <wp:inline distT="0" distB="0" distL="0" distR="0">
            <wp:extent cx="4581525" cy="5895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1525" cy="589597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Cheltuielile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Vor fi suportate, după o înţelegere prealabilă, de părinţii fetei, de cei ai băiatului sau de naşi. Uneori ele pot fi împărţite, în funcţie de posibilităţile materiale. Nu există o regulă fixă în acest domeniu; important este să nu se nască ulterior discuţii neplăcute, generatoare de conflicte nedorite ce vor umbri acest moment atât de important al vieţii. Ca să evităm asemenea situaţii, este necesar doar să ne organizăm foarte </w:t>
      </w:r>
      <w:r w:rsidRPr="00800300">
        <w:rPr>
          <w:rFonts w:ascii="Cambria" w:hAnsi="Cambria" w:cs="Bookman Old Style"/>
          <w:color w:val="000000"/>
          <w:sz w:val="24"/>
          <w:szCs w:val="24"/>
        </w:rPr>
        <w:lastRenderedPageBreak/>
        <w:t>bine, să ne respectăm promisiunile şi să acceptăm hotărârile luate, în cazul acesta, de o singură persoană pricepută, în care vom avea toată încrederea.</w:t>
      </w:r>
    </w:p>
    <w:p w:rsidR="00791A2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Cadoul în b</w:t>
      </w:r>
      <w:r w:rsidR="00791A27" w:rsidRPr="00800300">
        <w:rPr>
          <w:rFonts w:ascii="Cambria" w:hAnsi="Cambria" w:cs="Bookman Old Style"/>
          <w:b/>
          <w:i/>
          <w:iCs/>
          <w:color w:val="000000"/>
          <w:sz w:val="24"/>
          <w:szCs w:val="24"/>
        </w:rPr>
        <w:t>ani</w:t>
      </w:r>
      <w:r w:rsidR="00791A27" w:rsidRPr="00800300">
        <w:rPr>
          <w:rFonts w:ascii="Cambria" w:hAnsi="Cambria" w:cs="Bookman Old Style"/>
          <w:i/>
          <w:iCs/>
          <w:color w:val="000000"/>
          <w:sz w:val="24"/>
          <w:szCs w:val="24"/>
        </w:rPr>
        <w:t>.</w:t>
      </w:r>
      <w:r w:rsidR="00791A27" w:rsidRPr="00800300">
        <w:rPr>
          <w:rFonts w:ascii="Cambria" w:hAnsi="Cambria" w:cs="Bookman Old Style"/>
          <w:color w:val="000000"/>
          <w:sz w:val="24"/>
          <w:szCs w:val="24"/>
        </w:rPr>
        <w:t xml:space="preserve"> La noi se obişnuieşte, cum spuneam mai devreme, să se ofere tinerilor drept cadou diverse sume în bani gheaţă sau, mai nou, pe un card. Mi se pare o soluţie practică atât pentru miri, cât şi pentru invitaţi şi, dacă lucrurile se petrec discret, n-am motive să fiu împotrivă. Cum într-o căsnicie aproape toate discuţiile neplăcute pleacă de la bani, cuplul va hotărî în prealabil ce anume se va face cu ei.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Situaţiile sunt multiple şi imprevizibile, depinzând de educaţia şi posibilităţile materiale ale fiecărei familii. Se poate expedia, pe adresa tinerilor căsătoriţi, un mandat poştal. Se poate da mirelui, într-un moment prielnic, un plic conţinând banii (cardul) şi cartea de vizită a invitatului. Se va alege o formulă elegantă şi nu se va ajunge în niciun caz la „licitarea” în gura mare a sumelor date. Acesta e un obicei foarte urât, la fel ca garoafele şi miresele-păpuşi lipite cu scotch pe capota maşinii… Tot de prost gust mi se pare „furatul miresei” şi mărturisesc că formula stereotipă „casă de piatră” îmi este profund antipatică. Oare nu e suficient „Să fiţi fericiţi!”, „Să aveţi parte de linişte şi înţelegere!” – spuse din suflet?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Nunta religioasă</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Dacă la primărie căsătoria se oficiază într-un cadru relativ modest, cununia religioasă va beneficia de o pregătire specială. Ar trebui ca doar tinerii să hotărască modul în care se unesc în faţa Domnului. S-ar putea ca ei să dorească o mică ceremonie la un schit pe un vârf de munte, având ca invitaţi doar păsările cerului. Să nu-i împiedicăm, deoarece această zi este a lor, şi nu a ambiţiilor părinţilor, care doresc, poate, să-şi vadă copiii sărbătorindu-şi nunta la cea mai mare biserică din oraş.</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Cum pregătim nunta.</w:t>
      </w:r>
      <w:r w:rsidRPr="00800300">
        <w:rPr>
          <w:rFonts w:ascii="Cambria" w:hAnsi="Cambria" w:cs="Bookman Old Style"/>
          <w:b/>
          <w:bCs/>
          <w:color w:val="000000"/>
          <w:sz w:val="24"/>
          <w:szCs w:val="24"/>
        </w:rPr>
        <w:t xml:space="preserve"> </w:t>
      </w:r>
      <w:r w:rsidRPr="00800300">
        <w:rPr>
          <w:rFonts w:ascii="Cambria" w:hAnsi="Cambria" w:cs="Bookman Old Style"/>
          <w:color w:val="000000"/>
          <w:sz w:val="24"/>
          <w:szCs w:val="24"/>
        </w:rPr>
        <w:t>Dacă toţi hotărăsc ca evenimentul să fie oficiat la biserică, ceremonia se va pregăti cu grijă şi din vreme:</w:t>
      </w:r>
    </w:p>
    <w:p w:rsidR="00791A27" w:rsidRPr="00800300" w:rsidRDefault="00791A27">
      <w:pPr>
        <w:widowControl w:val="0"/>
        <w:numPr>
          <w:ilvl w:val="0"/>
          <w:numId w:val="21"/>
        </w:numPr>
        <w:tabs>
          <w:tab w:val="left" w:pos="50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i/>
          <w:iCs/>
          <w:color w:val="000000"/>
          <w:sz w:val="24"/>
          <w:szCs w:val="24"/>
        </w:rPr>
        <w:t>Cu şase-opt luni înainte</w:t>
      </w:r>
      <w:r w:rsidRPr="00800300">
        <w:rPr>
          <w:rFonts w:ascii="Cambria" w:hAnsi="Cambria" w:cs="Bookman Old Style"/>
          <w:color w:val="000000"/>
          <w:sz w:val="24"/>
          <w:szCs w:val="24"/>
        </w:rPr>
        <w:t xml:space="preserve"> se alege biserica, se discută cu preotul şi se fixează data</w:t>
      </w:r>
    </w:p>
    <w:p w:rsidR="00791A27" w:rsidRPr="00800300" w:rsidRDefault="00791A27">
      <w:pPr>
        <w:widowControl w:val="0"/>
        <w:numPr>
          <w:ilvl w:val="0"/>
          <w:numId w:val="21"/>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alege restaurantul, se fac rezervări, se fixează meniul</w:t>
      </w:r>
    </w:p>
    <w:p w:rsidR="00791A27" w:rsidRPr="00800300" w:rsidRDefault="00791A27">
      <w:pPr>
        <w:widowControl w:val="0"/>
        <w:numPr>
          <w:ilvl w:val="0"/>
          <w:numId w:val="21"/>
        </w:numPr>
        <w:tabs>
          <w:tab w:val="left" w:pos="50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discută cheltuielile cu toţi cei implicaţi şi se stabileşte un buget ferm</w:t>
      </w:r>
    </w:p>
    <w:p w:rsidR="00791A27" w:rsidRPr="00800300" w:rsidRDefault="00791A27">
      <w:pPr>
        <w:widowControl w:val="0"/>
        <w:numPr>
          <w:ilvl w:val="0"/>
          <w:numId w:val="21"/>
        </w:numPr>
        <w:tabs>
          <w:tab w:val="left" w:pos="547"/>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schiţează lista invitaţilor</w:t>
      </w:r>
    </w:p>
    <w:p w:rsidR="00791A27" w:rsidRPr="00800300" w:rsidRDefault="00791A27">
      <w:pPr>
        <w:widowControl w:val="0"/>
        <w:numPr>
          <w:ilvl w:val="0"/>
          <w:numId w:val="21"/>
        </w:numPr>
        <w:tabs>
          <w:tab w:val="left" w:pos="50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i/>
          <w:iCs/>
          <w:color w:val="000000"/>
          <w:sz w:val="24"/>
          <w:szCs w:val="24"/>
        </w:rPr>
        <w:t>Cu două-patru luni înainte</w:t>
      </w:r>
      <w:r w:rsidRPr="00800300">
        <w:rPr>
          <w:rFonts w:ascii="Cambria" w:hAnsi="Cambria" w:cs="Bookman Old Style"/>
          <w:color w:val="000000"/>
          <w:sz w:val="24"/>
          <w:szCs w:val="24"/>
        </w:rPr>
        <w:t xml:space="preserve"> se aleg şi se comandă invitaţiile, de obicei de către părinţii fetei; căutaţi o soluţie simplă şi elegantă pentru aspectul invitaţiilor (v. P. 343), apelând la o cunoştinţă care vă poate ajuta – un arhitect sau un designer: veţi evita astfel cele două turturele pe o crenguţă, care, trebuie să recunoaştem, sunt de mare prost gust.</w:t>
      </w:r>
    </w:p>
    <w:p w:rsidR="00791A27" w:rsidRPr="00800300" w:rsidRDefault="00791A27">
      <w:pPr>
        <w:widowControl w:val="0"/>
        <w:numPr>
          <w:ilvl w:val="0"/>
          <w:numId w:val="21"/>
        </w:numPr>
        <w:tabs>
          <w:tab w:val="left" w:pos="50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lastRenderedPageBreak/>
        <w:t>Se alege locul unde tinerii căsătoriţi vor petrece luna (săptămâna) de miere, se fac rezervările; obligaţia cumpărării biletelor revine mirelui</w:t>
      </w:r>
    </w:p>
    <w:p w:rsidR="00791A27" w:rsidRPr="00800300" w:rsidRDefault="00791A27">
      <w:pPr>
        <w:widowControl w:val="0"/>
        <w:numPr>
          <w:ilvl w:val="0"/>
          <w:numId w:val="21"/>
        </w:numPr>
        <w:tabs>
          <w:tab w:val="left" w:pos="850"/>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decide cine se ocupă de muzică (se angajează un disk-jockey), se angajează un fotograf şi se face comanda la florărie</w:t>
      </w:r>
    </w:p>
    <w:p w:rsidR="00791A27" w:rsidRPr="00800300" w:rsidRDefault="00791A27">
      <w:pPr>
        <w:widowControl w:val="0"/>
        <w:numPr>
          <w:ilvl w:val="0"/>
          <w:numId w:val="21"/>
        </w:numPr>
        <w:tabs>
          <w:tab w:val="left" w:pos="509"/>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Se pregătesc toaletele ce vor fi purtate la biserică de părinţi, naşi şi chiar de către domnişoarele de onoare, astfel ca întreg ansamblul să fie armonizat coloristic; reamintim că, în afara miresei, nimeni nu va fi îmbrăcat în alb</w:t>
      </w:r>
    </w:p>
    <w:p w:rsidR="00791A27" w:rsidRPr="00800300" w:rsidRDefault="00791A27" w:rsidP="00C54615">
      <w:pPr>
        <w:widowControl w:val="0"/>
        <w:numPr>
          <w:ilvl w:val="0"/>
          <w:numId w:val="21"/>
        </w:numPr>
        <w:tabs>
          <w:tab w:val="left" w:pos="509"/>
        </w:tabs>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Cu o lună-două înainte</w:t>
      </w:r>
      <w:r w:rsidRPr="00800300">
        <w:rPr>
          <w:rFonts w:ascii="Cambria" w:hAnsi="Cambria" w:cs="Bookman Old Style"/>
          <w:color w:val="000000"/>
          <w:sz w:val="24"/>
          <w:szCs w:val="24"/>
        </w:rPr>
        <w:t xml:space="preserve"> se expediază invitaţiile scrise, care trebuie să ajungă la destinaţie cu cel puţin </w:t>
      </w:r>
      <w:r w:rsidRPr="00800300">
        <w:rPr>
          <w:rFonts w:ascii="Cambria" w:hAnsi="Cambria" w:cs="Bookman Old Style"/>
          <w:i/>
          <w:iCs/>
          <w:color w:val="000000"/>
          <w:sz w:val="24"/>
          <w:szCs w:val="24"/>
        </w:rPr>
        <w:t>patru</w:t>
      </w:r>
      <w:r w:rsidRPr="00800300">
        <w:rPr>
          <w:rFonts w:ascii="Cambria" w:hAnsi="Cambria" w:cs="Bookman Old Style"/>
          <w:color w:val="000000"/>
          <w:sz w:val="24"/>
          <w:szCs w:val="24"/>
        </w:rPr>
        <w:t xml:space="preserve"> săptămâni înainte de nuntă; este obligatoriu ca persoana care primeşte o invitaţie să răspundă, să mulţumească şi să precizeze dacă poate veni sau nu</w:t>
      </w:r>
      <w:r w:rsidR="009A2747" w:rsidRPr="00800300">
        <w:rPr>
          <w:rFonts w:ascii="Cambria" w:hAnsi="Cambria" w:cs="Bookman Old Style"/>
          <w:color w:val="000000"/>
          <w:sz w:val="24"/>
          <w:szCs w:val="24"/>
        </w:rPr>
        <w:t xml:space="preserve"> s</w:t>
      </w:r>
      <w:r w:rsidRPr="00800300">
        <w:rPr>
          <w:rFonts w:ascii="Cambria" w:hAnsi="Cambria" w:cs="Bookman Old Style"/>
          <w:color w:val="000000"/>
          <w:sz w:val="24"/>
          <w:szCs w:val="24"/>
        </w:rPr>
        <w:t>e cumpără şi se gravează verighetele; ele vor fi păstrate de către mire până în ziua nunţii.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Desfăşurarea ceremoniei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Căsătoria religioasă poate avea loc în aceeaşi zi cu cea civilă, dar un asemenea aranjament este foarte obositor. Pe vremuri ceremonia la biserică se oficia după orele 17. Astăzi ea are loc şi la prânz. Se poate merge imediat la restaurant sau invitaţii pot pleca acasă, spre a se reîntâlni seara; în acest caz, doamnele preferă să-şi schimbe toaletele.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Se pleacă de la părinţii fetei, unde naşii au adus buchetul de flori albe şi lumânările împodobite. Atât rudele, cât şi prietenii vor avea grijă să ajungă la timp, pentru că cei doi tineri trebuie să sosească ultimii. În biserică se intră într-o anumită ordine, aşa că aveţi grijă să-l întrebaţi pe preot în ce constă ritualul. Facem această recomandare deoarece nu există reguli fixe, ele depind de obiceiul locului. Există o singură obligaţie fermă: aceea de a sta nemişcat atâta timp cât durează slujba. Mireasa, mai ales, nu se cuvine să zâmbească, să se agite, să privească spre nuntaşi; ea trebuie să asculte slujba tăcută, ţinând capul plecat.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După oficierea slujbei, mirii rămân pe loc pentru a primi felicitările: întâi ale părinţilor; apoi ale rudelor apropiate şi în sfârşit ale prietenilor, ba câteodată şi ale unor necunoscuţi aflaţi întâmplător acolo. Cei care ies primii din biserică sunt mirii.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Desfăşurarea petrecerii</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La masă mirii ocupă locul de onoare, în dreapta mirelui stau naşa, tatăl băiatului şi mama fetei. În stânga miresei stau naşul, mama băiatului şi tatăl fetei. Este posibilă şi o altă ordine: mirele, naşa, tatăl şi mama băiatului – în dreapta, iar în stânga mireasa, naşul, mama şi tatăl fetei. Numai aceste persoane vor sta la masa amplasată cu faţa spre invitaţi. La puţină vreme după începerea petrecerii, se toastează în sănătatea mirilor. Părinţii acestora răspund şi mulţumesc.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„Deschiderea balului” este făcută de tinerii căsătoriţi. După aceea mirele </w:t>
      </w:r>
      <w:r w:rsidRPr="00800300">
        <w:rPr>
          <w:rFonts w:ascii="Cambria" w:hAnsi="Cambria" w:cs="Bookman Old Style"/>
          <w:color w:val="000000"/>
          <w:sz w:val="24"/>
          <w:szCs w:val="24"/>
        </w:rPr>
        <w:lastRenderedPageBreak/>
        <w:t>le va invita la dans, în ordine, pe mama fetei, pe naşă</w:t>
      </w:r>
      <w:r w:rsidR="009A2747" w:rsidRPr="00800300">
        <w:rPr>
          <w:rFonts w:ascii="Cambria" w:hAnsi="Cambria" w:cs="Bookman Old Style"/>
          <w:color w:val="000000"/>
          <w:sz w:val="24"/>
          <w:szCs w:val="24"/>
        </w:rPr>
        <w:t xml:space="preserve"> </w:t>
      </w:r>
      <w:r w:rsidR="009A2747" w:rsidRPr="00800300">
        <w:rPr>
          <w:rFonts w:ascii="Cambria" w:hAnsi="Cambria" w:cs="Cambria"/>
          <w:color w:val="000000"/>
          <w:sz w:val="24"/>
          <w:szCs w:val="24"/>
        </w:rPr>
        <w:t>ș</w:t>
      </w:r>
      <w:r w:rsidR="009A2747" w:rsidRPr="00800300">
        <w:rPr>
          <w:rFonts w:ascii="Cambria" w:hAnsi="Cambria" w:cs="Bookman Old Style"/>
          <w:color w:val="000000"/>
          <w:sz w:val="24"/>
          <w:szCs w:val="24"/>
        </w:rPr>
        <w:t>i pe</w:t>
      </w:r>
    </w:p>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p>
    <w:p w:rsidR="00791A27" w:rsidRPr="00800300" w:rsidRDefault="00EA6FB7" w:rsidP="009A2747">
      <w:pPr>
        <w:widowControl w:val="0"/>
        <w:autoSpaceDE w:val="0"/>
        <w:autoSpaceDN w:val="0"/>
        <w:adjustRightInd w:val="0"/>
        <w:spacing w:after="0" w:line="240" w:lineRule="auto"/>
        <w:ind w:left="113" w:right="113" w:firstLine="113"/>
        <w:jc w:val="center"/>
        <w:rPr>
          <w:rFonts w:ascii="Cambria" w:hAnsi="Cambria" w:cs="Bookman Old Style"/>
          <w:color w:val="000000"/>
          <w:sz w:val="24"/>
          <w:szCs w:val="24"/>
        </w:rPr>
      </w:pPr>
      <w:r w:rsidRPr="00800300">
        <w:rPr>
          <w:rFonts w:ascii="Cambria" w:hAnsi="Cambria" w:cs="Bookman Old Style"/>
          <w:noProof/>
          <w:color w:val="000000"/>
          <w:sz w:val="24"/>
          <w:szCs w:val="24"/>
          <w:lang w:val="en-US" w:eastAsia="en-US"/>
        </w:rPr>
        <w:drawing>
          <wp:inline distT="0" distB="0" distL="0" distR="0">
            <wp:extent cx="4600575" cy="2924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0575" cy="2924175"/>
                    </a:xfrm>
                    <a:prstGeom prst="rect">
                      <a:avLst/>
                    </a:prstGeom>
                    <a:noFill/>
                    <a:ln>
                      <a:noFill/>
                    </a:ln>
                  </pic:spPr>
                </pic:pic>
              </a:graphicData>
            </a:graphic>
          </wp:inline>
        </w:drawing>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sz w:val="24"/>
          <w:szCs w:val="24"/>
        </w:rPr>
      </w:pPr>
    </w:p>
    <w:p w:rsidR="00791A27" w:rsidRPr="00800300" w:rsidRDefault="009A2747" w:rsidP="009A2747">
      <w:pPr>
        <w:widowControl w:val="0"/>
        <w:autoSpaceDE w:val="0"/>
        <w:autoSpaceDN w:val="0"/>
        <w:adjustRightInd w:val="0"/>
        <w:spacing w:after="0" w:line="240" w:lineRule="auto"/>
        <w:ind w:left="113" w:right="113"/>
        <w:jc w:val="both"/>
        <w:rPr>
          <w:rFonts w:ascii="Cambria" w:hAnsi="Cambria" w:cs="Bookman Old Style"/>
          <w:color w:val="000000"/>
          <w:sz w:val="24"/>
          <w:szCs w:val="24"/>
        </w:rPr>
      </w:pPr>
      <w:r w:rsidRPr="00800300">
        <w:rPr>
          <w:rFonts w:ascii="Cambria" w:hAnsi="Cambria" w:cs="Bookman Old Style"/>
          <w:color w:val="000000"/>
          <w:sz w:val="24"/>
          <w:szCs w:val="24"/>
        </w:rPr>
        <w:t>m</w:t>
      </w:r>
      <w:r w:rsidR="00791A27" w:rsidRPr="00800300">
        <w:rPr>
          <w:rFonts w:ascii="Cambria" w:hAnsi="Cambria" w:cs="Bookman Old Style"/>
          <w:color w:val="000000"/>
          <w:sz w:val="24"/>
          <w:szCs w:val="24"/>
        </w:rPr>
        <w:t>ama lui, iar mireasa va dansa cu socrul, cu naşul şi cu tatăl ei. Se înţelege că ceilalţi invitaţi se pot alătura şi ei celor numiţi.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Acesta este un model clasic, tradiţional, dar există nenumărate variante.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Învăţaţi de la alţii!</w:t>
      </w:r>
      <w:r w:rsidRPr="00800300">
        <w:rPr>
          <w:rFonts w:ascii="Cambria" w:hAnsi="Cambria" w:cs="Bookman Old Style"/>
          <w:color w:val="000000"/>
          <w:sz w:val="24"/>
          <w:szCs w:val="24"/>
        </w:rPr>
        <w:t xml:space="preserve"> Ca să fiţi siguri de reuşită, vă recomand să acceptaţi cu câteva luni înainte, dacă este posibil, invitaţia la o altă nuntă. Veţi fi atenţi şi veţi reţine tot ce v-a plăcut şi ce nu. Este normal să nu aveţi experienţă în acest domeniu – şi a învăţa de la alţii este extrem de eficient. Această „obligaţie” poate reveni părinţilor sau logodnicilor; ei îşi vor spune părerea, pentru a se ajunge la un punct de vedere comun.</w:t>
      </w:r>
    </w:p>
    <w:p w:rsidR="00791A27" w:rsidRPr="00800300" w:rsidRDefault="00791A27" w:rsidP="009A2747">
      <w:pPr>
        <w:pStyle w:val="Heading3"/>
        <w:rPr>
          <w:rFonts w:ascii="Cambria" w:hAnsi="Cambria"/>
          <w:sz w:val="24"/>
          <w:szCs w:val="24"/>
        </w:rPr>
      </w:pPr>
      <w:r w:rsidRPr="00800300">
        <w:rPr>
          <w:rFonts w:ascii="Cambria" w:hAnsi="Cambria"/>
          <w:sz w:val="24"/>
          <w:szCs w:val="24"/>
        </w:rPr>
        <w:t>Boala şi moartea</w:t>
      </w:r>
    </w:p>
    <w:p w:rsidR="009A2747" w:rsidRPr="00800300" w:rsidRDefault="00791A27" w:rsidP="009A2747">
      <w:pPr>
        <w:pStyle w:val="Heading4"/>
        <w:rPr>
          <w:rFonts w:ascii="Cambria" w:hAnsi="Cambria"/>
          <w:sz w:val="24"/>
          <w:szCs w:val="24"/>
        </w:rPr>
      </w:pPr>
      <w:r w:rsidRPr="00800300">
        <w:rPr>
          <w:rFonts w:ascii="Cambria" w:hAnsi="Cambria"/>
          <w:sz w:val="24"/>
          <w:szCs w:val="24"/>
        </w:rPr>
        <w:t>Cum ne purtăm cu bolnavii</w:t>
      </w:r>
    </w:p>
    <w:p w:rsidR="00791A2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 xml:space="preserve">ngrijirea bolnavilor cere mult devotament. Prima datorie care revine persoanelor de lângă ei este să le ridice moralul şi să le alunge gândurile negre. Când facem o vizită unui bolnav, dacă starea sa nu este prea gravă, îi vom aduce flori, bomboane, ciocolată (presupunând că are voie să mănânce aşa ceva), fructe, compoturi fine şi poate o carte – cu condiţia ca aceasta să fie interesantă şi uşor de citit. La căpătâiul unui bolnav ne abţinem de la orice discuţie în legătură cu gravitatea bolii sau </w:t>
      </w:r>
      <w:r w:rsidR="00791A27" w:rsidRPr="00800300">
        <w:rPr>
          <w:rFonts w:ascii="Cambria" w:hAnsi="Cambria" w:cs="Bookman Old Style"/>
          <w:color w:val="000000"/>
          <w:sz w:val="24"/>
          <w:szCs w:val="24"/>
        </w:rPr>
        <w:lastRenderedPageBreak/>
        <w:t xml:space="preserve">nepriceperea doctorilor. Vom fi prevenitori, calmi şi surâzători. Dacă nu ni se spune diagnosticul, </w:t>
      </w:r>
      <w:r w:rsidR="00791A27" w:rsidRPr="00800300">
        <w:rPr>
          <w:rFonts w:ascii="Cambria" w:hAnsi="Cambria" w:cs="Bookman Old Style"/>
          <w:i/>
          <w:iCs/>
          <w:color w:val="000000"/>
          <w:sz w:val="24"/>
          <w:szCs w:val="24"/>
        </w:rPr>
        <w:t>nu</w:t>
      </w:r>
      <w:r w:rsidR="00791A27" w:rsidRPr="00800300">
        <w:rPr>
          <w:rFonts w:ascii="Cambria" w:hAnsi="Cambria" w:cs="Bookman Old Style"/>
          <w:color w:val="000000"/>
          <w:sz w:val="24"/>
          <w:szCs w:val="24"/>
        </w:rPr>
        <w:t xml:space="preserve"> încercăm să-l aflăm singuri întrebând medicul sau, mai rău, telefonându-i acasă.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Cea mai eficientă dovadă de simpatie este să ne oferim din toată inima serviciile pentru a rezolva pe cât posibil problemele profesionale sau personale ale celui imobilizat în pat.</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Este foarte important să ne stăpânim nerăbdarea când bolnavul ne vorbeşte îndelung despre boala şi suferinţele lui; trebuie să înţelegem că în aceste momente doar asta îl preocupă.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Vizitele la femeile care au născut trebuie să fie de asemenea foarte scurte. Ele sunt rezervate soţului, părinţilor şi prietenilor foarte apropiaţi. Se pot aduce flori, cărţi, reviste, băuturi răcoritoare, fructe şi, dacă relaţiile sunt mai strânse, un obiect de îmbrăcăminte destinat nou-născutului.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bCs/>
          <w:i/>
          <w:iCs/>
          <w:color w:val="000000"/>
          <w:sz w:val="24"/>
          <w:szCs w:val="24"/>
        </w:rPr>
        <w:t>Vizite la spital.</w:t>
      </w:r>
      <w:r w:rsidRPr="00800300">
        <w:rPr>
          <w:rFonts w:ascii="Cambria" w:hAnsi="Cambria" w:cs="Bookman Old Style"/>
          <w:color w:val="000000"/>
          <w:sz w:val="24"/>
          <w:szCs w:val="24"/>
        </w:rPr>
        <w:t xml:space="preserve"> Pe lângă cele spuse privind comportamentul faţă de bolnavi – aflaţi acasă sau internaţi –, iată câteva reguli valabile pentru vizitele la spital:</w:t>
      </w:r>
    </w:p>
    <w:p w:rsidR="00791A27" w:rsidRPr="00800300" w:rsidRDefault="00791A27">
      <w:pPr>
        <w:widowControl w:val="0"/>
        <w:numPr>
          <w:ilvl w:val="0"/>
          <w:numId w:val="21"/>
        </w:numPr>
        <w:tabs>
          <w:tab w:val="left" w:pos="50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Nu aducem flori cu parfum puternic deoarece, într-un salon aglomerat unde oricum pluteşte mirosul de spirt, camfor, iod etc., aerul va deveni irespirabil. Este bine să ne gândim, cum am mai spus, şi în ce vase vor fi puse.</w:t>
      </w:r>
    </w:p>
    <w:p w:rsidR="00791A27" w:rsidRPr="00800300" w:rsidRDefault="00791A27">
      <w:pPr>
        <w:widowControl w:val="0"/>
        <w:numPr>
          <w:ilvl w:val="0"/>
          <w:numId w:val="21"/>
        </w:numPr>
        <w:tabs>
          <w:tab w:val="left" w:pos="50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În salon intrăm pe rând, nu în grupuri mari, în intervalul permis vizitelor, şi stăm puţin; nu venim însoţiţi de copii mici decât dacă bolnavul a cerut în mod expres să-i vadă. Să nu uităm că în afara bolnavului „nostru” există acolo şi alţii, care au nevoie de linişte.</w:t>
      </w:r>
    </w:p>
    <w:p w:rsidR="00791A27" w:rsidRPr="00800300" w:rsidRDefault="00791A27">
      <w:pPr>
        <w:widowControl w:val="0"/>
        <w:numPr>
          <w:ilvl w:val="0"/>
          <w:numId w:val="21"/>
        </w:numPr>
        <w:tabs>
          <w:tab w:val="left" w:pos="502"/>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Ne punem </w:t>
      </w:r>
      <w:r w:rsidRPr="00800300">
        <w:rPr>
          <w:rFonts w:ascii="Cambria" w:hAnsi="Cambria" w:cs="Bookman Old Style"/>
          <w:i/>
          <w:iCs/>
          <w:color w:val="000000"/>
          <w:sz w:val="24"/>
          <w:szCs w:val="24"/>
        </w:rPr>
        <w:t>obligatoriu</w:t>
      </w:r>
      <w:r w:rsidRPr="00800300">
        <w:rPr>
          <w:rFonts w:ascii="Cambria" w:hAnsi="Cambria" w:cs="Bookman Old Style"/>
          <w:color w:val="000000"/>
          <w:sz w:val="24"/>
          <w:szCs w:val="24"/>
        </w:rPr>
        <w:t xml:space="preserve"> un halat alb peste hainele de stradă şi </w:t>
      </w:r>
      <w:r w:rsidRPr="00800300">
        <w:rPr>
          <w:rFonts w:ascii="Cambria" w:hAnsi="Cambria" w:cs="Bookman Old Style"/>
          <w:i/>
          <w:iCs/>
          <w:color w:val="000000"/>
          <w:sz w:val="24"/>
          <w:szCs w:val="24"/>
        </w:rPr>
        <w:t>nu</w:t>
      </w:r>
      <w:r w:rsidRPr="00800300">
        <w:rPr>
          <w:rFonts w:ascii="Cambria" w:hAnsi="Cambria" w:cs="Bookman Old Style"/>
          <w:color w:val="000000"/>
          <w:sz w:val="24"/>
          <w:szCs w:val="24"/>
        </w:rPr>
        <w:t xml:space="preserve"> ne aşezăm pe pat. Dacă nu există niciun scaun, stăm în picioare.</w:t>
      </w:r>
    </w:p>
    <w:p w:rsidR="00791A27" w:rsidRPr="00800300" w:rsidRDefault="00791A27">
      <w:pPr>
        <w:widowControl w:val="0"/>
        <w:numPr>
          <w:ilvl w:val="0"/>
          <w:numId w:val="24"/>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 xml:space="preserve">Îi întrebăm dinainte pe apropiaţii bolnavului dacă putem să-l vizităm şi ce anume să-i aducem – şi le respectăm </w:t>
      </w:r>
      <w:r w:rsidRPr="00800300">
        <w:rPr>
          <w:rFonts w:ascii="Cambria" w:hAnsi="Cambria" w:cs="Bookman Old Style"/>
          <w:i/>
          <w:iCs/>
          <w:color w:val="000000"/>
          <w:sz w:val="24"/>
          <w:szCs w:val="24"/>
        </w:rPr>
        <w:t>ferm</w:t>
      </w:r>
      <w:r w:rsidRPr="00800300">
        <w:rPr>
          <w:rFonts w:ascii="Cambria" w:hAnsi="Cambria" w:cs="Bookman Old Style"/>
          <w:color w:val="000000"/>
          <w:sz w:val="24"/>
          <w:szCs w:val="24"/>
        </w:rPr>
        <w:t xml:space="preserve"> recomandările. Am văzut vizitatori care aduceau enorm de multă mâncare la spital, fără să se gândească nici la eventualele contraindicaţii medicale, nici la imposibilitatea de a fi depozitată şi păstrată.</w:t>
      </w:r>
    </w:p>
    <w:p w:rsidR="00791A27" w:rsidRPr="00800300" w:rsidRDefault="00791A27">
      <w:pPr>
        <w:widowControl w:val="0"/>
        <w:numPr>
          <w:ilvl w:val="0"/>
          <w:numId w:val="24"/>
        </w:numPr>
        <w:tabs>
          <w:tab w:val="left" w:pos="495"/>
        </w:tabs>
        <w:autoSpaceDE w:val="0"/>
        <w:autoSpaceDN w:val="0"/>
        <w:adjustRightInd w:val="0"/>
        <w:spacing w:after="0" w:line="240" w:lineRule="auto"/>
        <w:ind w:right="113"/>
        <w:jc w:val="both"/>
        <w:rPr>
          <w:rFonts w:ascii="Cambria" w:hAnsi="Cambria" w:cs="Bookman Old Style"/>
          <w:color w:val="000000"/>
          <w:sz w:val="24"/>
          <w:szCs w:val="24"/>
        </w:rPr>
      </w:pPr>
      <w:r w:rsidRPr="00800300">
        <w:rPr>
          <w:rFonts w:ascii="Cambria" w:hAnsi="Cambria" w:cs="Bookman Old Style"/>
          <w:color w:val="000000"/>
          <w:sz w:val="24"/>
          <w:szCs w:val="24"/>
        </w:rPr>
        <w:t>Părăsim imediat încăperea dacă bolnavul este consultat sau i se face un tratament.</w:t>
      </w:r>
    </w:p>
    <w:p w:rsidR="00791A27" w:rsidRPr="00800300" w:rsidRDefault="00791A27" w:rsidP="009A2747">
      <w:pPr>
        <w:pStyle w:val="Heading4"/>
        <w:rPr>
          <w:rFonts w:ascii="Cambria" w:hAnsi="Cambria"/>
          <w:sz w:val="24"/>
          <w:szCs w:val="24"/>
        </w:rPr>
      </w:pPr>
      <w:r w:rsidRPr="00800300">
        <w:rPr>
          <w:rFonts w:ascii="Cambria" w:hAnsi="Cambria"/>
          <w:sz w:val="24"/>
          <w:szCs w:val="24"/>
        </w:rPr>
        <w:t>Reguli de comportament în cazul decesului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cineva moare, familia trebuie să transmită această veste tuturor celor care l-au cunoscut pe defunct. În zilele care precedă înmormântarea, prietenii cu adevărat bine-crescuţi vor găsi ocazia să-şi manifeste compasiunea făcând, cu discreţie, nenumărate servicii menite să scutească familia îndurerată de eforturi şi neplăceri.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lastRenderedPageBreak/>
        <w:t>Ferparul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Rudele şi prietenii apropiaţi ai defunctului vor fi anunţaţi personal prin telefon sau printr-o telegramă; pentru cei mai puţin apropiaţi se pot folosi mesajele electronice. E bine să existe şi un ferpar publicat în presă. Cum acesta cade sub ochii multor oameni, trebuie să evităm textele de prost gust. Oricât de mare ar fi simpatia pe care ne-a inspirat-o defunctul, ne va fi greu să nu surâdem dacă familia a crezut de cuviinţă să adauge „De ce aşa de devreme?” când acesta avea nouăzeci şi doi de ani! Nicio durere, oricât de adâncă, nu ne autorizează să ne lăsăm dominaţi de sentimentele care conduc la asemenea gafe.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Anunţul de deces va menţiona doar numele celor apropiaţi. Ordinea obişnuită este următoarea: soţul, copiii, părinţii, fraţii, surorile. Trebuie de asemenea precizate data şi locul înmormântării sau incinerării. Dacă această indicaţie lipseşte înseamnă că înmormântarea a avut deja loc.</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Condoleanţele</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În intervalul care separă decesul de înmormântare, rudele şi prietenii apropiaţi pot face vizite familiei. Conversaţia va fi întotdeauna foarte scurtă şi se va limita la condoleanţe şi la oferta de a ajuta. Nu vom vorbi nici despre suferinţele, nici despre sfârşitul defunctului. O strângere de mână este adesea mai expresivă decât multe vorbe inutile. Asemenea vizite nu se fac în haine de doliu, ci într-o ţinută sobră şi neutră.</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Când am primit un anunţ de deces sau când am aflat vestea din presă, trimitem câteva cuvinte de condoleanţe pe o carte de vizită, într-o telegramă sau într-un mesaj electronic. Nu se telefonează şi nici nu se trimit scrisori de condoleanţe scrise la maşină! Patru cincimi din oamenii care se cred bine educaţi ignoră încă faptul că nu se trimit condoleanţe pe o hârtie cu chenar negru; aceasta e rezervată doar familiei îndoliate.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Florile şi coroanele se trimit înaintea ceremoniei de înmormântare sau se duc personal la cimitir. La capelă sau la cimitir se prezintă de asemenea condoleanţe. Formulele cele mai potrivite sunt: „Condoleanţele mele” sau „Suntem alături de voi” – cam atât e suficient. În majoritatea cazurilor nu se vorbeşte deloc şi e mai bine aşa, căci tăcerea este atitudinea care convine cel mai bine aceluia care a pierdut o fiinţă apropiată. Pentru persoanele care au fost alături de familie, un text de mulţumire, trimis ca SMS ori ca e-mail este de ajuns.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b/>
          <w:i/>
          <w:iCs/>
          <w:color w:val="000000"/>
          <w:sz w:val="24"/>
          <w:szCs w:val="24"/>
        </w:rPr>
        <w:t>Doliul; parastasul</w:t>
      </w:r>
      <w:r w:rsidRPr="00800300">
        <w:rPr>
          <w:rFonts w:ascii="Cambria" w:hAnsi="Cambria" w:cs="Bookman Old Style"/>
          <w:i/>
          <w:iCs/>
          <w:color w:val="000000"/>
          <w:sz w:val="24"/>
          <w:szCs w:val="24"/>
        </w:rPr>
        <w:t>.</w:t>
      </w:r>
      <w:r w:rsidRPr="00800300">
        <w:rPr>
          <w:rFonts w:ascii="Cambria" w:hAnsi="Cambria" w:cs="Bookman Old Style"/>
          <w:color w:val="000000"/>
          <w:sz w:val="24"/>
          <w:szCs w:val="24"/>
        </w:rPr>
        <w:t xml:space="preserve"> Astăzi nu se mai atribuie doliului vestimentar aceeaşi importanţă ca altădată, dar se cuvine ca întreaga atitudine a familiei defunctului să reflecte un doliu real, atât sufletesc, cât şi de ţinută. Dacă nu purtăm doliu total, vom evita hainele colorate imediat după funeralii. Soţul, copiii şi părinţii vor rămâne în negru două-trei luni. Femeile trebuie, potrivit tradiţiei, să poarte ciorapi negri. Paltonul, dacă </w:t>
      </w:r>
      <w:r w:rsidRPr="00800300">
        <w:rPr>
          <w:rFonts w:ascii="Cambria" w:hAnsi="Cambria" w:cs="Bookman Old Style"/>
          <w:color w:val="000000"/>
          <w:sz w:val="24"/>
          <w:szCs w:val="24"/>
        </w:rPr>
        <w:lastRenderedPageBreak/>
        <w:t>nu este negru, va avea măcar o culoare închisă. Hainele bărbăteşti vor fi şi ele de culoare închisă, cu cravată neagră şi o panglică de doliu la rever.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Alte două-trei luni se ţine un semidoliu: femeile poartă haine normale, dar fără exces de culoare, iar bărbaţii pe cele obişnuite, dar cu panglică de doliu la sacou şi palton. În provincie, la ţară mai ales, intervalele sunt mult mai lungi. Doliul total ţine şase-douăsprezece luni, semidoliul – trei până la şase luni.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 perioada de doliu nu se fac nunţi sau botezuri, nu se dau petreceri şi nu se iese seara în oraş dacă nu e strict necesar.</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Nu se transformă masa de parastas – praznicul – într-o petrecere! Astăzi există firme de catering la care putem comanda coliva şi celelalte bucate tradiţionale, dar sfatul meu este să aveţi grijă ca lucrurile să nu degenereze şi atmosfera să rămână sobră. La praznic se bea doar vin – în cantităţi cât mai moderate.</w:t>
      </w:r>
    </w:p>
    <w:p w:rsidR="009A2747" w:rsidRPr="00800300" w:rsidRDefault="00791A27" w:rsidP="009A2747">
      <w:pPr>
        <w:pStyle w:val="Heading4"/>
        <w:rPr>
          <w:rFonts w:ascii="Cambria" w:hAnsi="Cambria"/>
          <w:sz w:val="24"/>
          <w:szCs w:val="24"/>
        </w:rPr>
      </w:pPr>
      <w:bookmarkStart w:id="131" w:name="bookmark129"/>
      <w:bookmarkEnd w:id="131"/>
      <w:r w:rsidRPr="00800300">
        <w:rPr>
          <w:rFonts w:ascii="Cambria" w:hAnsi="Cambria"/>
          <w:sz w:val="24"/>
          <w:szCs w:val="24"/>
        </w:rPr>
        <w:t>Testamentul</w:t>
      </w:r>
    </w:p>
    <w:p w:rsidR="00791A27" w:rsidRPr="00800300" w:rsidRDefault="009A2747">
      <w:pPr>
        <w:keepNext/>
        <w:keepLines/>
        <w:widowControl w:val="0"/>
        <w:autoSpaceDE w:val="0"/>
        <w:autoSpaceDN w:val="0"/>
        <w:adjustRightInd w:val="0"/>
        <w:spacing w:after="0" w:line="240" w:lineRule="auto"/>
        <w:ind w:left="113" w:right="113" w:firstLine="113"/>
        <w:jc w:val="both"/>
        <w:outlineLvl w:val="2"/>
        <w:rPr>
          <w:rFonts w:ascii="Cambria" w:hAnsi="Cambria" w:cs="Bookman Old Style"/>
          <w:color w:val="000000"/>
          <w:sz w:val="24"/>
          <w:szCs w:val="24"/>
        </w:rPr>
      </w:pPr>
      <w:r w:rsidRPr="00800300">
        <w:rPr>
          <w:rFonts w:ascii="Cambria" w:hAnsi="Cambria" w:cs="Bookman Old Style"/>
          <w:color w:val="000000"/>
          <w:sz w:val="24"/>
          <w:szCs w:val="24"/>
        </w:rPr>
        <w:t>Î</w:t>
      </w:r>
      <w:r w:rsidR="00791A27" w:rsidRPr="00800300">
        <w:rPr>
          <w:rFonts w:ascii="Cambria" w:hAnsi="Cambria" w:cs="Bookman Old Style"/>
          <w:color w:val="000000"/>
          <w:sz w:val="24"/>
          <w:szCs w:val="24"/>
        </w:rPr>
        <w:t>ncă din timpul vieţii ar trebui să ne gândim că, din păcate sau din fericire, nu suntem veşnici.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Testamentul este un act juridic unilateral, personal, revocabil cât timp testatorul este în viaţă, prin care acesta dispune de avutul său pentru timpul când nu va mai fi în viaţă. El se redactează din vreme, când suntem liniştiţi şi senini, cu gândul că efortul pe care-l facem îi va scuti pe cei dragi nouă de multe neplăceri şi încurcături pe care, altminteri, le-ar avea din cauza neglijenţei noastre.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Încă o dată, observăm că şi codul juridic vine în sprijinul codului bunelor maniere. Legea prevede exact cine sunt moştenitorii legali. Dar există şi excepţii. Un om bine educat este, cum am mai spus, un om cinstit, un om drept şi recunoscător celor care l-au ajutat. Este firesc să facem un testament în favoarea nepoţilor ce ne-au îngrijit zi de zi cu devotament, în ultimii zece ani, de pildă, astfel ca lucrurile noastre să nu revină unei rude pe care nu am văzut-o de ani şi ani. Chiar dacă nu se simte ameninţat de vreo posibilă încurcătură juridică, un om civilizat va avea totuşi grijă să redacteze un testament prin care să lase diferite obiecte prietenilor sau rudelor la care ţine în mod special. Testamentul poate fi şi olograf, iar hotărârea se cuvine comunicată din timp beneficiarilor. Datoria urmaşilor legali este de a respecta dorinţele celui care l-a scris.</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Un vas, un tablou, un covor, o piesă de mobilier, o bijuterie, o carte vor deveni proprietatea celor nominalizaţi, iar ei îşi vor aminti cu duioşie de omul pe care l-au iubit şi respectat. Dacă ne schimbăm testamentul, cinstit este să-i anunţăm pe cei direct interesaţi pentru a evita încurcăturile şi </w:t>
      </w:r>
      <w:r w:rsidRPr="00800300">
        <w:rPr>
          <w:rFonts w:ascii="Cambria" w:hAnsi="Cambria" w:cs="Bookman Old Style"/>
          <w:color w:val="000000"/>
          <w:sz w:val="24"/>
          <w:szCs w:val="24"/>
        </w:rPr>
        <w:lastRenderedPageBreak/>
        <w:t>situaţiile penibile.</w:t>
      </w:r>
    </w:p>
    <w:p w:rsidR="009A2747" w:rsidRPr="00800300" w:rsidRDefault="009A274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i/>
          <w:iCs/>
          <w:color w:val="000000"/>
          <w:sz w:val="24"/>
          <w:szCs w:val="24"/>
        </w:rPr>
        <w:t>Ajungând la sfârşitul cărţii, mărturisesc că m-am străduit pe cât mi-a stat în puteri să mă opresc asupra „artei de a trăi frumos” în aproape toate împrejurările vieţii.</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i/>
          <w:iCs/>
          <w:color w:val="000000"/>
          <w:sz w:val="24"/>
          <w:szCs w:val="24"/>
        </w:rPr>
        <w:t>Deoarece de multe ori (de prea multe ori) ne amărâm din toate nimicurile, este momentul să medităm măcar o clipă asupra acestei „treceri” atât de scurte spre lumea de dincolo.</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i/>
          <w:iCs/>
          <w:color w:val="000000"/>
          <w:sz w:val="24"/>
          <w:szCs w:val="24"/>
        </w:rPr>
      </w:pPr>
      <w:r w:rsidRPr="00800300">
        <w:rPr>
          <w:rFonts w:ascii="Cambria" w:hAnsi="Cambria" w:cs="Bookman Old Style"/>
          <w:i/>
          <w:iCs/>
          <w:color w:val="000000"/>
          <w:sz w:val="24"/>
          <w:szCs w:val="24"/>
        </w:rPr>
        <w:t>Orice om ar trebui să lase în urma lui ceva deosebit pentru a nu fi uitat. Dacă nu-i stă în puteri acest lucru, ar trebui să lase măcar amintirea frumoasă a celui care a fost un „Domn” sau a celei care a fost „o adevărată Doamnă”!</w:t>
      </w:r>
    </w:p>
    <w:p w:rsidR="00791A27" w:rsidRPr="00800300" w:rsidRDefault="009A2747" w:rsidP="009A2747">
      <w:pPr>
        <w:pStyle w:val="Heading2"/>
        <w:rPr>
          <w:rFonts w:ascii="Cambria" w:hAnsi="Cambria"/>
          <w:sz w:val="24"/>
          <w:szCs w:val="24"/>
        </w:rPr>
      </w:pPr>
      <w:r w:rsidRPr="00800300">
        <w:rPr>
          <w:rFonts w:ascii="Cambria" w:hAnsi="Cambria"/>
          <w:sz w:val="24"/>
          <w:szCs w:val="24"/>
        </w:rPr>
        <w:br w:type="page"/>
      </w:r>
      <w:r w:rsidR="00791A27" w:rsidRPr="00800300">
        <w:rPr>
          <w:rFonts w:ascii="Cambria" w:hAnsi="Cambria"/>
          <w:sz w:val="24"/>
          <w:szCs w:val="24"/>
        </w:rPr>
        <w:lastRenderedPageBreak/>
        <w:t>Bibliografie</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Armaş, Nicolae, </w:t>
      </w:r>
      <w:r w:rsidRPr="00800300">
        <w:rPr>
          <w:rFonts w:ascii="Cambria" w:hAnsi="Cambria" w:cs="Bookman Old Style"/>
          <w:i/>
          <w:iCs/>
          <w:color w:val="000000"/>
          <w:sz w:val="24"/>
          <w:szCs w:val="24"/>
        </w:rPr>
        <w:t>ABC-ul comportării civilizate,</w:t>
      </w:r>
      <w:r w:rsidRPr="00800300">
        <w:rPr>
          <w:rFonts w:ascii="Cambria" w:hAnsi="Cambria" w:cs="Bookman Old Style"/>
          <w:color w:val="000000"/>
          <w:sz w:val="24"/>
          <w:szCs w:val="24"/>
        </w:rPr>
        <w:t xml:space="preserve"> Ed. Ceres, Bucureşti, 1990.</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Baldrige, Letitia, </w:t>
      </w:r>
      <w:r w:rsidRPr="00800300">
        <w:rPr>
          <w:rFonts w:ascii="Cambria" w:hAnsi="Cambria" w:cs="Bookman Old Style"/>
          <w:i/>
          <w:iCs/>
          <w:color w:val="000000"/>
          <w:sz w:val="24"/>
          <w:szCs w:val="24"/>
        </w:rPr>
        <w:t>Codul manierelor în afaceri,</w:t>
      </w:r>
      <w:r w:rsidRPr="00800300">
        <w:rPr>
          <w:rFonts w:ascii="Cambria" w:hAnsi="Cambria" w:cs="Bookman Old Style"/>
          <w:color w:val="000000"/>
          <w:sz w:val="24"/>
          <w:szCs w:val="24"/>
        </w:rPr>
        <w:t xml:space="preserve"> Copy-Printa SRL, Bucureşti, 1993.</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Bernage, Berthe, </w:t>
      </w:r>
      <w:r w:rsidRPr="00800300">
        <w:rPr>
          <w:rFonts w:ascii="Cambria" w:hAnsi="Cambria" w:cs="Bookman Old Style"/>
          <w:i/>
          <w:iCs/>
          <w:color w:val="000000"/>
          <w:sz w:val="24"/>
          <w:szCs w:val="24"/>
        </w:rPr>
        <w:t>Le savoir-vivre et les usages du monde,</w:t>
      </w:r>
      <w:r w:rsidRPr="00800300">
        <w:rPr>
          <w:rFonts w:ascii="Cambria" w:hAnsi="Cambria" w:cs="Bookman Old Style"/>
          <w:color w:val="000000"/>
          <w:sz w:val="24"/>
          <w:szCs w:val="24"/>
        </w:rPr>
        <w:t xml:space="preserve"> Gautier-Languereau, Paris, 1928.</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Colorias, Constantin, </w:t>
      </w:r>
      <w:r w:rsidRPr="00800300">
        <w:rPr>
          <w:rFonts w:ascii="Cambria" w:hAnsi="Cambria" w:cs="Bookman Old Style"/>
          <w:i/>
          <w:iCs/>
          <w:color w:val="000000"/>
          <w:sz w:val="24"/>
          <w:szCs w:val="24"/>
        </w:rPr>
        <w:t>Cartea bunei cuviinţi,</w:t>
      </w:r>
      <w:r w:rsidRPr="00800300">
        <w:rPr>
          <w:rFonts w:ascii="Cambria" w:hAnsi="Cambria" w:cs="Bookman Old Style"/>
          <w:color w:val="000000"/>
          <w:sz w:val="24"/>
          <w:szCs w:val="24"/>
        </w:rPr>
        <w:t xml:space="preserve"> Ed. Cartea Românească, Bucureşti, 1943.</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Drăgulănescu, Magdalena, </w:t>
      </w:r>
      <w:r w:rsidRPr="00800300">
        <w:rPr>
          <w:rFonts w:ascii="Cambria" w:hAnsi="Cambria" w:cs="Bookman Old Style"/>
          <w:i/>
          <w:iCs/>
          <w:color w:val="000000"/>
          <w:sz w:val="24"/>
          <w:szCs w:val="24"/>
        </w:rPr>
        <w:t>Cum să obţinem un loc de muncă</w:t>
      </w:r>
      <w:r w:rsidRPr="00800300">
        <w:rPr>
          <w:rFonts w:ascii="Cambria" w:hAnsi="Cambria" w:cs="Bookman Old Style"/>
          <w:color w:val="000000"/>
          <w:sz w:val="24"/>
          <w:szCs w:val="24"/>
        </w:rPr>
        <w:t>/</w:t>
      </w:r>
      <w:r w:rsidRPr="00800300">
        <w:rPr>
          <w:rFonts w:ascii="Cambria" w:hAnsi="Cambria" w:cs="Bookman Old Style"/>
          <w:i/>
          <w:iCs/>
          <w:color w:val="000000"/>
          <w:sz w:val="24"/>
          <w:szCs w:val="24"/>
        </w:rPr>
        <w:t>Job în ţară şi în străinătate,</w:t>
      </w:r>
      <w:r w:rsidRPr="00800300">
        <w:rPr>
          <w:rFonts w:ascii="Cambria" w:hAnsi="Cambria" w:cs="Bookman Old Style"/>
          <w:color w:val="000000"/>
          <w:sz w:val="24"/>
          <w:szCs w:val="24"/>
        </w:rPr>
        <w:t xml:space="preserve"> Ed. Comir, Bucureşti, 1994.</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Faur, Sanda, </w:t>
      </w:r>
      <w:r w:rsidRPr="00800300">
        <w:rPr>
          <w:rFonts w:ascii="Cambria" w:hAnsi="Cambria" w:cs="Bookman Old Style"/>
          <w:i/>
          <w:iCs/>
          <w:color w:val="000000"/>
          <w:sz w:val="24"/>
          <w:szCs w:val="24"/>
        </w:rPr>
        <w:t>Politeţea la toate orele zilei,</w:t>
      </w:r>
      <w:r w:rsidRPr="00800300">
        <w:rPr>
          <w:rFonts w:ascii="Cambria" w:hAnsi="Cambria" w:cs="Bookman Old Style"/>
          <w:color w:val="000000"/>
          <w:sz w:val="24"/>
          <w:szCs w:val="24"/>
        </w:rPr>
        <w:t xml:space="preserve"> Ed. Ceres, Bucureşti, 1979.</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Flosh, Anita, </w:t>
      </w:r>
      <w:r w:rsidRPr="00800300">
        <w:rPr>
          <w:rFonts w:ascii="Cambria" w:hAnsi="Cambria" w:cs="Bookman Old Style"/>
          <w:i/>
          <w:iCs/>
          <w:color w:val="000000"/>
          <w:sz w:val="24"/>
          <w:szCs w:val="24"/>
        </w:rPr>
        <w:t>Le vrai savoir-vivre,</w:t>
      </w:r>
      <w:r w:rsidRPr="00800300">
        <w:rPr>
          <w:rFonts w:ascii="Cambria" w:hAnsi="Cambria" w:cs="Bookman Old Style"/>
          <w:color w:val="000000"/>
          <w:sz w:val="24"/>
          <w:szCs w:val="24"/>
        </w:rPr>
        <w:t xml:space="preserve"> Verriers, Paris, 1962.</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Fortin, Jacques et Marcelle, </w:t>
      </w:r>
      <w:r w:rsidRPr="00800300">
        <w:rPr>
          <w:rFonts w:ascii="Cambria" w:hAnsi="Cambria" w:cs="Bookman Old Style"/>
          <w:i/>
          <w:iCs/>
          <w:color w:val="000000"/>
          <w:sz w:val="24"/>
          <w:szCs w:val="24"/>
        </w:rPr>
        <w:t>Le savoir-vivre d’aujourd’hui,</w:t>
      </w:r>
      <w:r w:rsidRPr="00800300">
        <w:rPr>
          <w:rFonts w:ascii="Cambria" w:hAnsi="Cambria" w:cs="Bookman Old Style"/>
          <w:color w:val="000000"/>
          <w:sz w:val="24"/>
          <w:szCs w:val="24"/>
        </w:rPr>
        <w:t xml:space="preserve"> Montréal, 1964.</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Frâncu, N.; Dragomir, V., </w:t>
      </w:r>
      <w:r w:rsidRPr="00800300">
        <w:rPr>
          <w:rFonts w:ascii="Cambria" w:hAnsi="Cambria" w:cs="Bookman Old Style"/>
          <w:i/>
          <w:iCs/>
          <w:color w:val="000000"/>
          <w:sz w:val="24"/>
          <w:szCs w:val="24"/>
        </w:rPr>
        <w:t>Reguli de protocol şi comportare în societate,</w:t>
      </w:r>
      <w:r w:rsidRPr="00800300">
        <w:rPr>
          <w:rFonts w:ascii="Cambria" w:hAnsi="Cambria" w:cs="Bookman Old Style"/>
          <w:color w:val="000000"/>
          <w:sz w:val="24"/>
          <w:szCs w:val="24"/>
        </w:rPr>
        <w:t xml:space="preserve"> Ed. Ştiinţifică, Bucureşti, 1973.</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Graudenz, Kariheinz, </w:t>
      </w:r>
      <w:r w:rsidRPr="00800300">
        <w:rPr>
          <w:rFonts w:ascii="Cambria" w:hAnsi="Cambria" w:cs="Bookman Old Style"/>
          <w:i/>
          <w:iCs/>
          <w:color w:val="000000"/>
          <w:sz w:val="24"/>
          <w:szCs w:val="24"/>
        </w:rPr>
        <w:t>Die gute Umgangsform,</w:t>
      </w:r>
      <w:r w:rsidRPr="00800300">
        <w:rPr>
          <w:rFonts w:ascii="Cambria" w:hAnsi="Cambria" w:cs="Bookman Old Style"/>
          <w:color w:val="000000"/>
          <w:sz w:val="24"/>
          <w:szCs w:val="24"/>
        </w:rPr>
        <w:t xml:space="preserve"> Wilhelm Heyne Verlag, München, 1991.</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Knigge, Adolf Freiherr, </w:t>
      </w:r>
      <w:r w:rsidRPr="00800300">
        <w:rPr>
          <w:rFonts w:ascii="Cambria" w:hAnsi="Cambria" w:cs="Bookman Old Style"/>
          <w:i/>
          <w:iCs/>
          <w:color w:val="000000"/>
          <w:sz w:val="24"/>
          <w:szCs w:val="24"/>
        </w:rPr>
        <w:t>Umgang mit Menschen,</w:t>
      </w:r>
      <w:r w:rsidRPr="00800300">
        <w:rPr>
          <w:rFonts w:ascii="Cambria" w:hAnsi="Cambria" w:cs="Bookman Old Style"/>
          <w:color w:val="000000"/>
          <w:sz w:val="24"/>
          <w:szCs w:val="24"/>
        </w:rPr>
        <w:t xml:space="preserve"> Berlin, 1921.</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Lamennais, </w:t>
      </w:r>
      <w:r w:rsidRPr="00800300">
        <w:rPr>
          <w:rFonts w:ascii="Cambria" w:hAnsi="Cambria" w:cs="Bookman Old Style"/>
          <w:i/>
          <w:iCs/>
          <w:color w:val="000000"/>
          <w:sz w:val="24"/>
          <w:szCs w:val="24"/>
        </w:rPr>
        <w:t>Cartea poporului sau drepturi şi datorii,</w:t>
      </w:r>
      <w:r w:rsidRPr="00800300">
        <w:rPr>
          <w:rFonts w:ascii="Cambria" w:hAnsi="Cambria" w:cs="Bookman Old Style"/>
          <w:color w:val="000000"/>
          <w:sz w:val="24"/>
          <w:szCs w:val="24"/>
        </w:rPr>
        <w:t xml:space="preserve"> Ed. Minerva, Bucureşti, 1909.</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Messenger, Betty, </w:t>
      </w:r>
      <w:r w:rsidRPr="00800300">
        <w:rPr>
          <w:rFonts w:ascii="Cambria" w:hAnsi="Cambria" w:cs="Bookman Old Style"/>
          <w:i/>
          <w:iCs/>
          <w:color w:val="000000"/>
          <w:sz w:val="24"/>
          <w:szCs w:val="24"/>
        </w:rPr>
        <w:t>The Complete Guide to Etiquette,</w:t>
      </w:r>
      <w:r w:rsidRPr="00800300">
        <w:rPr>
          <w:rFonts w:ascii="Cambria" w:hAnsi="Cambria" w:cs="Bookman Old Style"/>
          <w:color w:val="000000"/>
          <w:sz w:val="24"/>
          <w:szCs w:val="24"/>
        </w:rPr>
        <w:t xml:space="preserve"> Evans Brothers, London, 1966.</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Munteanu, Délia, </w:t>
      </w:r>
      <w:r w:rsidRPr="00800300">
        <w:rPr>
          <w:rFonts w:ascii="Cambria" w:hAnsi="Cambria" w:cs="Bookman Old Style"/>
          <w:i/>
          <w:iCs/>
          <w:color w:val="000000"/>
          <w:sz w:val="24"/>
          <w:szCs w:val="24"/>
        </w:rPr>
        <w:t>Politeţe şi bună cuviinţă,</w:t>
      </w:r>
      <w:r w:rsidRPr="00800300">
        <w:rPr>
          <w:rFonts w:ascii="Cambria" w:hAnsi="Cambria" w:cs="Bookman Old Style"/>
          <w:color w:val="000000"/>
          <w:sz w:val="24"/>
          <w:szCs w:val="24"/>
        </w:rPr>
        <w:t xml:space="preserve"> Ed. Ramida, Bucureşti, 1992.</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Pietkiewiez, Eduard, </w:t>
      </w:r>
      <w:r w:rsidRPr="00800300">
        <w:rPr>
          <w:rFonts w:ascii="Cambria" w:hAnsi="Cambria" w:cs="Bookman Old Style"/>
          <w:i/>
          <w:iCs/>
          <w:color w:val="000000"/>
          <w:sz w:val="24"/>
          <w:szCs w:val="24"/>
        </w:rPr>
        <w:t>Eticheta managerului,</w:t>
      </w:r>
      <w:r w:rsidRPr="00800300">
        <w:rPr>
          <w:rFonts w:ascii="Cambria" w:hAnsi="Cambria" w:cs="Bookman Old Style"/>
          <w:color w:val="000000"/>
          <w:sz w:val="24"/>
          <w:szCs w:val="24"/>
        </w:rPr>
        <w:t xml:space="preserve"> Ed. All, Bucureşti, 1999.</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Sabath, Ann Marie, </w:t>
      </w:r>
      <w:r w:rsidRPr="00800300">
        <w:rPr>
          <w:rFonts w:ascii="Cambria" w:hAnsi="Cambria" w:cs="Bookman Old Style"/>
          <w:i/>
          <w:iCs/>
          <w:color w:val="000000"/>
          <w:sz w:val="24"/>
          <w:szCs w:val="24"/>
        </w:rPr>
        <w:t>Codul bunelor maniere în afaceri,</w:t>
      </w:r>
      <w:r w:rsidRPr="00800300">
        <w:rPr>
          <w:rFonts w:ascii="Cambria" w:hAnsi="Cambria" w:cs="Bookman Old Style"/>
          <w:color w:val="000000"/>
          <w:sz w:val="24"/>
          <w:szCs w:val="24"/>
        </w:rPr>
        <w:t xml:space="preserve"> Ed. Vremea, Bucureşti, 2000.</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Serres, Jean, </w:t>
      </w:r>
      <w:r w:rsidRPr="00800300">
        <w:rPr>
          <w:rFonts w:ascii="Cambria" w:hAnsi="Cambria" w:cs="Bookman Old Style"/>
          <w:i/>
          <w:iCs/>
          <w:color w:val="000000"/>
          <w:sz w:val="24"/>
          <w:szCs w:val="24"/>
        </w:rPr>
        <w:t>Le protocole et les usages,</w:t>
      </w:r>
      <w:r w:rsidRPr="00800300">
        <w:rPr>
          <w:rFonts w:ascii="Cambria" w:hAnsi="Cambria" w:cs="Bookman Old Style"/>
          <w:color w:val="000000"/>
          <w:sz w:val="24"/>
          <w:szCs w:val="24"/>
        </w:rPr>
        <w:t xml:space="preserve"> Paris, 1961.</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Stafe (baronne), </w:t>
      </w:r>
      <w:r w:rsidRPr="00800300">
        <w:rPr>
          <w:rFonts w:ascii="Cambria" w:hAnsi="Cambria" w:cs="Bookman Old Style"/>
          <w:i/>
          <w:iCs/>
          <w:color w:val="000000"/>
          <w:sz w:val="24"/>
          <w:szCs w:val="24"/>
        </w:rPr>
        <w:t>Usages du monde,</w:t>
      </w:r>
      <w:r w:rsidRPr="00800300">
        <w:rPr>
          <w:rFonts w:ascii="Cambria" w:hAnsi="Cambria" w:cs="Bookman Old Style"/>
          <w:color w:val="000000"/>
          <w:sz w:val="24"/>
          <w:szCs w:val="24"/>
        </w:rPr>
        <w:t xml:space="preserve"> Paris, 1899.</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Weil, Sylvie, </w:t>
      </w:r>
      <w:r w:rsidRPr="00800300">
        <w:rPr>
          <w:rFonts w:ascii="Cambria" w:hAnsi="Cambria" w:cs="Bookman Old Style"/>
          <w:i/>
          <w:iCs/>
          <w:color w:val="000000"/>
          <w:sz w:val="24"/>
          <w:szCs w:val="24"/>
        </w:rPr>
        <w:t>Trésors de la politesse française,</w:t>
      </w:r>
      <w:r w:rsidRPr="00800300">
        <w:rPr>
          <w:rFonts w:ascii="Cambria" w:hAnsi="Cambria" w:cs="Bookman Old Style"/>
          <w:color w:val="000000"/>
          <w:sz w:val="24"/>
          <w:szCs w:val="24"/>
        </w:rPr>
        <w:t xml:space="preserve"> Berlin, 1983.</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i/>
          <w:iCs/>
          <w:color w:val="000000"/>
          <w:sz w:val="24"/>
          <w:szCs w:val="24"/>
        </w:rPr>
        <w:t>Arta de a vorbi în societate şi în diferite ocazii, principii oratorice,</w:t>
      </w:r>
      <w:r w:rsidRPr="00800300">
        <w:rPr>
          <w:rFonts w:ascii="Cambria" w:hAnsi="Cambria" w:cs="Bookman Old Style"/>
          <w:color w:val="000000"/>
          <w:sz w:val="24"/>
          <w:szCs w:val="24"/>
        </w:rPr>
        <w:t xml:space="preserve"> Ed. Alcalay, Bucureşti, 1943.</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i/>
          <w:iCs/>
          <w:color w:val="000000"/>
          <w:sz w:val="24"/>
          <w:szCs w:val="24"/>
        </w:rPr>
        <w:t>***Le savoir-vivre. Guide pratigue de bons usages d’aujourd’hui,</w:t>
      </w:r>
      <w:r w:rsidRPr="00800300">
        <w:rPr>
          <w:rFonts w:ascii="Cambria" w:hAnsi="Cambria" w:cs="Bookman Old Style"/>
          <w:color w:val="000000"/>
          <w:sz w:val="24"/>
          <w:szCs w:val="24"/>
        </w:rPr>
        <w:t xml:space="preserve"> Larousse, Paris, 1992.</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i/>
          <w:iCs/>
          <w:color w:val="000000"/>
          <w:sz w:val="24"/>
          <w:szCs w:val="24"/>
        </w:rPr>
        <w:t>La politesse française, principes de la bonne éducation,</w:t>
      </w:r>
      <w:r w:rsidRPr="00800300">
        <w:rPr>
          <w:rFonts w:ascii="Cambria" w:hAnsi="Cambria" w:cs="Bookman Old Style"/>
          <w:color w:val="000000"/>
          <w:sz w:val="24"/>
          <w:szCs w:val="24"/>
        </w:rPr>
        <w:t xml:space="preserve"> Maison Alfred Mame et fils, Tours, 1929.</w:t>
      </w:r>
    </w:p>
    <w:p w:rsidR="00791A27" w:rsidRPr="00800300" w:rsidRDefault="00791A2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cs="Bookman Old Style"/>
          <w:color w:val="000000"/>
          <w:sz w:val="24"/>
          <w:szCs w:val="24"/>
        </w:rPr>
        <w:t xml:space="preserve">*** </w:t>
      </w:r>
      <w:r w:rsidRPr="00800300">
        <w:rPr>
          <w:rFonts w:ascii="Cambria" w:hAnsi="Cambria" w:cs="Bookman Old Style"/>
          <w:i/>
          <w:iCs/>
          <w:color w:val="000000"/>
          <w:sz w:val="24"/>
          <w:szCs w:val="24"/>
        </w:rPr>
        <w:t>Le livre d’or du savoir-vivre. Dictionnaire illustré de la politesse,</w:t>
      </w:r>
      <w:r w:rsidRPr="00800300">
        <w:rPr>
          <w:rFonts w:ascii="Cambria" w:hAnsi="Cambria" w:cs="Bookman Old Style"/>
          <w:color w:val="000000"/>
          <w:sz w:val="24"/>
          <w:szCs w:val="24"/>
        </w:rPr>
        <w:t xml:space="preserve"> Ed. Stauffacher – Zürich, Frankfurt, Paris, 1972.</w:t>
      </w:r>
    </w:p>
    <w:p w:rsidR="00791A27" w:rsidRPr="00800300" w:rsidRDefault="00EA6FB7">
      <w:pPr>
        <w:widowControl w:val="0"/>
        <w:autoSpaceDE w:val="0"/>
        <w:autoSpaceDN w:val="0"/>
        <w:adjustRightInd w:val="0"/>
        <w:spacing w:after="0" w:line="240" w:lineRule="auto"/>
        <w:ind w:left="113" w:right="113" w:firstLine="113"/>
        <w:jc w:val="both"/>
        <w:rPr>
          <w:rFonts w:ascii="Cambria" w:hAnsi="Cambria" w:cs="Bookman Old Style"/>
          <w:color w:val="000000"/>
          <w:sz w:val="24"/>
          <w:szCs w:val="24"/>
        </w:rPr>
      </w:pPr>
      <w:r w:rsidRPr="00800300">
        <w:rPr>
          <w:rFonts w:ascii="Cambria" w:hAnsi="Cambria"/>
          <w:noProof/>
          <w:sz w:val="24"/>
          <w:szCs w:val="24"/>
          <w:lang w:val="en-US" w:eastAsia="en-US"/>
        </w:rPr>
        <w:lastRenderedPageBreak/>
        <w:drawing>
          <wp:anchor distT="0" distB="0" distL="114300" distR="114300" simplePos="0" relativeHeight="251663360" behindDoc="0" locked="0" layoutInCell="1" allowOverlap="1">
            <wp:simplePos x="0" y="0"/>
            <wp:positionH relativeFrom="margin">
              <wp:posOffset>-447675</wp:posOffset>
            </wp:positionH>
            <wp:positionV relativeFrom="margin">
              <wp:posOffset>-421005</wp:posOffset>
            </wp:positionV>
            <wp:extent cx="5836920" cy="8088630"/>
            <wp:effectExtent l="0" t="0" r="0" b="762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6920" cy="8088630"/>
                    </a:xfrm>
                    <a:prstGeom prst="rect">
                      <a:avLst/>
                    </a:prstGeom>
                    <a:noFill/>
                    <a:ln>
                      <a:noFill/>
                    </a:ln>
                  </pic:spPr>
                </pic:pic>
              </a:graphicData>
            </a:graphic>
          </wp:anchor>
        </w:drawing>
      </w:r>
      <w:r w:rsidR="007C7E76" w:rsidRPr="00800300">
        <w:rPr>
          <w:rFonts w:ascii="Cambria" w:hAnsi="Cambria" w:cs="Bookman Old Style"/>
          <w:color w:val="000000"/>
          <w:sz w:val="24"/>
          <w:szCs w:val="24"/>
        </w:rPr>
        <w:t xml:space="preserve"> </w:t>
      </w:r>
    </w:p>
    <w:sectPr w:rsidR="00791A27" w:rsidRPr="00800300" w:rsidSect="00262EC5">
      <w:headerReference w:type="even" r:id="rId49"/>
      <w:headerReference w:type="default" r:id="rId50"/>
      <w:footerReference w:type="even" r:id="rId51"/>
      <w:footerReference w:type="default" r:id="rId52"/>
      <w:headerReference w:type="first" r:id="rId53"/>
      <w:footerReference w:type="first" r:id="rId54"/>
      <w:pgSz w:w="8391" w:h="11906"/>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E59" w:rsidRDefault="005B3E59">
      <w:pPr>
        <w:spacing w:after="0" w:line="240" w:lineRule="auto"/>
      </w:pPr>
      <w:r>
        <w:separator/>
      </w:r>
    </w:p>
  </w:endnote>
  <w:endnote w:type="continuationSeparator" w:id="0">
    <w:p w:rsidR="005B3E59" w:rsidRDefault="005B3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582" w:rsidRDefault="00C51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36" w:rsidRDefault="00026C36">
    <w:pPr>
      <w:widowControl w:val="0"/>
      <w:autoSpaceDE w:val="0"/>
      <w:autoSpaceDN w:val="0"/>
      <w:adjustRightInd w:val="0"/>
      <w:spacing w:after="0" w:line="240" w:lineRule="auto"/>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582" w:rsidRDefault="00C51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E59" w:rsidRDefault="005B3E59">
      <w:r>
        <w:rPr>
          <w:rFonts w:ascii="Times New Roman" w:hAnsi="Times New Roman" w:cs="Times New Roman"/>
          <w:sz w:val="24"/>
          <w:szCs w:val="24"/>
        </w:rPr>
        <w:separator/>
      </w:r>
    </w:p>
  </w:footnote>
  <w:footnote w:type="continuationSeparator" w:id="0">
    <w:p w:rsidR="005B3E59" w:rsidRDefault="005B3E59">
      <w:r>
        <w:rPr>
          <w:rFonts w:ascii="Times New Roman" w:hAnsi="Times New Roman" w:cs="Times New Roman"/>
          <w:sz w:val="24"/>
          <w:szCs w:val="24"/>
        </w:rPr>
        <w:continuationSeparator/>
      </w:r>
    </w:p>
  </w:footnote>
  <w:footnote w:id="1">
    <w:p w:rsidR="00026C36" w:rsidRPr="00975B26" w:rsidRDefault="00026C36" w:rsidP="00975B26">
      <w:pPr>
        <w:pStyle w:val="NoSpacing"/>
        <w:jc w:val="both"/>
        <w:rPr>
          <w:rFonts w:ascii="Bookman Old Style" w:hAnsi="Bookman Old Style"/>
          <w:sz w:val="24"/>
          <w:szCs w:val="24"/>
        </w:rPr>
      </w:pPr>
      <w:r w:rsidRPr="00975B26">
        <w:rPr>
          <w:rStyle w:val="FootnoteReference"/>
          <w:rFonts w:ascii="Bookman Old Style" w:hAnsi="Bookman Old Style"/>
          <w:sz w:val="24"/>
          <w:szCs w:val="24"/>
        </w:rPr>
        <w:footnoteRef/>
      </w:r>
      <w:r w:rsidRPr="00975B26">
        <w:rPr>
          <w:rFonts w:ascii="Bookman Old Style" w:hAnsi="Bookman Old Style"/>
          <w:sz w:val="24"/>
          <w:szCs w:val="24"/>
        </w:rPr>
        <w:t xml:space="preserve"> </w:t>
      </w:r>
      <w:r w:rsidRPr="00975B26">
        <w:rPr>
          <w:rFonts w:ascii="Bookman Old Style" w:hAnsi="Bookman Old Style"/>
          <w:sz w:val="24"/>
          <w:szCs w:val="24"/>
        </w:rPr>
        <w:footnoteRef/>
      </w:r>
      <w:r w:rsidRPr="00975B26">
        <w:rPr>
          <w:rFonts w:ascii="Bookman Old Style" w:hAnsi="Bookman Old Style"/>
          <w:sz w:val="24"/>
          <w:szCs w:val="24"/>
        </w:rPr>
        <w:t xml:space="preserve"> Din acest punct încolo am folosit o listă pe care mi-a pus-o la dispoziţie cu amabilitate scriitorul şi editorul Radu Paraschivescu. îi mulţumesc!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582" w:rsidRDefault="00C515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36" w:rsidRDefault="00026C36">
    <w:pPr>
      <w:widowControl w:val="0"/>
      <w:autoSpaceDE w:val="0"/>
      <w:autoSpaceDN w:val="0"/>
      <w:adjustRightInd w:val="0"/>
      <w:spacing w:after="0" w:line="240" w:lineRule="auto"/>
      <w:rPr>
        <w:rFonts w:ascii="Arial Unicode MS" w:eastAsia="Arial Unicode MS" w:hAnsi="Arial" w:cs="Arial Unicode MS"/>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582" w:rsidRDefault="00C51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1">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2">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3">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4">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5">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6">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7">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lvl w:ilvl="8">
      <w:start w:val="1"/>
      <w:numFmt w:val="bullet"/>
      <w:lvlText w:val="—"/>
      <w:lvlJc w:val="left"/>
      <w:rPr>
        <w:rFonts w:ascii="Constantia" w:hAnsi="Constantia" w:cs="Constantia"/>
        <w:b w:val="0"/>
        <w:bCs w:val="0"/>
        <w:i w:val="0"/>
        <w:iCs w:val="0"/>
        <w:smallCaps w:val="0"/>
        <w:strike w:val="0"/>
        <w:color w:val="000000"/>
        <w:spacing w:val="0"/>
        <w:w w:val="100"/>
        <w:position w:val="0"/>
        <w:sz w:val="16"/>
        <w:szCs w:val="16"/>
        <w:u w:val="none"/>
      </w:rPr>
    </w:lvl>
  </w:abstractNum>
  <w:abstractNum w:abstractNumId="1" w15:restartNumberingAfterBreak="0">
    <w:nsid w:val="05E613F6"/>
    <w:multiLevelType w:val="multilevel"/>
    <w:tmpl w:val="65416BFD"/>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2" w15:restartNumberingAfterBreak="0">
    <w:nsid w:val="09C03FF4"/>
    <w:multiLevelType w:val="multilevel"/>
    <w:tmpl w:val="09375663"/>
    <w:lvl w:ilvl="0">
      <w:numFmt w:val="bullet"/>
      <w:lvlText w:val="•"/>
      <w:lvlJc w:val="left"/>
      <w:pPr>
        <w:tabs>
          <w:tab w:val="num" w:pos="380"/>
        </w:tabs>
        <w:ind w:firstLine="38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3" w15:restartNumberingAfterBreak="0">
    <w:nsid w:val="0A1AA3B9"/>
    <w:multiLevelType w:val="multilevel"/>
    <w:tmpl w:val="69DD8324"/>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4" w15:restartNumberingAfterBreak="0">
    <w:nsid w:val="0CDB3915"/>
    <w:multiLevelType w:val="multilevel"/>
    <w:tmpl w:val="137D7DD0"/>
    <w:lvl w:ilvl="0">
      <w:numFmt w:val="bullet"/>
      <w:lvlText w:val="•"/>
      <w:lvlJc w:val="left"/>
      <w:pPr>
        <w:tabs>
          <w:tab w:val="num" w:pos="400"/>
        </w:tabs>
        <w:ind w:firstLine="40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5" w15:restartNumberingAfterBreak="0">
    <w:nsid w:val="0D35783A"/>
    <w:multiLevelType w:val="multilevel"/>
    <w:tmpl w:val="6E9D5671"/>
    <w:lvl w:ilvl="0">
      <w:numFmt w:val="bullet"/>
      <w:lvlText w:val="•"/>
      <w:lvlJc w:val="left"/>
      <w:pPr>
        <w:tabs>
          <w:tab w:val="num" w:pos="360"/>
        </w:tabs>
        <w:ind w:firstLine="36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6" w15:restartNumberingAfterBreak="0">
    <w:nsid w:val="0FFF7B51"/>
    <w:multiLevelType w:val="multilevel"/>
    <w:tmpl w:val="2F81E7DC"/>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7" w15:restartNumberingAfterBreak="0">
    <w:nsid w:val="18B81C2F"/>
    <w:multiLevelType w:val="multilevel"/>
    <w:tmpl w:val="276E69A2"/>
    <w:lvl w:ilvl="0">
      <w:numFmt w:val="bullet"/>
      <w:lvlText w:val="•"/>
      <w:lvlJc w:val="left"/>
      <w:pPr>
        <w:tabs>
          <w:tab w:val="num" w:pos="360"/>
        </w:tabs>
        <w:ind w:firstLine="36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8" w15:restartNumberingAfterBreak="0">
    <w:nsid w:val="19C53AE2"/>
    <w:multiLevelType w:val="multilevel"/>
    <w:tmpl w:val="4F5276F9"/>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9" w15:restartNumberingAfterBreak="0">
    <w:nsid w:val="246388F8"/>
    <w:multiLevelType w:val="multilevel"/>
    <w:tmpl w:val="721F6E97"/>
    <w:lvl w:ilvl="0">
      <w:numFmt w:val="bullet"/>
      <w:lvlText w:val="•"/>
      <w:lvlJc w:val="left"/>
      <w:pPr>
        <w:tabs>
          <w:tab w:val="num" w:pos="320"/>
        </w:tabs>
        <w:ind w:firstLine="32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0" w15:restartNumberingAfterBreak="0">
    <w:nsid w:val="26D6E621"/>
    <w:multiLevelType w:val="multilevel"/>
    <w:tmpl w:val="1E4AF06C"/>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1" w15:restartNumberingAfterBreak="0">
    <w:nsid w:val="2723EEA6"/>
    <w:multiLevelType w:val="multilevel"/>
    <w:tmpl w:val="479D0AED"/>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2" w15:restartNumberingAfterBreak="0">
    <w:nsid w:val="3235F9AD"/>
    <w:multiLevelType w:val="multilevel"/>
    <w:tmpl w:val="52757788"/>
    <w:lvl w:ilvl="0">
      <w:numFmt w:val="bullet"/>
      <w:lvlText w:val="•"/>
      <w:lvlJc w:val="left"/>
      <w:pPr>
        <w:tabs>
          <w:tab w:val="num" w:pos="320"/>
        </w:tabs>
        <w:ind w:firstLine="32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3" w15:restartNumberingAfterBreak="0">
    <w:nsid w:val="3621CC4E"/>
    <w:multiLevelType w:val="multilevel"/>
    <w:tmpl w:val="3135CA75"/>
    <w:lvl w:ilvl="0">
      <w:numFmt w:val="bullet"/>
      <w:lvlText w:val="•"/>
      <w:lvlJc w:val="left"/>
      <w:pPr>
        <w:tabs>
          <w:tab w:val="num" w:pos="440"/>
        </w:tabs>
        <w:ind w:left="440" w:hanging="12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4" w15:restartNumberingAfterBreak="0">
    <w:nsid w:val="373F34E3"/>
    <w:multiLevelType w:val="multilevel"/>
    <w:tmpl w:val="755F51C6"/>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5" w15:restartNumberingAfterBreak="0">
    <w:nsid w:val="40BADF91"/>
    <w:multiLevelType w:val="multilevel"/>
    <w:tmpl w:val="386AD7E9"/>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6" w15:restartNumberingAfterBreak="0">
    <w:nsid w:val="48B2BC16"/>
    <w:multiLevelType w:val="multilevel"/>
    <w:tmpl w:val="0CA8B66A"/>
    <w:lvl w:ilvl="0">
      <w:numFmt w:val="bullet"/>
      <w:lvlText w:val="•"/>
      <w:lvlJc w:val="left"/>
      <w:pPr>
        <w:tabs>
          <w:tab w:val="num" w:pos="0"/>
        </w:tabs>
      </w:pPr>
      <w:rPr>
        <w:rFonts w:ascii="Constantia" w:hAnsi="Constantia" w:cs="Constantia"/>
        <w:color w:val="000000"/>
        <w:sz w:val="16"/>
        <w:szCs w:val="16"/>
      </w:rPr>
    </w:lvl>
    <w:lvl w:ilvl="1">
      <w:numFmt w:val="bullet"/>
      <w:lvlText w:val="•"/>
      <w:lvlJc w:val="left"/>
      <w:pPr>
        <w:tabs>
          <w:tab w:val="num" w:pos="0"/>
        </w:tabs>
      </w:pPr>
      <w:rPr>
        <w:rFonts w:ascii="Constantia" w:hAnsi="Constantia" w:cs="Constantia"/>
        <w:color w:val="000000"/>
        <w:sz w:val="16"/>
        <w:szCs w:val="16"/>
      </w:rPr>
    </w:lvl>
    <w:lvl w:ilvl="2">
      <w:numFmt w:val="bullet"/>
      <w:lvlText w:val="•"/>
      <w:lvlJc w:val="left"/>
      <w:pPr>
        <w:tabs>
          <w:tab w:val="num" w:pos="0"/>
        </w:tabs>
      </w:pPr>
      <w:rPr>
        <w:rFonts w:ascii="Constantia" w:hAnsi="Constantia" w:cs="Constantia"/>
        <w:color w:val="000000"/>
        <w:sz w:val="16"/>
        <w:szCs w:val="16"/>
      </w:rPr>
    </w:lvl>
    <w:lvl w:ilvl="3">
      <w:numFmt w:val="bullet"/>
      <w:lvlText w:val="•"/>
      <w:lvlJc w:val="left"/>
      <w:pPr>
        <w:tabs>
          <w:tab w:val="num" w:pos="0"/>
        </w:tabs>
      </w:pPr>
      <w:rPr>
        <w:rFonts w:ascii="Constantia" w:hAnsi="Constantia" w:cs="Constantia"/>
        <w:color w:val="000000"/>
        <w:sz w:val="16"/>
        <w:szCs w:val="16"/>
      </w:rPr>
    </w:lvl>
    <w:lvl w:ilvl="4">
      <w:numFmt w:val="bullet"/>
      <w:lvlText w:val="•"/>
      <w:lvlJc w:val="left"/>
      <w:pPr>
        <w:tabs>
          <w:tab w:val="num" w:pos="0"/>
        </w:tabs>
      </w:pPr>
      <w:rPr>
        <w:rFonts w:ascii="Constantia" w:hAnsi="Constantia" w:cs="Constantia"/>
        <w:color w:val="000000"/>
        <w:sz w:val="16"/>
        <w:szCs w:val="16"/>
      </w:rPr>
    </w:lvl>
    <w:lvl w:ilvl="5">
      <w:numFmt w:val="bullet"/>
      <w:lvlText w:val="•"/>
      <w:lvlJc w:val="left"/>
      <w:pPr>
        <w:tabs>
          <w:tab w:val="num" w:pos="0"/>
        </w:tabs>
      </w:pPr>
      <w:rPr>
        <w:rFonts w:ascii="Constantia" w:hAnsi="Constantia" w:cs="Constantia"/>
        <w:color w:val="000000"/>
        <w:sz w:val="16"/>
        <w:szCs w:val="16"/>
      </w:rPr>
    </w:lvl>
    <w:lvl w:ilvl="6">
      <w:numFmt w:val="bullet"/>
      <w:lvlText w:val="•"/>
      <w:lvlJc w:val="left"/>
      <w:pPr>
        <w:tabs>
          <w:tab w:val="num" w:pos="0"/>
        </w:tabs>
      </w:pPr>
      <w:rPr>
        <w:rFonts w:ascii="Constantia" w:hAnsi="Constantia" w:cs="Constantia"/>
        <w:color w:val="000000"/>
        <w:sz w:val="16"/>
        <w:szCs w:val="16"/>
      </w:rPr>
    </w:lvl>
    <w:lvl w:ilvl="7">
      <w:numFmt w:val="bullet"/>
      <w:lvlText w:val="•"/>
      <w:lvlJc w:val="left"/>
      <w:pPr>
        <w:tabs>
          <w:tab w:val="num" w:pos="0"/>
        </w:tabs>
      </w:pPr>
      <w:rPr>
        <w:rFonts w:ascii="Constantia" w:hAnsi="Constantia" w:cs="Constantia"/>
        <w:color w:val="000000"/>
        <w:sz w:val="16"/>
        <w:szCs w:val="16"/>
      </w:rPr>
    </w:lvl>
    <w:lvl w:ilvl="8">
      <w:numFmt w:val="bullet"/>
      <w:lvlText w:val="•"/>
      <w:lvlJc w:val="left"/>
      <w:pPr>
        <w:tabs>
          <w:tab w:val="num" w:pos="0"/>
        </w:tabs>
      </w:pPr>
      <w:rPr>
        <w:rFonts w:ascii="Constantia" w:hAnsi="Constantia" w:cs="Constantia"/>
        <w:color w:val="000000"/>
        <w:sz w:val="16"/>
        <w:szCs w:val="16"/>
      </w:rPr>
    </w:lvl>
  </w:abstractNum>
  <w:abstractNum w:abstractNumId="17" w15:restartNumberingAfterBreak="0">
    <w:nsid w:val="579B81CA"/>
    <w:multiLevelType w:val="multilevel"/>
    <w:tmpl w:val="5559278E"/>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8" w15:restartNumberingAfterBreak="0">
    <w:nsid w:val="59CEA1FA"/>
    <w:multiLevelType w:val="multilevel"/>
    <w:tmpl w:val="44396DFE"/>
    <w:lvl w:ilvl="0">
      <w:numFmt w:val="bullet"/>
      <w:lvlText w:val="•"/>
      <w:lvlJc w:val="left"/>
      <w:pPr>
        <w:tabs>
          <w:tab w:val="num" w:pos="320"/>
        </w:tabs>
        <w:ind w:firstLine="32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19" w15:restartNumberingAfterBreak="0">
    <w:nsid w:val="59D3B11B"/>
    <w:multiLevelType w:val="multilevel"/>
    <w:tmpl w:val="3E63336B"/>
    <w:lvl w:ilvl="0">
      <w:numFmt w:val="bullet"/>
      <w:lvlText w:val="•"/>
      <w:lvlJc w:val="left"/>
      <w:pPr>
        <w:tabs>
          <w:tab w:val="num" w:pos="0"/>
        </w:tabs>
      </w:pPr>
      <w:rPr>
        <w:rFonts w:ascii="Constantia" w:hAnsi="Constantia" w:cs="Constantia"/>
        <w:color w:val="000000"/>
        <w:sz w:val="16"/>
        <w:szCs w:val="16"/>
      </w:rPr>
    </w:lvl>
    <w:lvl w:ilvl="1">
      <w:numFmt w:val="bullet"/>
      <w:lvlText w:val="•"/>
      <w:lvlJc w:val="left"/>
      <w:pPr>
        <w:tabs>
          <w:tab w:val="num" w:pos="0"/>
        </w:tabs>
      </w:pPr>
      <w:rPr>
        <w:rFonts w:ascii="Constantia" w:hAnsi="Constantia" w:cs="Constantia"/>
        <w:color w:val="000000"/>
        <w:sz w:val="16"/>
        <w:szCs w:val="16"/>
      </w:rPr>
    </w:lvl>
    <w:lvl w:ilvl="2">
      <w:numFmt w:val="bullet"/>
      <w:lvlText w:val="•"/>
      <w:lvlJc w:val="left"/>
      <w:pPr>
        <w:tabs>
          <w:tab w:val="num" w:pos="0"/>
        </w:tabs>
      </w:pPr>
      <w:rPr>
        <w:rFonts w:ascii="Constantia" w:hAnsi="Constantia" w:cs="Constantia"/>
        <w:color w:val="000000"/>
        <w:sz w:val="16"/>
        <w:szCs w:val="16"/>
      </w:rPr>
    </w:lvl>
    <w:lvl w:ilvl="3">
      <w:numFmt w:val="bullet"/>
      <w:lvlText w:val="•"/>
      <w:lvlJc w:val="left"/>
      <w:pPr>
        <w:tabs>
          <w:tab w:val="num" w:pos="0"/>
        </w:tabs>
      </w:pPr>
      <w:rPr>
        <w:rFonts w:ascii="Constantia" w:hAnsi="Constantia" w:cs="Constantia"/>
        <w:color w:val="000000"/>
        <w:sz w:val="16"/>
        <w:szCs w:val="16"/>
      </w:rPr>
    </w:lvl>
    <w:lvl w:ilvl="4">
      <w:numFmt w:val="bullet"/>
      <w:lvlText w:val="•"/>
      <w:lvlJc w:val="left"/>
      <w:pPr>
        <w:tabs>
          <w:tab w:val="num" w:pos="0"/>
        </w:tabs>
      </w:pPr>
      <w:rPr>
        <w:rFonts w:ascii="Constantia" w:hAnsi="Constantia" w:cs="Constantia"/>
        <w:color w:val="000000"/>
        <w:sz w:val="16"/>
        <w:szCs w:val="16"/>
      </w:rPr>
    </w:lvl>
    <w:lvl w:ilvl="5">
      <w:numFmt w:val="bullet"/>
      <w:lvlText w:val="•"/>
      <w:lvlJc w:val="left"/>
      <w:pPr>
        <w:tabs>
          <w:tab w:val="num" w:pos="0"/>
        </w:tabs>
      </w:pPr>
      <w:rPr>
        <w:rFonts w:ascii="Constantia" w:hAnsi="Constantia" w:cs="Constantia"/>
        <w:color w:val="000000"/>
        <w:sz w:val="16"/>
        <w:szCs w:val="16"/>
      </w:rPr>
    </w:lvl>
    <w:lvl w:ilvl="6">
      <w:numFmt w:val="bullet"/>
      <w:lvlText w:val="•"/>
      <w:lvlJc w:val="left"/>
      <w:pPr>
        <w:tabs>
          <w:tab w:val="num" w:pos="0"/>
        </w:tabs>
      </w:pPr>
      <w:rPr>
        <w:rFonts w:ascii="Constantia" w:hAnsi="Constantia" w:cs="Constantia"/>
        <w:color w:val="000000"/>
        <w:sz w:val="16"/>
        <w:szCs w:val="16"/>
      </w:rPr>
    </w:lvl>
    <w:lvl w:ilvl="7">
      <w:numFmt w:val="bullet"/>
      <w:lvlText w:val="•"/>
      <w:lvlJc w:val="left"/>
      <w:pPr>
        <w:tabs>
          <w:tab w:val="num" w:pos="0"/>
        </w:tabs>
      </w:pPr>
      <w:rPr>
        <w:rFonts w:ascii="Constantia" w:hAnsi="Constantia" w:cs="Constantia"/>
        <w:color w:val="000000"/>
        <w:sz w:val="16"/>
        <w:szCs w:val="16"/>
      </w:rPr>
    </w:lvl>
    <w:lvl w:ilvl="8">
      <w:numFmt w:val="bullet"/>
      <w:lvlText w:val="•"/>
      <w:lvlJc w:val="left"/>
      <w:pPr>
        <w:tabs>
          <w:tab w:val="num" w:pos="0"/>
        </w:tabs>
      </w:pPr>
      <w:rPr>
        <w:rFonts w:ascii="Constantia" w:hAnsi="Constantia" w:cs="Constantia"/>
        <w:color w:val="000000"/>
        <w:sz w:val="16"/>
        <w:szCs w:val="16"/>
      </w:rPr>
    </w:lvl>
  </w:abstractNum>
  <w:abstractNum w:abstractNumId="20" w15:restartNumberingAfterBreak="0">
    <w:nsid w:val="6062BB1F"/>
    <w:multiLevelType w:val="multilevel"/>
    <w:tmpl w:val="58BCD89F"/>
    <w:lvl w:ilvl="0">
      <w:numFmt w:val="bullet"/>
      <w:lvlText w:val="•"/>
      <w:lvlJc w:val="left"/>
      <w:pPr>
        <w:tabs>
          <w:tab w:val="num" w:pos="360"/>
        </w:tabs>
        <w:ind w:firstLine="36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21" w15:restartNumberingAfterBreak="0">
    <w:nsid w:val="61B70392"/>
    <w:multiLevelType w:val="hybridMultilevel"/>
    <w:tmpl w:val="6ABE5DDA"/>
    <w:lvl w:ilvl="0" w:tplc="8FCE3568">
      <w:start w:val="1"/>
      <w:numFmt w:val="bullet"/>
      <w:lvlText w:val=""/>
      <w:lvlJc w:val="left"/>
      <w:pPr>
        <w:ind w:left="946" w:hanging="360"/>
      </w:pPr>
      <w:rPr>
        <w:rFonts w:ascii="Symbol" w:hAnsi="Symbol" w:hint="default"/>
        <w:sz w:val="18"/>
      </w:rPr>
    </w:lvl>
    <w:lvl w:ilvl="1" w:tplc="04180003" w:tentative="1">
      <w:start w:val="1"/>
      <w:numFmt w:val="bullet"/>
      <w:lvlText w:val="o"/>
      <w:lvlJc w:val="left"/>
      <w:pPr>
        <w:ind w:left="1666" w:hanging="360"/>
      </w:pPr>
      <w:rPr>
        <w:rFonts w:ascii="Courier New" w:hAnsi="Courier New" w:cs="Courier New" w:hint="default"/>
      </w:rPr>
    </w:lvl>
    <w:lvl w:ilvl="2" w:tplc="04180005" w:tentative="1">
      <w:start w:val="1"/>
      <w:numFmt w:val="bullet"/>
      <w:lvlText w:val=""/>
      <w:lvlJc w:val="left"/>
      <w:pPr>
        <w:ind w:left="2386" w:hanging="360"/>
      </w:pPr>
      <w:rPr>
        <w:rFonts w:ascii="Wingdings" w:hAnsi="Wingdings" w:hint="default"/>
      </w:rPr>
    </w:lvl>
    <w:lvl w:ilvl="3" w:tplc="04180001" w:tentative="1">
      <w:start w:val="1"/>
      <w:numFmt w:val="bullet"/>
      <w:lvlText w:val=""/>
      <w:lvlJc w:val="left"/>
      <w:pPr>
        <w:ind w:left="3106" w:hanging="360"/>
      </w:pPr>
      <w:rPr>
        <w:rFonts w:ascii="Symbol" w:hAnsi="Symbol" w:hint="default"/>
      </w:rPr>
    </w:lvl>
    <w:lvl w:ilvl="4" w:tplc="04180003" w:tentative="1">
      <w:start w:val="1"/>
      <w:numFmt w:val="bullet"/>
      <w:lvlText w:val="o"/>
      <w:lvlJc w:val="left"/>
      <w:pPr>
        <w:ind w:left="3826" w:hanging="360"/>
      </w:pPr>
      <w:rPr>
        <w:rFonts w:ascii="Courier New" w:hAnsi="Courier New" w:cs="Courier New" w:hint="default"/>
      </w:rPr>
    </w:lvl>
    <w:lvl w:ilvl="5" w:tplc="04180005" w:tentative="1">
      <w:start w:val="1"/>
      <w:numFmt w:val="bullet"/>
      <w:lvlText w:val=""/>
      <w:lvlJc w:val="left"/>
      <w:pPr>
        <w:ind w:left="4546" w:hanging="360"/>
      </w:pPr>
      <w:rPr>
        <w:rFonts w:ascii="Wingdings" w:hAnsi="Wingdings" w:hint="default"/>
      </w:rPr>
    </w:lvl>
    <w:lvl w:ilvl="6" w:tplc="04180001" w:tentative="1">
      <w:start w:val="1"/>
      <w:numFmt w:val="bullet"/>
      <w:lvlText w:val=""/>
      <w:lvlJc w:val="left"/>
      <w:pPr>
        <w:ind w:left="5266" w:hanging="360"/>
      </w:pPr>
      <w:rPr>
        <w:rFonts w:ascii="Symbol" w:hAnsi="Symbol" w:hint="default"/>
      </w:rPr>
    </w:lvl>
    <w:lvl w:ilvl="7" w:tplc="04180003" w:tentative="1">
      <w:start w:val="1"/>
      <w:numFmt w:val="bullet"/>
      <w:lvlText w:val="o"/>
      <w:lvlJc w:val="left"/>
      <w:pPr>
        <w:ind w:left="5986" w:hanging="360"/>
      </w:pPr>
      <w:rPr>
        <w:rFonts w:ascii="Courier New" w:hAnsi="Courier New" w:cs="Courier New" w:hint="default"/>
      </w:rPr>
    </w:lvl>
    <w:lvl w:ilvl="8" w:tplc="04180005" w:tentative="1">
      <w:start w:val="1"/>
      <w:numFmt w:val="bullet"/>
      <w:lvlText w:val=""/>
      <w:lvlJc w:val="left"/>
      <w:pPr>
        <w:ind w:left="6706" w:hanging="360"/>
      </w:pPr>
      <w:rPr>
        <w:rFonts w:ascii="Wingdings" w:hAnsi="Wingdings" w:hint="default"/>
      </w:rPr>
    </w:lvl>
  </w:abstractNum>
  <w:abstractNum w:abstractNumId="22" w15:restartNumberingAfterBreak="0">
    <w:nsid w:val="6C2D7747"/>
    <w:multiLevelType w:val="multilevel"/>
    <w:tmpl w:val="4DE7C4A7"/>
    <w:lvl w:ilvl="0">
      <w:numFmt w:val="bullet"/>
      <w:lvlText w:val="•"/>
      <w:lvlJc w:val="left"/>
      <w:pPr>
        <w:tabs>
          <w:tab w:val="num" w:pos="320"/>
        </w:tabs>
        <w:ind w:firstLine="32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23" w15:restartNumberingAfterBreak="0">
    <w:nsid w:val="732DF646"/>
    <w:multiLevelType w:val="multilevel"/>
    <w:tmpl w:val="1455CEDA"/>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24" w15:restartNumberingAfterBreak="0">
    <w:nsid w:val="7D811444"/>
    <w:multiLevelType w:val="multilevel"/>
    <w:tmpl w:val="73F58340"/>
    <w:lvl w:ilvl="0">
      <w:numFmt w:val="bullet"/>
      <w:lvlText w:val="•"/>
      <w:lvlJc w:val="left"/>
      <w:pPr>
        <w:tabs>
          <w:tab w:val="num" w:pos="600"/>
        </w:tabs>
        <w:ind w:left="320" w:firstLine="28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abstractNum w:abstractNumId="25" w15:restartNumberingAfterBreak="0">
    <w:nsid w:val="7E3598CB"/>
    <w:multiLevelType w:val="multilevel"/>
    <w:tmpl w:val="50253B5B"/>
    <w:lvl w:ilvl="0">
      <w:numFmt w:val="bullet"/>
      <w:lvlText w:val="•"/>
      <w:lvlJc w:val="left"/>
      <w:pPr>
        <w:tabs>
          <w:tab w:val="num" w:pos="340"/>
        </w:tabs>
        <w:ind w:firstLine="340"/>
      </w:pPr>
      <w:rPr>
        <w:rFonts w:ascii="Constantia" w:hAnsi="Constantia" w:cs="Constantia"/>
        <w:color w:val="000000"/>
        <w:sz w:val="20"/>
        <w:szCs w:val="20"/>
      </w:rPr>
    </w:lvl>
    <w:lvl w:ilvl="1">
      <w:numFmt w:val="bullet"/>
      <w:lvlText w:val="•"/>
      <w:lvlJc w:val="left"/>
      <w:pPr>
        <w:tabs>
          <w:tab w:val="num" w:pos="0"/>
        </w:tabs>
      </w:pPr>
      <w:rPr>
        <w:rFonts w:ascii="Constantia" w:hAnsi="Constantia" w:cs="Constantia"/>
        <w:color w:val="000000"/>
        <w:sz w:val="20"/>
        <w:szCs w:val="20"/>
      </w:rPr>
    </w:lvl>
    <w:lvl w:ilvl="2">
      <w:numFmt w:val="bullet"/>
      <w:lvlText w:val="•"/>
      <w:lvlJc w:val="left"/>
      <w:pPr>
        <w:tabs>
          <w:tab w:val="num" w:pos="0"/>
        </w:tabs>
      </w:pPr>
      <w:rPr>
        <w:rFonts w:ascii="Constantia" w:hAnsi="Constantia" w:cs="Constantia"/>
        <w:color w:val="000000"/>
        <w:sz w:val="20"/>
        <w:szCs w:val="20"/>
      </w:rPr>
    </w:lvl>
    <w:lvl w:ilvl="3">
      <w:numFmt w:val="bullet"/>
      <w:lvlText w:val="•"/>
      <w:lvlJc w:val="left"/>
      <w:pPr>
        <w:tabs>
          <w:tab w:val="num" w:pos="0"/>
        </w:tabs>
      </w:pPr>
      <w:rPr>
        <w:rFonts w:ascii="Constantia" w:hAnsi="Constantia" w:cs="Constantia"/>
        <w:color w:val="000000"/>
        <w:sz w:val="20"/>
        <w:szCs w:val="20"/>
      </w:rPr>
    </w:lvl>
    <w:lvl w:ilvl="4">
      <w:numFmt w:val="bullet"/>
      <w:lvlText w:val="•"/>
      <w:lvlJc w:val="left"/>
      <w:pPr>
        <w:tabs>
          <w:tab w:val="num" w:pos="0"/>
        </w:tabs>
      </w:pPr>
      <w:rPr>
        <w:rFonts w:ascii="Constantia" w:hAnsi="Constantia" w:cs="Constantia"/>
        <w:color w:val="000000"/>
        <w:sz w:val="20"/>
        <w:szCs w:val="20"/>
      </w:rPr>
    </w:lvl>
    <w:lvl w:ilvl="5">
      <w:numFmt w:val="bullet"/>
      <w:lvlText w:val="•"/>
      <w:lvlJc w:val="left"/>
      <w:pPr>
        <w:tabs>
          <w:tab w:val="num" w:pos="0"/>
        </w:tabs>
      </w:pPr>
      <w:rPr>
        <w:rFonts w:ascii="Constantia" w:hAnsi="Constantia" w:cs="Constantia"/>
        <w:color w:val="000000"/>
        <w:sz w:val="20"/>
        <w:szCs w:val="20"/>
      </w:rPr>
    </w:lvl>
    <w:lvl w:ilvl="6">
      <w:numFmt w:val="bullet"/>
      <w:lvlText w:val="•"/>
      <w:lvlJc w:val="left"/>
      <w:pPr>
        <w:tabs>
          <w:tab w:val="num" w:pos="0"/>
        </w:tabs>
      </w:pPr>
      <w:rPr>
        <w:rFonts w:ascii="Constantia" w:hAnsi="Constantia" w:cs="Constantia"/>
        <w:color w:val="000000"/>
        <w:sz w:val="20"/>
        <w:szCs w:val="20"/>
      </w:rPr>
    </w:lvl>
    <w:lvl w:ilvl="7">
      <w:numFmt w:val="bullet"/>
      <w:lvlText w:val="•"/>
      <w:lvlJc w:val="left"/>
      <w:pPr>
        <w:tabs>
          <w:tab w:val="num" w:pos="0"/>
        </w:tabs>
      </w:pPr>
      <w:rPr>
        <w:rFonts w:ascii="Constantia" w:hAnsi="Constantia" w:cs="Constantia"/>
        <w:color w:val="000000"/>
        <w:sz w:val="20"/>
        <w:szCs w:val="20"/>
      </w:rPr>
    </w:lvl>
    <w:lvl w:ilvl="8">
      <w:numFmt w:val="bullet"/>
      <w:lvlText w:val="•"/>
      <w:lvlJc w:val="left"/>
      <w:pPr>
        <w:tabs>
          <w:tab w:val="num" w:pos="0"/>
        </w:tabs>
      </w:pPr>
      <w:rPr>
        <w:rFonts w:ascii="Constantia" w:hAnsi="Constantia" w:cs="Constantia"/>
        <w:color w:val="000000"/>
        <w:sz w:val="20"/>
        <w:szCs w:val="20"/>
      </w:rPr>
    </w:lvl>
  </w:abstractNum>
  <w:num w:numId="1">
    <w:abstractNumId w:val="1"/>
  </w:num>
  <w:num w:numId="2">
    <w:abstractNumId w:val="4"/>
  </w:num>
  <w:num w:numId="3">
    <w:abstractNumId w:val="19"/>
  </w:num>
  <w:num w:numId="4">
    <w:abstractNumId w:val="17"/>
  </w:num>
  <w:num w:numId="5">
    <w:abstractNumId w:val="8"/>
  </w:num>
  <w:num w:numId="6">
    <w:abstractNumId w:val="10"/>
  </w:num>
  <w:num w:numId="7">
    <w:abstractNumId w:val="22"/>
  </w:num>
  <w:num w:numId="8">
    <w:abstractNumId w:val="16"/>
  </w:num>
  <w:num w:numId="9">
    <w:abstractNumId w:val="13"/>
  </w:num>
  <w:num w:numId="10">
    <w:abstractNumId w:val="12"/>
  </w:num>
  <w:num w:numId="11">
    <w:abstractNumId w:val="2"/>
  </w:num>
  <w:num w:numId="12">
    <w:abstractNumId w:val="14"/>
  </w:num>
  <w:num w:numId="13">
    <w:abstractNumId w:val="5"/>
  </w:num>
  <w:num w:numId="14">
    <w:abstractNumId w:val="3"/>
  </w:num>
  <w:num w:numId="15">
    <w:abstractNumId w:val="20"/>
  </w:num>
  <w:num w:numId="16">
    <w:abstractNumId w:val="7"/>
  </w:num>
  <w:num w:numId="17">
    <w:abstractNumId w:val="11"/>
  </w:num>
  <w:num w:numId="18">
    <w:abstractNumId w:val="24"/>
  </w:num>
  <w:num w:numId="19">
    <w:abstractNumId w:val="25"/>
  </w:num>
  <w:num w:numId="20">
    <w:abstractNumId w:val="18"/>
  </w:num>
  <w:num w:numId="21">
    <w:abstractNumId w:val="15"/>
  </w:num>
  <w:num w:numId="22">
    <w:abstractNumId w:val="6"/>
  </w:num>
  <w:num w:numId="23">
    <w:abstractNumId w:val="9"/>
  </w:num>
  <w:num w:numId="24">
    <w:abstractNumId w:val="23"/>
  </w:num>
  <w:num w:numId="25">
    <w:abstractNumId w:val="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1A27"/>
    <w:rsid w:val="00026C36"/>
    <w:rsid w:val="00037AE9"/>
    <w:rsid w:val="0006203A"/>
    <w:rsid w:val="000D23B8"/>
    <w:rsid w:val="000D6730"/>
    <w:rsid w:val="00164F7D"/>
    <w:rsid w:val="001A5E02"/>
    <w:rsid w:val="001E1D73"/>
    <w:rsid w:val="00210A01"/>
    <w:rsid w:val="00262EC5"/>
    <w:rsid w:val="002914D4"/>
    <w:rsid w:val="00341196"/>
    <w:rsid w:val="00347499"/>
    <w:rsid w:val="00355847"/>
    <w:rsid w:val="00394790"/>
    <w:rsid w:val="00436CEE"/>
    <w:rsid w:val="004F04C4"/>
    <w:rsid w:val="005359B3"/>
    <w:rsid w:val="00571ADC"/>
    <w:rsid w:val="005B3E59"/>
    <w:rsid w:val="005D4B9E"/>
    <w:rsid w:val="005E359B"/>
    <w:rsid w:val="005F387C"/>
    <w:rsid w:val="006810D3"/>
    <w:rsid w:val="006F1452"/>
    <w:rsid w:val="007521FE"/>
    <w:rsid w:val="00791A27"/>
    <w:rsid w:val="007C307A"/>
    <w:rsid w:val="007C7E76"/>
    <w:rsid w:val="00800300"/>
    <w:rsid w:val="008B0BD8"/>
    <w:rsid w:val="00975B26"/>
    <w:rsid w:val="009A2747"/>
    <w:rsid w:val="00A83708"/>
    <w:rsid w:val="00A8429C"/>
    <w:rsid w:val="00AC4C51"/>
    <w:rsid w:val="00B67E49"/>
    <w:rsid w:val="00BD3616"/>
    <w:rsid w:val="00BE2A8A"/>
    <w:rsid w:val="00C51582"/>
    <w:rsid w:val="00CD1E65"/>
    <w:rsid w:val="00E872A6"/>
    <w:rsid w:val="00EA3530"/>
    <w:rsid w:val="00EA6FB7"/>
    <w:rsid w:val="00F70553"/>
    <w:rsid w:val="00FE64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D5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708"/>
  </w:style>
  <w:style w:type="paragraph" w:styleId="Heading1">
    <w:name w:val="heading 1"/>
    <w:basedOn w:val="Normal"/>
    <w:next w:val="Normal"/>
    <w:link w:val="Heading1Char"/>
    <w:autoRedefine/>
    <w:uiPriority w:val="9"/>
    <w:qFormat/>
    <w:rsid w:val="00791A27"/>
    <w:pPr>
      <w:keepNext/>
      <w:spacing w:before="240" w:after="60" w:line="240" w:lineRule="auto"/>
      <w:jc w:val="center"/>
      <w:outlineLvl w:val="0"/>
    </w:pPr>
    <w:rPr>
      <w:rFonts w:ascii="Bookman Old Style" w:eastAsiaTheme="majorEastAsia" w:hAnsi="Bookman Old Style" w:cstheme="majorBidi"/>
      <w:b/>
      <w:bCs/>
      <w:kern w:val="32"/>
      <w:sz w:val="32"/>
      <w:szCs w:val="32"/>
    </w:rPr>
  </w:style>
  <w:style w:type="paragraph" w:styleId="Heading2">
    <w:name w:val="heading 2"/>
    <w:basedOn w:val="Normal"/>
    <w:next w:val="Normal"/>
    <w:link w:val="Heading2Char"/>
    <w:autoRedefine/>
    <w:uiPriority w:val="9"/>
    <w:unhideWhenUsed/>
    <w:qFormat/>
    <w:rsid w:val="00791A27"/>
    <w:pPr>
      <w:keepNext/>
      <w:spacing w:before="240" w:after="60" w:line="240" w:lineRule="auto"/>
      <w:jc w:val="center"/>
      <w:outlineLvl w:val="1"/>
    </w:pPr>
    <w:rPr>
      <w:rFonts w:ascii="Bookman Old Style" w:eastAsiaTheme="majorEastAsia" w:hAnsi="Bookman Old Style" w:cs="Bookman Old Style"/>
      <w:b/>
      <w:bCs/>
      <w:i/>
      <w:iCs/>
      <w:color w:val="000000"/>
      <w:sz w:val="32"/>
      <w:szCs w:val="32"/>
    </w:rPr>
  </w:style>
  <w:style w:type="paragraph" w:styleId="Heading3">
    <w:name w:val="heading 3"/>
    <w:basedOn w:val="Normal"/>
    <w:next w:val="Normal"/>
    <w:link w:val="Heading3Char"/>
    <w:autoRedefine/>
    <w:uiPriority w:val="9"/>
    <w:unhideWhenUsed/>
    <w:qFormat/>
    <w:rsid w:val="00FE64C5"/>
    <w:pPr>
      <w:keepNext/>
      <w:spacing w:before="240" w:after="60" w:line="240" w:lineRule="auto"/>
      <w:jc w:val="center"/>
      <w:outlineLvl w:val="2"/>
    </w:pPr>
    <w:rPr>
      <w:rFonts w:ascii="Bookman Old Style" w:eastAsiaTheme="majorEastAsia" w:hAnsi="Bookman Old Style" w:cstheme="majorBidi"/>
      <w:b/>
      <w:bCs/>
      <w:sz w:val="32"/>
      <w:szCs w:val="26"/>
    </w:rPr>
  </w:style>
  <w:style w:type="paragraph" w:styleId="Heading4">
    <w:name w:val="heading 4"/>
    <w:basedOn w:val="Normal"/>
    <w:next w:val="Normal"/>
    <w:link w:val="Heading4Char"/>
    <w:autoRedefine/>
    <w:uiPriority w:val="9"/>
    <w:unhideWhenUsed/>
    <w:qFormat/>
    <w:rsid w:val="000D23B8"/>
    <w:pPr>
      <w:keepNext/>
      <w:spacing w:before="240" w:after="60" w:line="240" w:lineRule="auto"/>
      <w:jc w:val="center"/>
      <w:outlineLvl w:val="3"/>
    </w:pPr>
    <w:rPr>
      <w:rFonts w:ascii="Bookman Old Style" w:hAnsi="Bookman Old Style"/>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A27"/>
    <w:rPr>
      <w:rFonts w:ascii="Bookman Old Style" w:eastAsiaTheme="majorEastAsia" w:hAnsi="Bookman Old Style" w:cstheme="majorBidi"/>
      <w:b/>
      <w:bCs/>
      <w:kern w:val="32"/>
      <w:sz w:val="32"/>
      <w:szCs w:val="32"/>
    </w:rPr>
  </w:style>
  <w:style w:type="character" w:customStyle="1" w:styleId="Heading2Char">
    <w:name w:val="Heading 2 Char"/>
    <w:basedOn w:val="DefaultParagraphFont"/>
    <w:link w:val="Heading2"/>
    <w:uiPriority w:val="9"/>
    <w:rsid w:val="00791A27"/>
    <w:rPr>
      <w:rFonts w:ascii="Bookman Old Style" w:eastAsiaTheme="majorEastAsia" w:hAnsi="Bookman Old Style" w:cs="Bookman Old Style"/>
      <w:b/>
      <w:bCs/>
      <w:i/>
      <w:iCs/>
      <w:color w:val="000000"/>
      <w:sz w:val="32"/>
      <w:szCs w:val="32"/>
    </w:rPr>
  </w:style>
  <w:style w:type="character" w:customStyle="1" w:styleId="Heading3Char">
    <w:name w:val="Heading 3 Char"/>
    <w:basedOn w:val="DefaultParagraphFont"/>
    <w:link w:val="Heading3"/>
    <w:uiPriority w:val="9"/>
    <w:rsid w:val="00FE64C5"/>
    <w:rPr>
      <w:rFonts w:ascii="Bookman Old Style" w:eastAsiaTheme="majorEastAsia" w:hAnsi="Bookman Old Style" w:cstheme="majorBidi"/>
      <w:b/>
      <w:bCs/>
      <w:sz w:val="32"/>
      <w:szCs w:val="26"/>
    </w:rPr>
  </w:style>
  <w:style w:type="character" w:customStyle="1" w:styleId="Heading4Char">
    <w:name w:val="Heading 4 Char"/>
    <w:basedOn w:val="DefaultParagraphFont"/>
    <w:link w:val="Heading4"/>
    <w:uiPriority w:val="9"/>
    <w:rsid w:val="000D23B8"/>
    <w:rPr>
      <w:rFonts w:ascii="Bookman Old Style" w:hAnsi="Bookman Old Style"/>
      <w:b/>
      <w:bCs/>
      <w:sz w:val="32"/>
      <w:szCs w:val="28"/>
    </w:rPr>
  </w:style>
  <w:style w:type="table" w:styleId="TableGrid">
    <w:name w:val="Table Grid"/>
    <w:basedOn w:val="TableNormal"/>
    <w:uiPriority w:val="39"/>
    <w:rsid w:val="00EA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3530"/>
    <w:pPr>
      <w:spacing w:after="0" w:line="240" w:lineRule="auto"/>
    </w:pPr>
  </w:style>
  <w:style w:type="paragraph" w:styleId="FootnoteText">
    <w:name w:val="footnote text"/>
    <w:basedOn w:val="Normal"/>
    <w:link w:val="FootnoteTextChar"/>
    <w:uiPriority w:val="99"/>
    <w:semiHidden/>
    <w:unhideWhenUsed/>
    <w:rsid w:val="00975B26"/>
    <w:rPr>
      <w:sz w:val="20"/>
      <w:szCs w:val="20"/>
    </w:rPr>
  </w:style>
  <w:style w:type="character" w:customStyle="1" w:styleId="FootnoteTextChar">
    <w:name w:val="Footnote Text Char"/>
    <w:basedOn w:val="DefaultParagraphFont"/>
    <w:link w:val="FootnoteText"/>
    <w:uiPriority w:val="99"/>
    <w:semiHidden/>
    <w:rsid w:val="00975B26"/>
    <w:rPr>
      <w:sz w:val="20"/>
      <w:szCs w:val="20"/>
    </w:rPr>
  </w:style>
  <w:style w:type="character" w:styleId="FootnoteReference">
    <w:name w:val="footnote reference"/>
    <w:basedOn w:val="DefaultParagraphFont"/>
    <w:uiPriority w:val="99"/>
    <w:semiHidden/>
    <w:unhideWhenUsed/>
    <w:rsid w:val="00975B26"/>
    <w:rPr>
      <w:vertAlign w:val="superscript"/>
    </w:rPr>
  </w:style>
  <w:style w:type="character" w:styleId="Hyperlink">
    <w:name w:val="Hyperlink"/>
    <w:basedOn w:val="DefaultParagraphFont"/>
    <w:uiPriority w:val="99"/>
    <w:unhideWhenUsed/>
    <w:rsid w:val="006810D3"/>
    <w:rPr>
      <w:color w:val="0563C1" w:themeColor="hyperlink"/>
      <w:u w:val="single"/>
    </w:rPr>
  </w:style>
  <w:style w:type="paragraph" w:styleId="Header">
    <w:name w:val="header"/>
    <w:basedOn w:val="Normal"/>
    <w:link w:val="HeaderChar"/>
    <w:uiPriority w:val="99"/>
    <w:unhideWhenUsed/>
    <w:rsid w:val="00C51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582"/>
  </w:style>
  <w:style w:type="paragraph" w:styleId="Footer">
    <w:name w:val="footer"/>
    <w:basedOn w:val="Normal"/>
    <w:link w:val="FooterChar"/>
    <w:uiPriority w:val="99"/>
    <w:unhideWhenUsed/>
    <w:rsid w:val="00C515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www.gov.ro"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hyperlink" Target="http://www.humanitas.ro" TargetMode="External"/><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AD1E6-EB6B-4D0F-8B8A-29AA47CB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86615</Words>
  <Characters>493710</Characters>
  <Application>Microsoft Office Word</Application>
  <DocSecurity>0</DocSecurity>
  <Lines>4114</Lines>
  <Paragraphs>1158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2016-04-27T17:18:00Z</dcterms:created>
  <dcterms:modified xsi:type="dcterms:W3CDTF">2018-11-01T18:09:00Z</dcterms:modified>
</cp:coreProperties>
</file>