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07F" w:rsidRDefault="00A1307F" w:rsidP="00A1307F">
      <w:pPr>
        <w:widowControl w:val="0"/>
        <w:autoSpaceDE w:val="0"/>
        <w:autoSpaceDN w:val="0"/>
        <w:adjustRightInd w:val="0"/>
        <w:spacing w:after="0" w:line="240" w:lineRule="auto"/>
        <w:ind w:firstLine="282"/>
        <w:jc w:val="center"/>
        <w:rPr>
          <w:rFonts w:ascii="Bookman Old Style" w:hAnsi="Bookman Old Style" w:cs="Bookman Old Style"/>
          <w:b/>
          <w:bCs/>
          <w:sz w:val="24"/>
          <w:szCs w:val="24"/>
        </w:rPr>
      </w:pPr>
      <w:r w:rsidRPr="00A1307F">
        <w:rPr>
          <w:rFonts w:ascii="Bookman Old Style" w:hAnsi="Bookman Old Style" w:cs="Bookman Old Style"/>
          <w:b/>
          <w:bCs/>
          <w:sz w:val="24"/>
          <w:szCs w:val="24"/>
        </w:rPr>
        <w:t>Civilizatiile extraterestre si a treia conflagratie mondiala de Cristian Negurean</w:t>
      </w:r>
      <w:bookmarkStart w:id="0" w:name="bookmark0"/>
      <w:bookmarkStart w:id="1" w:name="_Toc313024519"/>
      <w:bookmarkEnd w:id="0"/>
      <w:r>
        <w:rPr>
          <w:rFonts w:ascii="Bookman Old Style" w:hAnsi="Bookman Old Style" w:cs="Bookman Old Style"/>
          <w:b/>
          <w:bCs/>
          <w:sz w:val="24"/>
          <w:szCs w:val="24"/>
        </w:rPr>
        <w:t>u</w:t>
      </w:r>
    </w:p>
    <w:p w:rsidR="00A1307F" w:rsidRDefault="00A1307F" w:rsidP="00A1307F">
      <w:pPr>
        <w:widowControl w:val="0"/>
        <w:autoSpaceDE w:val="0"/>
        <w:autoSpaceDN w:val="0"/>
        <w:adjustRightInd w:val="0"/>
        <w:spacing w:after="0" w:line="240" w:lineRule="auto"/>
        <w:ind w:firstLine="282"/>
        <w:jc w:val="center"/>
        <w:rPr>
          <w:rFonts w:ascii="Bookman Old Style" w:hAnsi="Bookman Old Style" w:cs="Bookman Old Style"/>
          <w:b/>
          <w:bCs/>
          <w:sz w:val="24"/>
          <w:szCs w:val="24"/>
        </w:rPr>
      </w:pPr>
    </w:p>
    <w:p w:rsidR="005424E8" w:rsidRDefault="005424E8" w:rsidP="00A1307F">
      <w:pPr>
        <w:widowControl w:val="0"/>
        <w:autoSpaceDE w:val="0"/>
        <w:autoSpaceDN w:val="0"/>
        <w:adjustRightInd w:val="0"/>
        <w:spacing w:after="0" w:line="240" w:lineRule="auto"/>
        <w:ind w:firstLine="282"/>
        <w:jc w:val="center"/>
        <w:rPr>
          <w:rFonts w:ascii="Bookman Old Style" w:hAnsi="Bookman Old Style" w:cs="Bookman Old Style"/>
          <w:b/>
          <w:bCs/>
          <w:sz w:val="24"/>
          <w:szCs w:val="24"/>
        </w:rPr>
      </w:pPr>
      <w:bookmarkStart w:id="2" w:name="_GoBack"/>
      <w:r>
        <w:rPr>
          <w:rFonts w:ascii="Bookman Old Style" w:hAnsi="Bookman Old Style" w:cs="Bookman Old Style"/>
          <w:b/>
          <w:bCs/>
          <w:sz w:val="24"/>
          <w:szCs w:val="24"/>
        </w:rPr>
        <w:t>VIZITE EXTRATERESTRE ÎNAINTE DE APARIŢIA OMULUI</w:t>
      </w:r>
      <w:bookmarkEnd w:id="1"/>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De-a lungul istoriei sale, omenirea a fost confruntată cu multe fenomene neînţelese, dintre care pe unele a reuşit să şi le elucideze, iar la altele caută încă răspuns. Dintre acestea din urmă, două par a ieşi în evidenţă, şi anume cele legate de parapsihologie şi cele referitoare la fenomenul OZN.</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Încercarea de a le explica printr-o analiză separată nu cred că ar conduce la rezultatul scontat. De aceea, voi căuta să le prezint în strânsă conexiune, elementul de legătură fiind acela al existenţei unei civilizaţii deosebit de dezvoltate, care stăpâneşte legi ale fizicii încă necunoscute nouă, reprezentanţii ei, ca de altfel şi aparatele de zbor pe care le folosesc, având posibilitatea de materializare şi dematerializare, precum şi capacitatea de interferare a proceselor noastre psihice inconştiente.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acest sens îl voi cita pe C. Sagan care afirma: „civilizaţiile aflate cu sute de mii sau </w:t>
      </w:r>
      <w:r w:rsidR="00682655">
        <w:rPr>
          <w:rFonts w:ascii="Bookman Old Style" w:hAnsi="Bookman Old Style" w:cs="Bookman Old Style"/>
          <w:sz w:val="24"/>
          <w:szCs w:val="24"/>
        </w:rPr>
        <w:t>milioane</w:t>
      </w:r>
      <w:r>
        <w:rPr>
          <w:rFonts w:ascii="Bookman Old Style" w:hAnsi="Bookman Old Style" w:cs="Bookman Old Style"/>
          <w:sz w:val="24"/>
          <w:szCs w:val="24"/>
        </w:rPr>
        <w:t xml:space="preserve"> de ani înaintea noastră ar trebui să aibă o ştiinţă şi o tehnologie care depăşeşte în aşa măsură posibilităţile noastre actuale, încât nu am fi în stare să le deosebim de magie”.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Cercetătorii ruşi, care în ultima perioadă de timp au fost confruntaţi cu numeroase apariţii de OZN-uri, au emis mai multe teorii pentru a explica fenomenul, dintre care una foarte răspândită ar fi aceea că: „vizitatorii par să manipuleze perfect spaţiul şi timpul ei venind poate nu numai de pe alte galaxii ale Universului nostru, ci şi dintr-un univers paralel, legat de lumea spiritului”.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lucrarea „Lumi galactice”, Doru Davidovici face următoarea constatare: „Neştiutul nu reprezintă neapărat alte galaxii sau sisteme planetare. El poate fi o civilizaţie </w:t>
      </w:r>
      <w:r>
        <w:rPr>
          <w:rFonts w:ascii="Bookman Old Style" w:hAnsi="Bookman Old Style" w:cs="Bookman Old Style"/>
          <w:sz w:val="24"/>
          <w:szCs w:val="24"/>
        </w:rPr>
        <w:lastRenderedPageBreak/>
        <w:t>paralelă terestră de care ne desparte un decalaj în timp, fie doar o secundă, sau un decalaj spaţial nesesizat de noi în spaţiul tridimensional. Neştiutul poate fi o altă dimensiune încă de neimaginat, o civilizaţie străină existentă în noi, şi printre noi, care nu poate fi evidenţiată de simţurile noastre imperfecte, incomplete”.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Importantă în acest sens este şi ipoteza emisă de filosoful estonian Gustav Naan care consideră antimateria drept o constituantă a unei alte lumi, inclusă într-a noastră, cu care ar coabita simultan. S-ar afla, cu alte cuvinte, 2 lumi paralele, una reprezentând imaginea în oglindă a celeilalte, fără a exista însă posibilitatea vreunui contact între 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Profesorul Vlail Kaznatcheev, membru al Academiei de Ştiinţe a fostei U.R.S.S. atrăgea atenţia, într-un interviu acordat revistei Paris Match (iunie 1990) asupra forţei gândului, exemplificând printr-o serie de experienţe făcute în laboratorul din Siberia, cum ar fi: modificarea temperaturii unor procese tehnologice, influenţarea creşterii celulare, comunicări telepatice etc.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El consideră că, pentru a explica viaţa, în afara celulelor vii mai există o viaţă cosmică, o viaţă de „câmp”. De asemenea, avertizează asupra pericolului unui război, în care arma psihică, constând în undele emise de creier, ar avea efecte grave cum ar fi: dereglarea ordinatoarelor, paralizarea voinţei oamenilor, sustragerea secretelor şi informaţiilor din sistemele de cercetare, limitarea capacităţii de luptă a armatei, reducerea populaţiei la o totală pasivitate.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Pornind astfel de la ipoteza existenţei unei civilizaţii deosebit de dezvoltate, ai cărei reprezentanţi ne sunt asemănători, având în plus posibilitatea de a interfera psihicul uman, voi face o prezentare a unor dovezi ce ar sprijini această ipoteză.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Dintre cele mai vechi urme privind vizitarea Pământului ar fi acestea:</w:t>
      </w:r>
    </w:p>
    <w:p w:rsidR="005424E8" w:rsidRDefault="005424E8">
      <w:pPr>
        <w:widowControl w:val="0"/>
        <w:tabs>
          <w:tab w:val="left" w:pos="600"/>
        </w:tabs>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xml:space="preserve">— Urma întipărită a unei perechi de tip ciudat de </w:t>
      </w:r>
      <w:r>
        <w:rPr>
          <w:rFonts w:ascii="Bookman Old Style" w:hAnsi="Bookman Old Style" w:cs="Bookman Old Style"/>
          <w:sz w:val="24"/>
          <w:szCs w:val="24"/>
        </w:rPr>
        <w:lastRenderedPageBreak/>
        <w:t xml:space="preserve">încălţăminte, alături de un trilobit strivit de pas, în strat pietrificat, descoperită de W. Y. Meisser în statul Utah – (S.U.A.) în anul 1968. Vechimea estimată 440 </w:t>
      </w:r>
      <w:r w:rsidR="00682655">
        <w:rPr>
          <w:rFonts w:ascii="Bookman Old Style" w:hAnsi="Bookman Old Style" w:cs="Bookman Old Style"/>
          <w:sz w:val="24"/>
          <w:szCs w:val="24"/>
        </w:rPr>
        <w:t>milioane</w:t>
      </w:r>
      <w:r>
        <w:rPr>
          <w:rFonts w:ascii="Bookman Old Style" w:hAnsi="Bookman Old Style" w:cs="Bookman Old Style"/>
          <w:sz w:val="24"/>
          <w:szCs w:val="24"/>
        </w:rPr>
        <w:t xml:space="preserve"> de ani.</w:t>
      </w:r>
    </w:p>
    <w:p w:rsidR="005424E8" w:rsidRDefault="005424E8">
      <w:pPr>
        <w:widowControl w:val="0"/>
        <w:tabs>
          <w:tab w:val="left" w:pos="554"/>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 Revista UFO Nachtrichten relata în numărul 263/1980 mai-iunie despre descoperirea, într-o mină din S.U.A., la 700 m adâncime a unei arme, scoasă din stratul de cărbune de către minerul Joe Mankiewicz. Vârful ciocanului pneumatic a ricoşat într-un material dur, iar la lumina căştii de miner s-a văzut obiectul din metal argintiu prins în cărbune. A fost scos la iveală un fel de pistol mare „în felul pistoalelor laser din filmele SF”. Experţii cărora li s-a dat spre cercetare ciudatul obiect nu au putut să precizeze nici dacă instrumentul acela e o armă, nici cum funcţionează. Concluzia lor a fost că: „Sunt dovezi în sprijinul afirmaţiei că arma nu este de origine terestră”. Vechimea 250 </w:t>
      </w:r>
      <w:r w:rsidR="00682655">
        <w:rPr>
          <w:rFonts w:ascii="Bookman Old Style" w:hAnsi="Bookman Old Style" w:cs="Bookman Old Style"/>
          <w:sz w:val="24"/>
          <w:szCs w:val="24"/>
        </w:rPr>
        <w:t>milioane</w:t>
      </w:r>
      <w:r>
        <w:rPr>
          <w:rFonts w:ascii="Bookman Old Style" w:hAnsi="Bookman Old Style" w:cs="Bookman Old Style"/>
          <w:sz w:val="24"/>
          <w:szCs w:val="24"/>
        </w:rPr>
        <w:t xml:space="preserve"> de ani.</w:t>
      </w:r>
    </w:p>
    <w:p w:rsidR="005424E8" w:rsidRDefault="005424E8">
      <w:pPr>
        <w:widowControl w:val="0"/>
        <w:tabs>
          <w:tab w:val="left" w:pos="510"/>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 Ciocanul găsit în 1934 la periferia orăşelului London (statul Texas, S.U.A.) a cărui analiză spectroscopică indică un aliaj necunoscut încă în industria umană. Vechimea: 60-80 </w:t>
      </w:r>
      <w:r w:rsidR="00682655">
        <w:rPr>
          <w:rFonts w:ascii="Bookman Old Style" w:hAnsi="Bookman Old Style" w:cs="Bookman Old Style"/>
          <w:sz w:val="24"/>
          <w:szCs w:val="24"/>
        </w:rPr>
        <w:t>milioane</w:t>
      </w:r>
      <w:r>
        <w:rPr>
          <w:rFonts w:ascii="Bookman Old Style" w:hAnsi="Bookman Old Style" w:cs="Bookman Old Style"/>
          <w:sz w:val="24"/>
          <w:szCs w:val="24"/>
        </w:rPr>
        <w:t xml:space="preserve"> de ani.</w:t>
      </w:r>
    </w:p>
    <w:p w:rsidR="005424E8" w:rsidRDefault="005424E8">
      <w:pPr>
        <w:widowControl w:val="0"/>
        <w:tabs>
          <w:tab w:val="left" w:pos="495"/>
        </w:tabs>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Paleontologul sovietic Al. Kaznaţev a dezgropat în Iacuţia, craniul unui bou moscat, găurit de glonţ, acum patruzeci de milenii.</w:t>
      </w:r>
    </w:p>
    <w:p w:rsidR="005424E8" w:rsidRDefault="005424E8">
      <w:pPr>
        <w:widowControl w:val="0"/>
        <w:tabs>
          <w:tab w:val="left" w:pos="534"/>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 Întipăriri ale unui picior omenesc alături de ale unor dinozauri în acelaşi strat geologic, descoperiri efectuate tot în S.UA. Vârsta: 70-140 </w:t>
      </w:r>
      <w:r w:rsidR="00682655">
        <w:rPr>
          <w:rFonts w:ascii="Bookman Old Style" w:hAnsi="Bookman Old Style" w:cs="Bookman Old Style"/>
          <w:sz w:val="24"/>
          <w:szCs w:val="24"/>
        </w:rPr>
        <w:t>milioane</w:t>
      </w:r>
      <w:r>
        <w:rPr>
          <w:rFonts w:ascii="Bookman Old Style" w:hAnsi="Bookman Old Style" w:cs="Bookman Old Style"/>
          <w:sz w:val="24"/>
          <w:szCs w:val="24"/>
        </w:rPr>
        <w:t xml:space="preserve"> de ani.</w:t>
      </w:r>
    </w:p>
    <w:p w:rsidR="005424E8" w:rsidRDefault="005424E8">
      <w:pPr>
        <w:widowControl w:val="0"/>
        <w:tabs>
          <w:tab w:val="left" w:pos="510"/>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Gravurile preistorice de pe pietrele profesorului Cabrera de la Ica (Peru), care arată scene de humanoizi, alături de animale preistorice domesticite.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Exemplele de acest fel sunt numeroase şi nu voi insista asupra lor. Cred că atât urmele de paşi cât şi obiectele descoperite aparţineau reprezentanţilor unei civilizaţii mult mai avansate care, la momentul potrivit, vor contacta specia umană.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3" w:name="bookmark1"/>
      <w:bookmarkStart w:id="4" w:name="_Toc313024520"/>
      <w:bookmarkEnd w:id="3"/>
      <w:r>
        <w:rPr>
          <w:rFonts w:ascii="Bookman Old Style" w:hAnsi="Bookman Old Style" w:cs="Bookman Old Style"/>
          <w:b/>
          <w:bCs/>
          <w:sz w:val="24"/>
          <w:szCs w:val="24"/>
        </w:rPr>
        <w:t>MANUSCRISELE DE LA MAREA MOARTĂ</w:t>
      </w:r>
      <w:bookmarkEnd w:id="4"/>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Problema care se ridică este aceea a existenţei unor documente ce ar putea argumenta existenţa acestei civilizaţii paralele. Cred că ele nu lipsesc. Este vorba de sulurile de la Marea Moartă, care au fost descoperite în anul 1947 de către un beduin arab şi aduse la cunoştinţa lumii de ştiinţă către sfârşitul acelui an şi în anul următor. Descoperirea s-a făcut în nişte peşteri aflate la aproximativ 2 km vest de colţul de nord-vest al Mării Moarte, într-un loc cunoscut sub denumirea din limba arabă modernă de Qumran. Sulurile au fost văzute de mai mulţi savanţi. Unul dintre cercetătorii care au recunoscut caracterul antic al sulurilor a fost profesorul Eleazar L. Sukenik, de la Universitatea Ebraică, care a reuşit ulterior să cumpere unul din ele. Alte suluri au fost luate de la Şcoala Americană de Cercetări Orientale din Ierusalim, unde Dr. John C. Trever directorul interimar al Institutului, convins de valoarea lor, a aranjat să fie fotografiate porţiuni din ele, care i-au fost aduse. Una din fotografii a fost trimisă Prof. F. Albright care a declarat îndată că aceasta e: „cea mai importantă descoperire de manuscrise ale Vechiului Testament făcută vreodată”.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Dintre acestea aş aminti: Sulul Isaia al Universităţii Ebraice, care este un sul parţial din cartea Ordinea Bătăliei, cunoscută şi sub numele de Războiul fiilor luminii împotriva fiilor întunericului, manuscrise ale cărţilor ce formează astăzi Vechiul Testament, Cartea Jubileelor, Cartea lui Enoh, etc.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Membrii Qumranului erau evrei ce se desprinseseră de Ierusalim sau de curentul principal al iudaismului şi deveniseră critici şi chiar ostili faţă de preoţii de la Ierusalim.</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Cartea Jubileelor, (apocrif datând aproximativ din anul 135 î.e.n.) există o referire la momentul în care a avut loc un prim contact între oameni, care se înmulţiseră între timp şi îngerii veniţi din ceruri:</w:t>
      </w:r>
      <w:r>
        <w:rPr>
          <w:rFonts w:ascii="Bookman Old Style" w:hAnsi="Bookman Old Style" w:cs="Bookman Old Style"/>
          <w:i/>
          <w:iCs/>
          <w:sz w:val="24"/>
          <w:szCs w:val="24"/>
        </w:rPr>
        <w:t xml:space="preserve"> „În zilele lui Iared (tatăl lui Enoh), </w:t>
      </w:r>
      <w:r>
        <w:rPr>
          <w:rFonts w:ascii="Bookman Old Style" w:hAnsi="Bookman Old Style" w:cs="Bookman Old Style"/>
          <w:i/>
          <w:iCs/>
          <w:sz w:val="24"/>
          <w:szCs w:val="24"/>
        </w:rPr>
        <w:lastRenderedPageBreak/>
        <w:t xml:space="preserve">îngerii Domnului s-au pogorât pe pământ, cei care sunt numiţi veghetori, spre a învăţa pe odraslele oamenilor şi a împlini legile </w:t>
      </w:r>
      <w:r>
        <w:rPr>
          <w:rFonts w:ascii="Bookman Old Style" w:hAnsi="Bookman Old Style" w:cs="Bookman Old Style"/>
          <w:sz w:val="24"/>
          <w:szCs w:val="24"/>
        </w:rPr>
        <w:t>şi dreptatea pe pământ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El (Enoh – care a trăit cu aproximativ 5.500 ani în urmă – n.a.) a fost aşadar cel dintâi dintre fiii oamenilor, din cei ce s-au născut pe pământ, care a învăţat scrierea, ştiinţa şi înţelepciunea şi a scris semnele cerurilor, după rânduiala lucrurilor lor într-o carte, pentru ca fiii oamenilor să cunoască vremea anilor, potrivit rânduielii fiecăreia din lunile 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ceea ce a fost şi va să fie, el a văzut într-o vedenie din somnul său ceea ce se va petrece cu odraslele oamenilor, în lungul generaţiilor până la ziua judecăţii, el a văzut şi a cunoscut toate şi şi-a scris mărturisirea şi a lăsat-o drept mărturie pe pământ pentru toţi copiii oamenilor şi pentru urmaşii lor. El a fost cu îngerii Domnului şase jubilee (1 jubileu = 50 ani) iar ei i-au arătat tot ce este pe pământ şi în ceruri, puterea soarelui şi el a scris totul şi a mărturisit despre veghetorii care păcătuiseră cu fiicele oamenilor ca să se întineze, şi Enoh a adus mărturie împotriva tuturor acestora.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el a fost ridicat din mijlocul odraslelor oamenilor, iar noi (îngerii) l-am însoţit în grădina Edenului, întru măreţie şi slavă, şi iată că el a scris acolo judecata şi osânda lumii, şi toată ticăloşia odraslelor omeneşti”. (Cartea Jubileelor IV, 15, 17, 9, 21-23).</w:t>
      </w:r>
    </w:p>
    <w:bookmarkEnd w:id="2"/>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5" w:name="bookmark2"/>
      <w:bookmarkStart w:id="6" w:name="_Toc313024521"/>
      <w:bookmarkEnd w:id="5"/>
      <w:r>
        <w:rPr>
          <w:rFonts w:ascii="Bookman Old Style" w:hAnsi="Bookman Old Style" w:cs="Bookman Old Style"/>
          <w:b/>
          <w:bCs/>
          <w:sz w:val="24"/>
          <w:szCs w:val="24"/>
        </w:rPr>
        <w:t>APARIŢIA URIAŞILOR, REZULTAT AL ÎNCRUCIŞĂRII DINTRE FETELE OAMENILOR Şi EXTRATEREŞTRII</w:t>
      </w:r>
      <w:bookmarkEnd w:id="6"/>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O altă lucrare apocrifă, intitulată Cartea lui Enoh, se referă la aceşti îngeri, care au venit pe pământ pentru a se ocupa de iniţierea oamenilor în tainele diferitelor ştiinţe. Ei vor încălca însă ordinele primite de la Dumnezeu şi îşi vor lua de neveste fiice ale oamenilor. Din această încrucişare </w:t>
      </w:r>
      <w:r>
        <w:rPr>
          <w:rFonts w:ascii="Bookman Old Style" w:hAnsi="Bookman Old Style" w:cs="Bookman Old Style"/>
          <w:sz w:val="24"/>
          <w:szCs w:val="24"/>
        </w:rPr>
        <w:lastRenderedPageBreak/>
        <w:t>genetică nereuşită au luat naştere uriaşii, care sunt, alături de îngerii veniţi din altă lume, realizatorii unora dintre construcţiile megalitice din diferite zone ale pământului.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Să vedem ce spune Enoh despre acest eveniment: „iar când fiii oamenilor s-au înmulţit, li s-au născut în zilele acelea fiice frumoase şi îmbietoare, şi îngerii, fiii cerurilor le-au văzut şi le-au dorit, şi s-au vorbit între ei: – „haideţi să ne alegem femei dintre fiicele oamenilor şi să zămislim prunci. Atunci Semyaza sau Azazel, căpetenia lor le-a spus: Mă tem că voi nu veţi vrea poate să împliniţi fapta aceasta </w:t>
      </w:r>
      <w:bookmarkStart w:id="7" w:name="Succesiune_incorectã_de_caractere______"/>
      <w:bookmarkEnd w:id="7"/>
      <w:r>
        <w:rPr>
          <w:rFonts w:ascii="Bookman Old Style" w:hAnsi="Bookman Old Style" w:cs="Bookman Old Style"/>
          <w:sz w:val="24"/>
          <w:szCs w:val="24"/>
        </w:rPr>
        <w:t>şi numai eu singur voi fi răspunzător de un mare păcat”. Dar ei i-au răspuns cu toţii: „Să facem legământ şi să ne făgăduim unii altora cu blestem să nu schimbăm planul acesta, ci cu adevărat să-l împlinim. Apoi ei au jurat toţi împreună, şi acolo s-au legat cu blestem unii în faţa celorlalţi. Iar ei erau 200 cu toţii şi s-au pogorât pe Ardis, piscul muntelui Hermon.</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Şi iată numele căpeteniilor lor: Semyaza sau Azazel, prinţul lor, Arakib, Aramiel, Kokabiel, Tamiel, Ananiel, Zaqile, Samsapeel, Satariel, Turiel, Yomeyal, Arazeyal.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Aceştia sunt căpeteniile zecilor. Aceştia, şi toţi ceilalţi împreună cu dânşii îşi luaseră femei, fiecare şi-a ales câte una şi toţi au început să intre la ele şi să aibă legături cu ele. Iar ele au zămislit şi au adus pe lume uriaşi puternici a căror înălţime era de trei mii de coţi (în multe dintre cărţile Vechiului Testament, Cartea lui Enoh, etc., valorile sunt mult mai mari; cred că uriaşii aveau o înălţime în jur de 9 m, ipoteză pe care o voi argumenta ulterior n.a.). Aceştia au înghiţit toate roadele trudei oamenilor, până când oamenii n-au mai fost în stare să-i hrănească. Apoi uriaşii s-au îndreptat asupra oamenilor ca să-i mănânce”.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Acestea erau deci, noile „familii” apărute pe pământ. Nefiind suficientă aducerea pe lume a acestor monştri, îngerii au început să-i înveţe pe oameni şi alte lucruri deosebit de dăunătoare şi anume: „Azazel i-a învăţat pe oameni să </w:t>
      </w:r>
      <w:r>
        <w:rPr>
          <w:rFonts w:ascii="Bookman Old Style" w:hAnsi="Bookman Old Style" w:cs="Bookman Old Style"/>
          <w:sz w:val="24"/>
          <w:szCs w:val="24"/>
        </w:rPr>
        <w:lastRenderedPageBreak/>
        <w:t>făurească săbii şi spade, scut şi platoşă şi le-a arătat metalele şi meşteşugurile lucrării lor, şi brăţările şi podoabele şi măiestria de a sulemeni ochii de jur împrejur cu antimoniu, şi de a înfrumuseţa pleoapele, şi pietrele cele mai frumoase şi mai de preţ şi toate culorile vopselelor.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Nelegiuirea a fost mare şi obştească. Ei au preacurvit şi au pornit spre pierzanie şi toate căile lor au fost desfrânate. Amiziras i-a învăţat pe vraci şi pe tăietorii de rădăcini, Armaros a arătat desfacerea farmecelor, Baraqiel i-a învăţat pe astrologi, Kokabiel a descoperit semnele, Tamiel înţelesul înfăţişării stelelor, iar Asdariel a desluşit mersul lunii”.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(Sugerez celor ce se ocupă de studierea fenomenelor parapsihologice, să reţină aceste evenimente, deoarece altfel acestea nu se pot explica, iar folosirea forţelor paranormale indiferent de scopul urmărit, bun sau rău, este deosebit de riscantă. Voi dezvolta ulterior această idee – n.a.).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„După ce toate aceste rele au fost răspândite pe pământ, Mikael, Uriel, Rafael şi Gabriel (fiii luminii) au adus glasul strigătului deznădăjduit al pământului înaintea Celui prea înalt spunând: „Tu eşti Domnul domnilor, Dumnezeul dumnezeilor şi Regele regilor şi Sfânt este numele tău şi slăvit în vecii vecilor. Tu eşti acela care ai făcut toate şi în tine sălăşluieşte puterea peste toate lucrurile; totul e dezvelit şi gol înaintea ta; tu vezi toate şi nimic nu este care să se poată ascunde de tine. Tu ai văzut ce a făcut Azazel, cum a răspândit pe pământ toată nelegiuirea şi a dezvăluit tainele veşnice care se săvârşesc în ceruri; în ce chip Semyaza, căruia tu i-ai dat putere să fie stăpân peste tovarăşii lui i-a învăţat pe oameni; şi ei au intrat la fiicele oamenilor pe pământ şi s-au împreunat cu ele şi s-au întinat cu aceste. Femei şi le-au dezvăluit lor tot păcatul; iar femeile acestea au adus pe lume uriaşi, din pricina cărora s-a umplut tot pământul de sânge şi de nelegiuire.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Şi acum iată sufletele celor morţi strigă şi-şi înalţă plângerea până la porţile cerului; şi geamătul lor s-a ridicat </w:t>
      </w:r>
      <w:r>
        <w:rPr>
          <w:rFonts w:ascii="Bookman Old Style" w:hAnsi="Bookman Old Style" w:cs="Bookman Old Style"/>
          <w:sz w:val="24"/>
          <w:szCs w:val="24"/>
        </w:rPr>
        <w:lastRenderedPageBreak/>
        <w:t>şi nu poate ieşi înaintea nelegiuirilor ce se săvârşesc pe pământ. Dar Tu cunoşti toate lucrurile mai înainte de a fi ele, şi ştii aceasta şi Tu îi îngădui pe uriaşi, (vom vedea ulterior de ce Dumnezeu a adoptat această atitudine – n.a.) şi nu ne-ai poruncit ce se cuvine să facem întru aceasta”.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8" w:name="bookmark3"/>
      <w:bookmarkStart w:id="9" w:name="_Toc313024522"/>
      <w:bookmarkEnd w:id="8"/>
      <w:r>
        <w:rPr>
          <w:rFonts w:ascii="Bookman Old Style" w:hAnsi="Bookman Old Style" w:cs="Bookman Old Style"/>
          <w:b/>
          <w:bCs/>
          <w:sz w:val="24"/>
          <w:szCs w:val="24"/>
        </w:rPr>
        <w:t>ENOH, PRIMUL PĂMÂNTEAN CARE A CĂLĂTORIT CU O NAVĂ SPAŢIALĂ</w:t>
      </w:r>
      <w:bookmarkEnd w:id="9"/>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Datorită acestor evenimente ce au avut loc pe pământ, are loc „răpirea” lui Enoh la ceruri. Să vedem cum descrie această călătorie: „Dar vedenia mi s-a arătat astfel; iată că nişte „nori” m-au chemat în vedenie, şi un „nor” gros m-a strigat; iar mersul stelelor şi fulgerelor m-au îndemnat să mă grăbesc şi m-au dorit; „şi vânturile în vedenia mea, m-au făcut să zbor şi m-au dorit; ele m-au dus acolo sus şi m-au silit să pătrund în ceruri”.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Doresc să fac o comparaţie cu un caz ciudat întâmplat în 1915 (voi reveni pe larg asupra lui) în peninsula Galipoli, când, trupele engleze, în confruntările cu turcii, au pierdut un număr mult mai mare de soldaţi comparativ cu cei cărora li s-a găsit mormântul. Oficialităţile turceşti au negat folosirea gazelor toxice sau a altor mijloace de nimicire în masă.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Mai târziu, câţiva dintre foştii combatanţi au afirmat sub prestare de jurământ că au văzut mii de soldaţi ce au intrat într-un nor ciudat, care, apoi s-a ridicat şi a plecat.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Se pare că, termenul de „nor”, era folosit şi în vremurile străvechi, (vom vedea şi alte exemple) ca şi în cele moderne, în legătură cu diferite aparate de zbor.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Să revenim la Enoh, care, după ce este „răpit” în „nor” descrie ce observă, imaginile furnizate fiind, după părerea mea, luate dintr-o navă spaţială: „Şi am văzut gurile tuturor fluviilor pământului şi gura genunii. Am văzut zăcătorile tuturor vânturilor şi cum au împodobit ele toată facerea </w:t>
      </w:r>
      <w:r>
        <w:rPr>
          <w:rFonts w:ascii="Bookman Old Style" w:hAnsi="Bookman Old Style" w:cs="Bookman Old Style"/>
          <w:sz w:val="24"/>
          <w:szCs w:val="24"/>
        </w:rPr>
        <w:lastRenderedPageBreak/>
        <w:t>lumii, şi văzut-am temeliile lumii, şi am mai văzut piatra de temelie a pământului, şi văzut-am cele patru vânturi care sprijină pământul şi bolta cerească. Am văzut cum vânturile umflă firmamentul şi cum stau între cer şi pământ; ele sunt stâlpii cerului; am văzut vânturile care rotesc cerul şi mână discul soarelui şi toate stelele să se culce. Am văzut vânturile ce se poartă printre nori, am văzut căile îngerilor, am văzut capătul pământului, am văzut sus firmamentul”.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Se pare că Enoh asistă şi la formarea unei comete, deoarece continuă: „şi alte lucruri am mai cunoscut asupra fulgerelor, cum anumite stele ţâşnesc, se prefac în fulgere şi nu-şi mai pot părăsi înfăţişarea lor cea nouă.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Să urmărim şi alte descrieri furnizate de Enoh după această călătorie spaţială: „Apoi am trecut spre miazăzi şi am văzut un loc ce ardea zi şi noapte; şi acolo erau şapte munţi de nestemate, trei în latura răsăritului şi trei în latura de miazăzi; iar printre cei din răsărit unul era din pietre de multe culori, altul de mărgăritare, altul de piatră tămăduitoare; şi cei de la miazăzi erau de piatră roşie. Cel din mijloc se înălţa până la cer ca un tron al lui El; era din alabastru, iar culmea tronului era din safir. Şi am văzut un foc arzând şi un loc în spatele acelor munţi dincolo de pământul cel mare, unde se împreunează •  cerurile. Apoi am văzut o vâltoare adâncă, lângă „stâlpii de foc” ai cerului (nave spaţiale – n.a.) şi între ei am zărit alţi „stâlpi de foc „ce coborau, înălţimea şi adâncimea cărora erau nemăsurate. Dincolo de vâltoarea aceea, am văzut alt loc peste care nu se întindea firmamentul şi sub el nu mai era temelia pământului; deasupra lui nu se aflau nici apă, nici păsări, şi locul acela era pustiu şi cumplit la vedere. Acolo am văzut şapte stele aidoma unor munţi uriaşi care ardeau… Am fost adus în sălaşul furtunii şi pe un munte al cărui cel mai înalt pisc atingea cerul. Am văzut lăcaşurile luminătorilor şi trăsnetului. Apoi adus am fost până la apele vieţii şi până la focul asfinţitului; el e cel ce cuprinde toate asfinţiturile </w:t>
      </w:r>
      <w:r>
        <w:rPr>
          <w:rFonts w:ascii="Bookman Old Style" w:hAnsi="Bookman Old Style" w:cs="Bookman Old Style"/>
          <w:sz w:val="24"/>
          <w:szCs w:val="24"/>
        </w:rPr>
        <w:lastRenderedPageBreak/>
        <w:t xml:space="preserve">soarelui. Şi am sosit lângă un fluviu de foc, focul căruia curge ca apa şi se varsă în Marea cea Mare care este la asfinţit. Şi am văzut râuri mari şi am ajuns într-o mare întunecime şi m-am pomenit unde nicio făptură de carne nu umblă”.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rsidP="008904FA">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10" w:name="bookmark4"/>
      <w:bookmarkStart w:id="11" w:name="_Toc313024523"/>
      <w:bookmarkEnd w:id="10"/>
      <w:r>
        <w:rPr>
          <w:rFonts w:ascii="Bookman Old Style" w:hAnsi="Bookman Old Style" w:cs="Bookman Old Style"/>
          <w:b/>
          <w:bCs/>
          <w:sz w:val="24"/>
          <w:szCs w:val="24"/>
        </w:rPr>
        <w:t>ÎNTÂLNIREA LUI ENOH CU CONDUCĂTORUL UNIVERSULUI, ÎN INTERIORUL SLAVEI (NAVA SPAŢIALĂ)</w:t>
      </w:r>
      <w:bookmarkEnd w:id="11"/>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Scopul pentru care Enoh a fost răpit, era deci acela de a i se transmite o hotărâre în legătură cu soarta îngerilor care au păcătuit cu fetele oamenilor, hotărâre ce nu putea fi luată decât de Conducătorul acestei lumi paralele, pentru aceasta, Enoh este dus „în preajma unui perete zidit din pietre de grindină, îl înconjurau limbi de foc şi ele au început să mă îngrozească. Am pătruns printre limbile de flăcări şi m-am apropiat de o casă mare, bătută în pietre de grindină (descrierea bazei spaţiale – n.a.) iar duşumeaua era de grindină. Acoperişul ei era ca drumul de stele şi ca fulgerele, la mijloc stăteau heruvimii de foc, (vom vedea că aceştia formează trenul de aterizare şi decolare a navetei spaţiale, care este denumită „slavă” – n.a.) iar bolta era de apă. Un foc arzător înconjura zidurile şi uşa casei ardea în văpăi. Am intrat în casa aceasta; ea era înflăcărată ca focul şi rece ca zăpada; şi nu se afla în casa aceea nimic din podoabele vieţii; am fost copleşit de spaimă şi am început să tremur. Tulburat şi tremurând am căzut cu faţa în jos şi o vedenie mi s-a arătat. Şi iată, era altă casă mai mare decât cea dintâi şi toate uşile ei erau deschise dinaintea mea (în acel moment Enoh va intra în interiorul navetei spaţiale, a „slavei” – n.a.). Ea era întocmită din limbi de văpaie (aparatura electronică din interiorul ei – n.a.) şi întru totul aşa de minunată întru măreţie, strălucire şi mărime încât nu pot grăi din pricina slavei şi măreţiei ei; duşumeaua era de foc, fulgerele şi dârele stelelor îi alcătuiau partea de sus (este evident că naveta era </w:t>
      </w:r>
      <w:r>
        <w:rPr>
          <w:rFonts w:ascii="Bookman Old Style" w:hAnsi="Bookman Old Style" w:cs="Bookman Old Style"/>
          <w:sz w:val="24"/>
          <w:szCs w:val="24"/>
        </w:rPr>
        <w:lastRenderedPageBreak/>
        <w:t xml:space="preserve">în plin zbor – n.a.), iar acoperişul ei era aşijderea de foc arzând. Şi am privit, şi am văzut în casa aceea un tron înălţat (scaunul din faţa pupitrului de comandă al „slavei” – n.a.) a cărui înfăţişare era ca cleştarul şi împrejmuirea căreia era ca soarele strălucitor şi răsuna glas de heruvimi. De sub tron ţâşneau râuri de foc arzător şi n-am fost în stare să le privesc. Măreaţa glorie (Dumnezeu – n.a.) şedea pe acest tron şi veşmântul ei era mai sclipitor decât soarele şi mai alb ca orice zăpadă (echipamentul de zbor – n.a.). Niciun înger nu putea să intre în casa aceasta să privească faţa Celui Slăvit şi Celui Măreţ şi nicio făptură de carne nu se putea uita la el. Un foc arzător îl împrejmuia (tablourile de comandă din jurul „tronului” – n.a.) şi un foc mare pâlpâia dinaintea lui (un ecran T.V. pe care Ioan va vedea evenimentele Apocalipsului – n.a.). Nimeni din cei ce îl înconjurau nu se apropia; miriade de miriade de îngeri stăteau dinaintea Lui, dar El nu se sfătuia cu ei (era firesc, deoarece imaginile văzute de Enoh erau pe un ecran T.V. – n.a.). Şi sfinţii din preajma sa nu se depărtau în vreme de noapte de lângă el şi nu-l părăseau. Iar eu ăst timp zăceam cu faţa acoperită, tremurând şi Domnul m-a strigat chiar cu gura Sa şi a zis: „Vino aici Enoh şi ia seama la cuvântul Meu”. Şi apropiindu-se de mine, unul din sfinţi m-a trezit să mă ridic şi să mă apropii de poartă; şi eu priveam cu capul plecat El îmi grăi şi zise, şi am auzit vocea lui: „Să n-ai teamă Enoh, om drept, scrib al dreptăţii, apropie-te şi ia seama la glasul meu. Şi du-te de le spune veghetorilor din cer care te-au trimis să te rogi pentru ei: „Vouă se cuvine să stăruiţi pentru oameni şi nu oamenilor pentru voi. De ce aţi părăsit cerul prea-înalt şi sfânt, care este veşnic, de ce v-aţi împreunat cu femei, v-aţi întinat cu fiicele oamenilor, v-aţi luat muieri şi v-aţi purtat ca odraslele pământului şi aţi zămislit fii. Iar acum spune-le veghetorilor care te-au trimis să te rogi pentru ei şi care au locuit odinioară în cer: „Voi aţi fi numaidecât în cer; însă nu v-au fost dezvăluite încă toate tainele; voi n-aţi cunoscut decât un </w:t>
      </w:r>
      <w:r>
        <w:rPr>
          <w:rFonts w:ascii="Bookman Old Style" w:hAnsi="Bookman Old Style" w:cs="Bookman Old Style"/>
          <w:sz w:val="24"/>
          <w:szCs w:val="24"/>
        </w:rPr>
        <w:lastRenderedPageBreak/>
        <w:t>mister de nimic; în nesimţirea inimilor voastre l-aţi dat în vileag femeilor şi prin acest mister femeile şi bărbaţii au sporit răul pe pământ”. Spune-le aşadar: „Nu este pace pentru voi”.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Cu câtva timp în urmă au apărut o serie de articole în „Tineretul Liber”, „Magazin”, legate de prezenţa unui misterios obiect zburător care aparţine unei civilizaţii extraterestre.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Informaţiile furnizate de sateliţi şi staţiile de observare de la sol au arătat că este vorba de un obiect de dimensiuni neobişnuit de mari şi deosebit de avansat din punct de vedere tehnologic.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Cei care s-au ocupat de studierea acestui satelit afirmă că el are posibilitatea de a înregistra vizual orice aspect al planetei noastre, inclusiv tot ce e legat de formele de viaţă.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Doctorul George Miliard, unul din cei peste 200 de oameni de ştiinţă, care s-au oferit să participe la programul de cercetări iniţiat de S.UA şi Rusia pentru lămurirea prezenţei satelitului, afirmă printre altele: „Misteriosul obiect zburător care gravitează în jurul Pământului nu seamănă cu niciun fel de tehnologie spaţială pe care o cunoaştem. Cred că avem de-a face cu un satelit „spion „provenit din altă lume. Dacă ipoteza mea se va dovedi a fi corectă, cred că fiecare om de pe faţa Pământului va trebui să facă faţă unui pericol extrem de mare”.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Acestea sunt câteva dintre datele aflate în posesia oamenilor de ştiinţă, referitoare la acest obiect ciudat, care a fost interceptat de staţiile radar de pe Pământ în decembrie 1991.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Interesant este că, pe parcursul istoriei, au existat oameni care au ajuns chiar în interiorul unor astfel de obiecte, unde au aflat multe din evenimentele care se vor desfăşura pe Pământ. Acest lucru este posibil, deoarece reprezentanţii acestei civilizaţii paralele au capacitatea de a interfera telepatic pe orice om, conform planurilor pe care le urmăresc. </w:t>
      </w:r>
      <w:r>
        <w:rPr>
          <w:rFonts w:ascii="Bookman Old Style" w:hAnsi="Bookman Old Style" w:cs="Bookman Old Style"/>
          <w:sz w:val="24"/>
          <w:szCs w:val="24"/>
        </w:rPr>
        <w:lastRenderedPageBreak/>
        <w:t>De asemenea, stăpânesc perfect spaţiul şi timpul.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Repet descrierea acestei baze spaţiale aşa cum a fost făcută de Enoh: „am fost dus în preajma unui perete zidit din pietre de grindină, pe care-l înconjurau limbi de foc. Am pătruns printre limbile de flăcări şi m-am apropiat de o casă mare bătută în pietre de grindină, iar duşumeaua era de grindină”.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 descriere asemănătoare a fost făcută cu ocazia unei recente conferinţe de presă ţinută la Geneva, de către doctorul Maksud Chernova, unul dintre numeroşii cercetători ai acestui obiect: „misteriosul satelit are o formă identică cu cea a unui diamant şi se pare că este protejat de către un câmp de forţă”.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Enoh denumeşte „diamantul”: „piatră de grindină”; iar „câmpul de forţă”: „limbi de văpaie”.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aproximativ 3500 de ani (95 d.Hr), Ioan va ajunge în interiorul acestei navete, evenimentele văzute fiind descrise în cartea „Apocalipsa”. Să-l urmărim: „M-am uitat şi iată că o uşă era deschisă, în cer (scara prin care Ioan va intra în navă – n.a.). Glasul cel dintâi pe care-l auzisem ca sunetul unei trâmbiţe şi care vorbea cu mine, mi-a zis: „Suie-te aici, şi-ţi voi arăta ce are să se întâmple după aceste lucruri!”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Numaidecât am fost răpit, şi iată că în cer era pus un scaun de domnie, şi pe scaunul acesta de domnie şedea Cineva… scaunul de domnie era înconjurat cu un curcubeu ca o piatră de smarald… înaintea scaunului de domnie ardeau şapte lămpi de foc, care sunt cele şapte Duhuri ale lui Dumnezeu” (Apocalipsă 4:1-5;.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a înţelege ce sunt aceste „şapte lămpi de foc” să-l urmărim şi pe profetul Zaharia: „Aceşti şapte sunt ochii Domnului, care cutreieră tot pământul” (Zaharia 4:10). Deci, prin aceste „lămpi” sunt urmărite şi dirijate evenimentele de pe pământ.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12" w:name="bookmark5"/>
      <w:bookmarkStart w:id="13" w:name="_Toc313024524"/>
      <w:bookmarkEnd w:id="12"/>
      <w:r>
        <w:rPr>
          <w:rFonts w:ascii="Bookman Old Style" w:hAnsi="Bookman Old Style" w:cs="Bookman Old Style"/>
          <w:b/>
          <w:bCs/>
          <w:sz w:val="24"/>
          <w:szCs w:val="24"/>
        </w:rPr>
        <w:t xml:space="preserve">INIŢIEREA LUI ENOH ÎN TAINELE DIFERITELOR </w:t>
      </w:r>
      <w:r>
        <w:rPr>
          <w:rFonts w:ascii="Bookman Old Style" w:hAnsi="Bookman Old Style" w:cs="Bookman Old Style"/>
          <w:b/>
          <w:bCs/>
          <w:sz w:val="24"/>
          <w:szCs w:val="24"/>
        </w:rPr>
        <w:lastRenderedPageBreak/>
        <w:t>ŞTIINŢE</w:t>
      </w:r>
      <w:bookmarkEnd w:id="13"/>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lângă faptul că trebuia să transmită îngerilor decizia lui Dumnezeu referitoare la soarta lor, Enoh învaţă în această lume paralelă tainele diferitelor ştiinţe. Un alt locuitor al acestei lumi este Uriel, care la un moment dat îi spune lui Enoh: „Şi acum, fiule, eu ţi-am dezvăluit totul şi legea tuturor stelelor din ceruri s-a încheiat. El mi-a arătat aşadar pentru fiecare zi, toate legile şi pentru toate vremile ce îşi pun în lucrare puterea, şi pentru anul întreg, şi pentru sfârşitul lui, şi pentru rânduiala tuturor lucrurilor şi tuturor săptămânilor: şi descreşterea lunii care se face prin poarta a şasea, căci prin această a şasea poartă se desăvârşeşte lumina şi prin ea este începutul descreşterii. Şi mi-a arătat că luna zăboveşte faţă de soare după legile stelelor, la cinci zile într-un răstimp fără greş, şi când s-a desăvârşit locul pe care îl vezi.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Iată că ţi-am arătat ţie Enoh totul şi toate şi le-am dezvăluit, ca tu să vezi soarele acesta şi luna aceasta şi pe cei ce călăuzesc stelele din ceruri, şi pe aceia care le fac să se rotească, lucrarea lor şi vremea şi ridicarea 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această lume, Enoh învaţă deci, astronomia: „am văzut marginile pământului unde se odihneşte cerul, şi porţile cerului care erau deschise şi am văzut cum se ridică stelele cerului, şi am numărat porţile prin care ele se ridică şi am scris toate înălţările lor, deosebit pentru fiecare, după numărul şi numele lor, după conjuncţia şi aşezarea lor, după timpul şi luna lor, aşa cum mi-a arătat Uriel, îngerul care era cu mine. El mi-a arătat şi a scris totul pentru mine, legile stelelor şi învăţăturile lor.”</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xml:space="preserve">Legat de locuitorii acestei lumi paralele, Enoh face o remarcă interesantă: „apoi am fost dus într-un loc, locuitorii căruia sunt ca focul arzător şi când vor îşi iau înfăţişare omenească”. Cred că Enoh a observat momentul ieşirii acestor persoane din nişte aparate de zbor, de dimensiuni </w:t>
      </w:r>
      <w:r>
        <w:rPr>
          <w:rFonts w:ascii="Bookman Old Style" w:hAnsi="Bookman Old Style" w:cs="Bookman Old Style"/>
          <w:sz w:val="24"/>
          <w:szCs w:val="24"/>
        </w:rPr>
        <w:lastRenderedPageBreak/>
        <w:t>relativ mici.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Referitor la cunoştinţele primite, Enoh afirmă: „toate le-am învăţat de la ei şi toate cele văzute le-am înţeles; şi nu sunt ele pentru vârsta aceasta, ci pentru cea de departe, care va să vină”.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14" w:name="bookmark6"/>
      <w:bookmarkStart w:id="15" w:name="_Toc313024525"/>
      <w:bookmarkEnd w:id="14"/>
      <w:r>
        <w:rPr>
          <w:rFonts w:ascii="Bookman Old Style" w:hAnsi="Bookman Old Style" w:cs="Bookman Old Style"/>
          <w:b/>
          <w:bCs/>
          <w:sz w:val="24"/>
          <w:szCs w:val="24"/>
        </w:rPr>
        <w:t>ABANDONAREA PE PĂMÂNT A EXTRATEREŞTRILOR CONDUŞI DE AZAZEL</w:t>
      </w:r>
      <w:bookmarkEnd w:id="15"/>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primirea mesajului de la Dumnezeu, Enoh revine pe pământ, la fiii cerului, pentru a-i informa asupra deciziei luate referitoare la soarta lor. Să-l urmărim: „Cartea aceasta este cuvântul dreptăţii şi al dojenii veghetorilor ce sunt dintru vecie, după cum a fost porunca Celui Mare şi Sfânt Văzut-am în visul meu ceea ce rostesc acum cu limbă de carne şi cu suflarea mea, căci datu-le-a oamenilor gură Cel prea înalt să grăiască cu ea între ei şi să se înţeleagă unii cu alţii întru inima lor. Aşa cum Dumnezeu l-a făcut pe om şi i-a dat lui să priceapă cuvântul ştiinţei, aşijderea făcutu-m-a şi pe mine şi dat mi-a fost să dojenesc pe veghetori, care sunt copiii cerului. Scris-am rugăciunea voastră, dar mi s-a arătat în vedenie că ruga nu va fi ascultată câte zile vor fi pe lume şi că judecata voastră s-a sfârşit. De acum înainte nu vă veţi mai sui la cer în vecii vecilor, poruncitu-s-a să fiţi legaţi în lanţuri pe pământ pentru toate zilele câte vor fi pe lume. Dar până atunci veţi privi uciderea îndrăgitelor voastre odrasle şi nu le veţi mai avea, căci dinaintea voastră, sub sabie se vor prăbuşi.”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Domnul mai grăi lui Rafael: „Leagă-l cu lanţuri pe Azazel. Leagă-i picioarele şi mâinile şi aruncă-l în beznă; şi deschide deşertul din Dudael şi aruncă-l acolo.</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Azvârle peste el bolovani colţuroşi şi ascuţiţi, acoperă-l cu întuneric, şi să rămână acolo în veci; acoperă-i tot astfel faţa, ca el să nu mai vadă lumina. Şi în ziua cea mare a judecăţii să fie azvârlit în jăratic. După aceea, tămăduieşte pământul </w:t>
      </w:r>
      <w:r>
        <w:rPr>
          <w:rFonts w:ascii="Bookman Old Style" w:hAnsi="Bookman Old Style" w:cs="Bookman Old Style"/>
          <w:sz w:val="24"/>
          <w:szCs w:val="24"/>
        </w:rPr>
        <w:lastRenderedPageBreak/>
        <w:t>pe care îngerii l-au stricat; şi să vesteşti vindecarea pământului până când ei îşi vor tămădui plaga ca să nu se prăpădească toţi fiii oamenilor din pricina fiecărei taine pe care veghetorii le-au arătat-o şi au dezvăluit-o femeilor. Tot pământul s-a stricat prin ştiinţa lucrării lui Azazel; fă-l să-şi dea seama pentru întreg păcatul. Şi îi grăi lui Gabriel: „Du-te la bastarzi şi la cei blestemaţi şi la feciorii târfelor şi înlătură-i pe copiii veghetorilor dintre oameni; izgoneşte-i şi dă-i afară. Ei se vor nimici unii pe alţii prin omor, căci nu vor avea zile multe. Şi tot ce ei îţi vor cere nu se va da taţilor lor, căci (fiii) trag nădejde să trăiască viaţa veşnică şi că fiecare din ei va trăi cinci sute de ani.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lui Mikhael Domnul îi grăi: „Mergi şi pune în lanţuri pe Semyaza şi pe tovarăşii lui care s-au împreunat cu femei pentru a se întina cu ele în toată necurăţenia lor. Şi după ce vor privi cum toate odraslele lor fi-vor ucise, şi după ce vor fi văzut ei înşişi nimicirea celor îndrăgiţi, pune-i în lanţuri pentru şaptezeci de vârste, în măruntaiele pământului, până în ziua judecăţii lor şi până la sfârşitul lor, până când se va săvârşi judecata de apoi.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aceste zile fi-vor aduşi în genunea de foc, întru chinuri, şi vor fi zăvorâţi în temniţă pe veci… Până la aceste întâmplări, Enoh stătuse ascuns şi nimeni dintre odraslele oamenilor nu era care să ştie unde stătuse ascuns şi ce s-a petrecut cu el. Dar toate faptele sale, el le făcea în zilele acelea laolaltă cu veghetorii şi cu sfinţii.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Atunci Enoh, venind lângă Azazel îi strigă: „Nu va fi deloc pace pentru tine: „rostitu-s-a împotriva ta marea osândă ca să fii legat în lanţuri. Nu va fi pentru tine nici păsuire, nici stăruinţă, căci tu ai propovăduit nedreptatea, şi eşti pricina tuturor faptelor de hulă, de silnicie şi de păcat pe care oamenii le-au învăţat de la tine”. Înaintând apoi, vorbitu-le-am tuturor laolaltă şi cu toţii s-au cutremurat şi i-a cuprins teama şi groaza.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Pentru început, locuitorii acestei lumi paralele, „îngerii” nu </w:t>
      </w:r>
      <w:r>
        <w:rPr>
          <w:rFonts w:ascii="Bookman Old Style" w:hAnsi="Bookman Old Style" w:cs="Bookman Old Style"/>
          <w:sz w:val="24"/>
          <w:szCs w:val="24"/>
        </w:rPr>
        <w:lastRenderedPageBreak/>
        <w:t>erau conştienţi de gravitatea faptelor comise de Azazel şi tovarăşii săi, ulterior, reuşind să evalueze (unii dintre ei) consecinţele relelor împrăştiate în lume.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 exemplu clar este prezentat în cartea lui Enoh, în care vedem atitudinea iniţială, de apărători ai lui Azazel, luată de Mikhael şi Rafael, care, ulterior se vor alătura lui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„Puterea Duhului mă scoate din fire şi mă necăjeşte asprimea pedepsei tainelor, a osândirii (îngerilor): cine este acela care ar putea să îndure neînduplecata pedeapsă ce s-a săvârşit şi care i-a covârşit pe aceştia? Şi Mikhael a luat iarăşi cuvântul şi i-a grăit lui Rafael: Cine este acela inima căruia să nu fie mişcată întru aceasta şi ai cărui rărunchi să nu se fi tulburat de acest cuvânt de osândă împotriva acelora dintre ei care au fost izgoniţi aşa?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s-a întâmplat că, pe când se afla în faţa Domnului duhurilor, Mikhael să-i grăiască lui Rafael: Nu le voi ţine partea eu, lor, în faţa ochilor Domnului? Căci Domnul duhurilor împotriva lor s-a mâniat, fiindcă ei se poartă (în faptele lor) ca şi cum ei ar fi Domnul. Căci tot ce este tainic se va ridica împotriva lor în veci de veci.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Vom vedea pe parcursul acestei lucrări, cum, această atitudine a îngerilor lui Azazel va duce la declanşarea unui război spaţial purtat cu arme deosebit de moderne, în urma căruia au fost legaţi pe Pământ De asemenea, acest război spaţial a fost şi este însoţit şi de un război spiritual, la care fiecare om ia parte, prin recunoaşterea înlăuntrul inimii sale a stăpânului său, care este fie Azazel, fie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16" w:name="bookmark7"/>
      <w:bookmarkStart w:id="17" w:name="_Toc313024526"/>
      <w:bookmarkEnd w:id="16"/>
      <w:r>
        <w:rPr>
          <w:rFonts w:ascii="Bookman Old Style" w:hAnsi="Bookman Old Style" w:cs="Bookman Old Style"/>
          <w:b/>
          <w:bCs/>
          <w:sz w:val="24"/>
          <w:szCs w:val="24"/>
        </w:rPr>
        <w:t>ENOH, PRIMUL OM „RĂPIT” DEFINITIV „ÎN CERURI” DE CĂTRE REPREZENTANŢII UNEI ALTE LUMI</w:t>
      </w:r>
      <w:bookmarkEnd w:id="17"/>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Enoh a fost primul dintre locuitorii pământului care a scăpat de moartea fizică, fiind răpit la cer. Cartea lui Enoh, referindu-se la acest eveniment, menţionează următoarele: „Iar după aceea a fost aşa că numele lui (Enoh) înălţatu-s-a </w:t>
      </w:r>
      <w:r>
        <w:rPr>
          <w:rFonts w:ascii="Bookman Old Style" w:hAnsi="Bookman Old Style" w:cs="Bookman Old Style"/>
          <w:sz w:val="24"/>
          <w:szCs w:val="24"/>
        </w:rPr>
        <w:lastRenderedPageBreak/>
        <w:t>din viaţă lângă Fiul Omului şi lângă Domnul Duhurilor, departe de locuitorii pământului. El a fost ridicat în carul vântului (tot o navă spaţială – n.a.) şi numele lui a plecat dintre ai săi.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acest fragment apare un aspect extrem de important, şi anume, că l-a văzut pe Fiul Omului, alături de Domnul Duhurilor. Cred că Fiul Omului era Iisus Cristos, Domnul Duhurilor fiind, evident, Dumnezeu, Tatăl Său. Aceasta coincide perfect şi cu cele scrise de Ioan: „La început era Cuvântul, şi Cuvântul era cu Dumnezeu, şi cuvântul era Dumnezeu. El era la început cu Dumnezeu. Toate lucrurile au fost făcute prin El: şi nimic din ce a fost făcut n-a fost făcut fără El. Şi Cuvântul s-a făcut trup, şi a locuit printre noi, plin de har şi de adevăr. Şi noi am privit slava Lui, o slavă întocmai ca slava singurului născut din Tatăl”</w:t>
      </w:r>
      <w:r w:rsidR="006804F2">
        <w:rPr>
          <w:rFonts w:ascii="Bookman Old Style" w:hAnsi="Bookman Old Style" w:cs="Bookman Old Style"/>
          <w:sz w:val="24"/>
          <w:szCs w:val="24"/>
        </w:rPr>
        <w:t>.</w:t>
      </w:r>
      <w:r>
        <w:rPr>
          <w:rFonts w:ascii="Bookman Old Style" w:hAnsi="Bookman Old Style" w:cs="Bookman Old Style"/>
          <w:sz w:val="24"/>
          <w:szCs w:val="24"/>
        </w:rPr>
        <w:t xml:space="preserve"> (Ev. După Ioan 1: 1-3, 14).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Prin întruparea Cuvântului (Iisus) şi apariţia Sa în mijlocul oamenilor, Acesta va deveni cu adevărat Fiul Omului, nume pe care El personal l-a folosit foarte des.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S-ar putea ridica următoarea întrebare, după analiza acestor fragmente din Cartea lui Enoh: de ce doreşte această civilizaţie ca urmaşii oamenilor să rămână din neam în neam, şi de ce s-a ocupat şi se va ocupa de civilizarea şi salvarea speciei umane?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Răspunsul ni-l dă tot Enoh, referindu-se la vremurile viitoare: „În zilele acelea, odraslele celor aleşi şi ale sfinţilor se vor pogorî din înaltul cerului, iar neamul lor va fi acelaşi cu cel al odraslelor oamenilor”; altfel spus, fiind deci posibilă, după atingerea unui anumit nivel de dezvoltare intelectuală şi morală a omenirii, fuzionarea între aceste două civilizaţii.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Fragmentele din Cartea lui Enoh aparţin apocrifului etiopian I, 2; VI, 1-8; VII, 1-6; VIII, 1-4; IX, 1-11; X, 1-20, 22; XII, 1-6, XIII, 1-8 XIV; 1-7; LXVIII, 1-5; LXIX, 1-17; XIV, 18-25; XV, 1-3; XVI-XIX, XXI; XXIII-XXV; XXXII-XXXIII; XXXIX, 1-4; XLIV, LXX, LXXI, 1-7; LXXIX-LXXXI; C, 6-7.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18" w:name="bookmark8"/>
      <w:bookmarkStart w:id="19" w:name="_Toc313024527"/>
      <w:bookmarkEnd w:id="18"/>
      <w:r>
        <w:rPr>
          <w:rFonts w:ascii="Bookman Old Style" w:hAnsi="Bookman Old Style" w:cs="Bookman Old Style"/>
          <w:b/>
          <w:bCs/>
          <w:sz w:val="24"/>
          <w:szCs w:val="24"/>
        </w:rPr>
        <w:t>BIBLIA ŞI CARTEA LUI ENOH</w:t>
      </w:r>
      <w:bookmarkEnd w:id="19"/>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Cartea lui Enoh a fost cenzurată de către aşa-zişii apărători ai religiei, privând astfel pe oameni de multe date foarte importante pentru înţelegerea trecutului şi cunoaşterea viitorului.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Faptul că odată erau studiate împreună, este dovedit de o relatare din Noul Testament, care a scăpat (ca şi alte câteva) cenzurii bisericeşti:</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xml:space="preserve">„Şi pentru ei a proorocit Enoh, al şaptelea patriarh de la Adam, când a zis: „Iată că a venit Domnul cu zecile de mii de sfinţi ai Săi, ca să facă o judecată împotriva tuturor, şi să încredinţeze pe toţi cei nelegiuiţi, de toate faptele nelegiuite, pe care le-au făcut în chip nelegiuit, şi de toate cuvintele de ocară, pe care le-au rostit împotriva Lui aceşti păcătoşi nelegiuiţi” (Iuda 14-15). </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Motivul acestei cenzuri este lesne de înţeles. Dacă oamenii şi-ar fi dat seama că Dumnezeu şi îngerii ne sunt întru totul asemănători, atunci activitatea aşa-zişilor apărători ai religiei, de „supraveghetori ai sufletelor” şi-ar fi pierdut sensul. De aceea, au călcat în picioare ştiinţa lui Dumnezeu, înlocuind-o cu nişte basme de adormit copiii. Nu au dorit ca oamenii să ştie că trebuie să se apropie de această supercivilizaţie a ştiinţei şi moralităţii, care, permanent, a căutat să-i protejeze de uneltirile şi răutăţile lui Azazel (Satan).</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prezenta în continuare şi alte referiri la îngerii din ceruri şi uriaşi, care au reuşit să scape cenzurii bisericii fiind prezente în Biblie: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„Când au început oamenii să se înmulţească pe faţa pământului, şi li s-au născut fete, fiii lui Dumnezeu au văzut că fetele oamenilor erau frumoase; şi din toate şi-au luat neveste pe acelea pe care şi le-au ales… Uriaşii erau pe pământ în vremurile acelea, şi chiar după ce s-au împreunat </w:t>
      </w:r>
      <w:r>
        <w:rPr>
          <w:rFonts w:ascii="Bookman Old Style" w:hAnsi="Bookman Old Style" w:cs="Bookman Old Style"/>
          <w:sz w:val="24"/>
          <w:szCs w:val="24"/>
        </w:rPr>
        <w:lastRenderedPageBreak/>
        <w:t>fiii lui Dumnezeu cu fetele oamenilor, şi le-au născut ele copii; aceştia erau viteji care au fost în vechime, oameni cu nume” (Geneza 6:1-2, 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Referire la Azazel: „Aaron să arunce sorţi pentru cei doi ţapi: un sorţ pentru Domnul, şi un sorţ pentru Azazel. Aaron să ia ţapul care a ieşit la sorţi pentru Domnul, şi să-l ducă jertfă de ispăşire. Iar ţapul care a ieşit la sorţi pentru Azazel, să fie pus viu înaintea Domnului, ca să slujească pentru facerea ispăşirii şi să i se dea drumul în pustie pentru Azazel” (Levitic 16: 8-10).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„Ţara pe care am străbătut-o ca s-o iscodim, este o ţară care mănâncă pe locuitorii ei; toţi aceia pe care i-am văzut acolo sunt oameni de statură înaltă. Apoi am văzut în ea pe uriaşi, pe copiii lui Anac, care se trag din neamul uriaşilor”. (Numeri 13: 32-33).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Aşa cum vom vedea în continuare, de uriaşi s-a putut scăpa prin potopul de pe vremea lui Noe. Unii dintre uriaşi au supravieţuit potopului, treptat, producându-se şi o diminuare a înălţimii 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„Mai înainte aici locuiau Emimii: un popor mare, mult la număr şi de statură</w:t>
      </w:r>
      <w:r>
        <w:rPr>
          <w:rFonts w:ascii="Bookman Old Style" w:hAnsi="Bookman Old Style" w:cs="Bookman Old Style"/>
          <w:i/>
          <w:iCs/>
          <w:sz w:val="24"/>
          <w:szCs w:val="24"/>
        </w:rPr>
        <w:t xml:space="preserve"> înaltă ca Anachimii. Ei treceau drept </w:t>
      </w:r>
      <w:r>
        <w:rPr>
          <w:rFonts w:ascii="Bookman Old Style" w:hAnsi="Bookman Old Style" w:cs="Bookman Old Style"/>
          <w:sz w:val="24"/>
          <w:szCs w:val="24"/>
        </w:rPr>
        <w:t xml:space="preserve">Refaimiţi, ca şi Anachimii: dar Moabiţii îi numeau Emimi”. (Deuteronom 2: 10-11).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„Numai Og, împăratul Basanului mai rămăsese din neamul Refaimiţilor. Patul lui, un pat de fier, este la Raba, cetatea copiilor lui Amon. Lungimea lui este de nouă coţi şi lăţimea de patru coţi, după cotul unui om.” 1 cot = 0,60 m. (Deuteronom 3: 11).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 mai fost o bătălie la Gat Acolo a fost un om de statură înaltă, care avea şase degete la fiecare mână şi la fiecare picior, douăzeci şi patru de toate, şi care se trăgea şi el din Rafa… Oamenii aceştia erau dintre copiii lui Rafa la Gat. Ei au pierit ucişi de mâna lui David şi de mâna slujitorilor lui” (1 Cronici 20: 6, 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acest context doresc să menţionez că indienii Chalula, </w:t>
      </w:r>
      <w:r>
        <w:rPr>
          <w:rFonts w:ascii="Bookman Old Style" w:hAnsi="Bookman Old Style" w:cs="Bookman Old Style"/>
          <w:sz w:val="24"/>
          <w:szCs w:val="24"/>
        </w:rPr>
        <w:lastRenderedPageBreak/>
        <w:t>povestesc că înainte de Potop, ţara lui Anahauc care este identificată de unii autori cu Atlantida era locuită de giganţi. Cred că din această ţară a lui Anahauc se trag cei pe care Biblia îi denumeşte, aşa cum am văzut, copiii lui Anac.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rsidP="008904FA">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20" w:name="_Toc313024528"/>
      <w:r>
        <w:rPr>
          <w:rFonts w:ascii="Bookman Old Style" w:hAnsi="Bookman Old Style" w:cs="Bookman Old Style"/>
          <w:b/>
          <w:bCs/>
          <w:sz w:val="24"/>
          <w:szCs w:val="24"/>
        </w:rPr>
        <w:t>FORŢELE BINELUI ŞI RĂULUI DINTR-O CIVILIZAŢIE PARALELĂ S-AU LUPTAT CU MII DE ANI ÎN URMĂ, FOLOSIND APARATE DE ZBOR DEOSEBIT DE PERFECŢIONATE</w:t>
      </w:r>
      <w:bookmarkEnd w:id="20"/>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faţa deciziei lui Dumnezeu, de a izola pe îngeri pe pământ, aşa cum am amintit s-au format cele două tabere între care a avut loc un adevărat război spaţial.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Vreau să evidenţiez faptul că, pentru înţelegerea fenomenului OZN şi a fenomenelor parapsihologice este absolut necesară cunoaşterea acestor evenimente. Pentru înţelegerea lor stau mărturie o serie de cărţi vechi aparţinând diferitelor popoare, din care putem observa linia pe care acestea au urmat-o: fie pe aceea a slujirii lui Azazel (Satan) fie pe aceea a slujirii lui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analiza câteva dintre acestea. În Biblie, aşa cum vom vedea ulterior, aceste nave sunt denumite „slava”; „norii cerului” etc. Voi apela din nou la lucrarea „Lumi galactice” de D. Davidovici.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Poemele clasice Mahabharata şi Ramayana vorbeau despre vimaane, aeronave circulare, cu două punţi suprapuse, cu hublouri şi dom central. Vimaanele scoteau un sunet melodios în zbor şi se deplasau „cu viteza vântului”.</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După aterizare, vimaanele erau adăpostite în vimaana – griha, hangar, şi alimentate, după unii, cu un lichid alb-gălbui, după alţii, cu mercur, folosind ca forţă motrice, „viforul” dezlănţuit prin descompunerea carburantului. Interesant este faptul că, specialiştii de la N.A.S.A. sunt pe cale de a pune la punct motorul ionic cu mercur.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Poemul antic indo</w:t>
      </w:r>
      <w:r w:rsidR="006804F2">
        <w:rPr>
          <w:rFonts w:ascii="Bookman Old Style" w:hAnsi="Bookman Old Style" w:cs="Bookman Old Style"/>
          <w:sz w:val="24"/>
          <w:szCs w:val="24"/>
        </w:rPr>
        <w:t>-</w:t>
      </w:r>
      <w:r>
        <w:rPr>
          <w:rFonts w:ascii="Bookman Old Style" w:hAnsi="Bookman Old Style" w:cs="Bookman Old Style"/>
          <w:sz w:val="24"/>
          <w:szCs w:val="24"/>
        </w:rPr>
        <w:t xml:space="preserve">tibetan „Saniaranganasutradhava” </w:t>
      </w:r>
      <w:r>
        <w:rPr>
          <w:rFonts w:ascii="Bookman Old Style" w:hAnsi="Bookman Old Style" w:cs="Bookman Old Style"/>
          <w:sz w:val="24"/>
          <w:szCs w:val="24"/>
        </w:rPr>
        <w:lastRenderedPageBreak/>
        <w:t>explică astfel modul de propulsie al unor maşini zburătoare: „corpul maşinii… trebuie să fie puternic şi uşor, asemănător cu o pasăre în zbor. Înăuntru se aşază o instalaţie cu mercur şi o instalaţie de fier, pentru încălzire. Prin mijlocirea puterii care se ascunde în mercur şi care pune în mişcare un vifor, omul aflat în acest car străbate mari depărtări în zbor. Datorită mercurului, carul capătă o mişcare ca a trăsnetului.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„Rig-Veda” ne oferă o descriere a unei aeronave ce pare înzestrată cu un motor aeroreactor, adică un motor reactiv care necesită pentru funcţionare aerul atmosferic: „La mijlocul navei, o ladă grea, metalică, este izvorul forţei. De la această ladă, forţa trece în două ţevi mari, aşezate în faţa şi în spatele navei. Afară de ele, forţa mai trece prin opt ţevi îndreptate în jos, iar tijele de sus stăteau închise. Vârtejul se năpustea cu putere şi se izbea de pământ, săltând astfel nava în sus.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Când nava se înălţa destul, ţevile îndreptate în jos erau închise pe jumătate, pentru ca nava să poată atârna în văzduh fără să cadă. Atunci partea cea mare a vârtejului era călăuzită în ţeava din spate, spre a putea ţâşni afară forţa eliberată ce avea să împingă nava înainte”.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Vimaanele erau folosite în mai multe feluri: pentru transport, vânătoare, război. Amănunte primim de la Maharisi Bharadvai, unul din învăţaţii acelor vremuri: „un aparat care se mişcă prin propria sa forţă internă, fie pe pământ, apă sau în aer, se numeşte vimaana, care se poate mişca pe cer dintr-un loc în altul, de la o ţară la alta, de la o lume la alta; un astfel de aparat e numit vimaana de preoţii ştiinţelor”. Aceşti preoţi ai ştiinţelor cunoşteau şi alte secrete: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secretul construirii aparatelor de zbor, care nu pot fi rupte, nu pot fi frânte, nu pot fi distruse prin foc, nu pot fi nimicite;</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secretul opririi aparatelor de zbor duşmane;</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secretul de a face invizibile aparatele de zbor;</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xml:space="preserve">– secretul de a auzi zgomotele lor, şi tot ce se vorbeşte în </w:t>
      </w:r>
      <w:r>
        <w:rPr>
          <w:rFonts w:ascii="Bookman Old Style" w:hAnsi="Bookman Old Style" w:cs="Bookman Old Style"/>
          <w:sz w:val="24"/>
          <w:szCs w:val="24"/>
        </w:rPr>
        <w:lastRenderedPageBreak/>
        <w:t>aparatele de zbor.</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secretul de a cunoaşte imagini din interiorul aparatului de zbor;</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secretul stabilirii direcţiei aparatelor de zbor;</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secretul de a face să îşi piardă cunoştinţa cei ce se găsesc în aparatele de zbor inamice, şi de a distruge aparatele inamice.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acele nave erau relativ indestructibile; puteau fi făcute invizibile, exista legătură între ele şi sol, prin sisteme similare cu radioul şi televiziunea zilelor noastre; exista un sistem de navigaţie, etc.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Vom vedea în continuare că, asemenea aparate de zbor sunt descrise şi în Biblie. Deci, războiul spaţial s-a desfăşurat intre „fiii luminii” conduşi de Dumnezeu şi „fiii întunericului” conduşi de Azazel, cei care au împărtăşit oamenilor toate relele descrise în Cartea lui Enoh. Să vedem ce spune Biblia despre acest război: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în cer s-a făcut un război. Mihail şi îngerii lui s-au luptat cu balaurul. Şi balaurul cu îngerii lui s-au luptat şi ei, dar n-au putut birui; şi locul lor nu li s-a mai găsit în cer.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balaurul cel mare, şarpele cel vechi numit Diavolul şi Satana, (este vorba de Azazel – n.a.) acela care înşală întreaga lume, a fost aruncat pe pământ; şi împreună cu el au fost aruncaţi şi îngerii lui”. (Apocalipsă 12: 7-9).</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„Dumnezeu n-a cruţat pe îngerii care au păcătuit, ci i-a aruncat în Adânc, unde stau înconjuraţi de întuneric, legaţi cu lanţuri şi păstraţi pentru judecată”. (2 Petru 2: 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„El a păstrat pentru judecata zilei celei mari, puşi în lanţuri vecinice, în întuneric, pe îngerii care nu şi-au păstrat vrednicia, ci şi-au părăsit locuinţa”, (Iuda 1: 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rsidP="008904FA">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21" w:name="bookmark9"/>
      <w:bookmarkStart w:id="22" w:name="_Toc313024529"/>
      <w:bookmarkEnd w:id="21"/>
      <w:r>
        <w:rPr>
          <w:rFonts w:ascii="Bookman Old Style" w:hAnsi="Bookman Old Style" w:cs="Bookman Old Style"/>
          <w:b/>
          <w:bCs/>
          <w:sz w:val="24"/>
          <w:szCs w:val="24"/>
        </w:rPr>
        <w:t>DOVEZI ALE REALITĂŢII EVENIMENTELOR DESCRISE DE ENOH</w:t>
      </w:r>
      <w:bookmarkEnd w:id="22"/>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Doresc să revin la Cartea lui Enoh şi să analizez </w:t>
      </w:r>
      <w:r>
        <w:rPr>
          <w:rFonts w:ascii="Bookman Old Style" w:hAnsi="Bookman Old Style" w:cs="Bookman Old Style"/>
          <w:sz w:val="24"/>
          <w:szCs w:val="24"/>
        </w:rPr>
        <w:lastRenderedPageBreak/>
        <w:t>următoarele versete: „De-acum înainte nu vă veţi mai sui la cer în vecii vecilor, poruncitu-s-a să fiţi legaţi în lanţuri pe pământ pentru toate zilele câte vor fi pe lume. Dar până atunci veţi privi uciderea îndrăgitelor voastre odrasle şi nu le veţi mai avea, căci dinaintea voastră sub sabie se vor prăbuşi… iar muierile lor care i-au ispitit pe îngeri se vor face sirene”.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Zorii omenirii sunt puternic marcaţi de existenţa unor eroi civilizatori, persoane binevoitoare şi foarte inteligente ce i-au învăţat pe strămoşii neştiutori o grămadă de lucruri folositoare: agricultura, meşteşugurile, clădirea caselor, trasarea drumurilor, domesticirea animalelor, scrisul, cititul, aritmetica, geometria, astronomia.</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Pe lângă aceştia au existat îngerii întunericului, contra cărora s-a luat atitudine, fiind legaţi în „Adânc”. Fără a analiza calitatea învăţăturilor furnizate oamenilor, îi voi aminti pe Oannes al sumerienilor şi Quetzalcoatl al aztecilor, pe Kukulcan la mayaşi, pe Viracocha la incaşi, zei care, după ce îşi îndeplinesc misiunea civilizatoare, dispar în ape, în „adânc”.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ultima vreme s-au auzit relatări despre fiinţe umanoide trăind în apă, adaptate la mediul acvatic în aşa măsură, încât degetele mâinilor sunt unite printr-o membrană, iar picioarele se unesc şi ele, terminându-se printr-o înotătoare orizontală, ca la cetacee. Ray Wagner, antropolog american aflat în Papua (Noua Guinee), a strâns sute de mărturii de la populaţie, despre cei ce sunt numiţi „ri” de triburile vakela, ilkai de susurunga şi tamori de către papuaşii nor. Portretul robot al acestor fiinţe care trăiesc în mare, în grupuri de până la câteva zeci de indivizi şi înoată în linie, unul după altul, ca focile, înfăţişează un cap cu păr lung, negru, ochii dispuşi în faţă, ca la om, nas, obraji şi gură mică, cu buze subţiri, ca de peşte. Membrele superioare seamănă cu ale noastre exceptând degetele palmate; picioarele sunt unite de la genunchi în jos, iar labele sunt ceva în drum spre o </w:t>
      </w:r>
      <w:r>
        <w:rPr>
          <w:rFonts w:ascii="Bookman Old Style" w:hAnsi="Bookman Old Style" w:cs="Bookman Old Style"/>
          <w:sz w:val="24"/>
          <w:szCs w:val="24"/>
        </w:rPr>
        <w:lastRenderedPageBreak/>
        <w:t>înotătoare codală. Se hrănesc cu peşte, alge, crustacee, respiră ca noi şi atunci când sunt în pericol scot strigăte ce seamănă cu strigătele noastre. Nu au solzi, iar pielea lucioasă poate avea orice culoare între alb şi cafeniu. În 1983 societatea National Geographic a organizat o expediţie ia Nokon (New Ireland), insulă situată la N-E arhipelagului Bismark. Cei trei membri ai expediţiei au reuşit să observe de la distanţe între 100-1000 de picioare fiinţele „ikai” şi să aducă fotografii ale acestora.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Aceste fiinţe reprezintă după părerea mea urmaşi ai uriaşilor şi ai femeilor care au zămislit monştri, cu îngerii lui Azazel.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Indienii Chalula povestesc că toţi oamenii care nu au murit în timpul Potopului s-au transformat în peşti.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Legendele egiptene afirmă că uriaşii s-au luptat cu oamenii. Deşi mai slabi, dar mult mai numeroşi, ultimii i-au pus pe fugă şi, pentru a scăpa, giganţii s-au transformat în animale.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Bineînţeles că, oamenii care i-au pus pe fugă erau reprezentanţii forţelor binelui din civilizaţia paralelă pe care o analizăm.</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De asemenea Oannes, zeul şi civilizatorul babilonienilor, este reprezentat sub forma unui monstru, jumătate om, jumătate peşte, fiind înzestrat cu un cap de peşte şi unul de om, picioare şi coadă.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lângă aceste fiinţe a căror origine este clară trebuie să vedem ce s-a întâmplat cu îngerii lui Azazel, care, şi ei au fost legaţi în Adânc.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Asupra lor, aşa cum am văzut, hotărârea luată de Dumnezeu a fost fermă: „să fie legaţi în lanţuri pe pământ”. Ulterior, acest pământ va deveni Adânc deoarece, Enoh continuă: „Cel Prea înalt. Cel Mare şi Sfânt a grăit şi l-a trimis pe Asaryalyor, feciorul lui Lamekh: „Mergi la Noe şi spune-i întru numele meu: „ascunde-te” şi să-i dezvălui prăpădul care vine. Căci pământul întreg va pieri. Şi apoi </w:t>
      </w:r>
      <w:r>
        <w:rPr>
          <w:rFonts w:ascii="Bookman Old Style" w:hAnsi="Bookman Old Style" w:cs="Bookman Old Style"/>
          <w:sz w:val="24"/>
          <w:szCs w:val="24"/>
        </w:rPr>
        <w:lastRenderedPageBreak/>
        <w:t>învaţă-l cum să scape, încât urmaşii săi să rămână din neam în neam”.</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Pe parcursul istoriei lor, evreii au primit de la Dumnezeu ordinul de a nimici cu desăvârşire pe urmaşii uriaşilor care, supravieţuind potopului, au involuat devenind asemănători oamenilor, dar de statură mai înaltă. Urmaşii uriaşilor prezentau şi malformaţii, sau, mai degrabă, o caracteristică a „tăticilor” lor din ceruri, 6 degete la mâini şi la picioare.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 mai fost o bătălie la Gat. Acolo a fost un om de statură înaltă, care avea şase degete la fiecare mână şi la fiecare picior, douăzeci şi patru de toate, şi care se trăgea şi el din Rafa… Oamenii aceştia erau dintre copiii lui Rafa la Gat. Ei au pierit ucişi de mâna lui David şi de mâna slujitorului Lui”. (1 Cronici 20: 6-8).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acest context, doresc să amintesc din nou de Doru Davidovici care, în valoroasa sa lucrare „Lumi galactice” afirmă că a avut ocazia să admire o statuetă descoperită într-o mină din Apuseni, cu o vechime de câteva sute de </w:t>
      </w:r>
      <w:r w:rsidR="00682655">
        <w:rPr>
          <w:rFonts w:ascii="Bookman Old Style" w:hAnsi="Bookman Old Style" w:cs="Bookman Old Style"/>
          <w:sz w:val="24"/>
          <w:szCs w:val="24"/>
        </w:rPr>
        <w:t>milioane</w:t>
      </w:r>
      <w:r>
        <w:rPr>
          <w:rFonts w:ascii="Bookman Old Style" w:hAnsi="Bookman Old Style" w:cs="Bookman Old Style"/>
          <w:sz w:val="24"/>
          <w:szCs w:val="24"/>
        </w:rPr>
        <w:t xml:space="preserve"> de ani. Această statuetă înfăţişa o femeie care avea şase degete la mâini şi la picioare.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Se pare că, şi alţi urmaşi ai uriaşilor au fost distruşi pe parcursul istoriei de către alte popoare, conform planului lui Dumnezeu. Mă refer la dispariţia civilizaţiilor aztecă, incaşă, mayaşă etc.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Totuşi, se pare că nu au dispărut cu desăvârşire dintre noi, urmaşii acestora fiind fiinţele descrise sub diverse denumiri: yeren în China, yeti în Tibet, alma în Altai, kaptar în Caucaz şi big-foot în California.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Dumnezeu a dorit să existe pe pământ urmaşi ai acestor fiinţe, pentru a se dovedi adevărul despre evenimentele respective. Aceştia există aşa cum am văzut în apă, iar, după cum vom remarca în continuare, şi pe uscat. Există foarte multe exemple în diferite lucrări, din care am ales câteva: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munţii Zadan un localnic a trăit cu o femelă kaptar care, după ce i-a făcut trei copii, a murit în 1980. Mai târziu </w:t>
      </w:r>
      <w:r>
        <w:rPr>
          <w:rFonts w:ascii="Bookman Old Style" w:hAnsi="Bookman Old Style" w:cs="Bookman Old Style"/>
          <w:sz w:val="24"/>
          <w:szCs w:val="24"/>
        </w:rPr>
        <w:lastRenderedPageBreak/>
        <w:t>au fost găsite şi studiate oseminte ale fiului ei cel mic, Krit, care a trăit 70 de ani. Craniul avea osul frunţii teşit şi maxilarele proeminente. Unii din ei – yeren, înalţi de 2-2,5 m, big-foot de 3 m, au corpul acoperit cu păr, umblă dezbrăcaţi, se înţeleg între ei într-un limbaj greu de priceput pentru noi. În nordul asiatic al fostei U.R.S.S. trăieşte „tchoutchounaa” înalt de 3 metri, îmbrăcat în piei de animale bine ajustate.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zilele noastre s-au găsit urme materiale care atestă existenţa uriaşilor. Astfel, la Tiahuanaco (Peru), există clădiri de mari dimensiuni, realizate din blocuri masive, de un finisaj impecabil şi care se îmbină fără nicio dificultate. Aceleaşi mari dimensiuni se respectă în cele mai mici amănunte ale construcţiilor unde se pot vedea jilţuri săpate în piatră, de 3 metri înălţime, sau scări cu trepte foarte late, pe măsura unor uriaşi, care, aveau probabil o înălţime în jur de 9-18 m.</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face o scurtă referire la vestitul Triunghi al Bermudelor. Observaţii ale piloţilor care au zburat deasupra zonei, confirmate ulterior de fotografii aeriene au relevat că sub apa oceanului se aflau construcţii ciclopice – platforme de piatră, drumuri, ziduri lungi de sute de metri, clădite din pietre imense, potrivite între ele în stilul construcţiilor de la Tiahuanaco şi Sacsayuaman.</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La sfârşitul anului 1976 un pescador detecta cu ajutorul sonarului, o construcţie pe fundul mării, având forma exactă a unei piramide, comparabilă ca mărime cu cea a lui Keops – 240 metri înălţime, 160 metri latura bazei. Au fost semnalate şi alte piramide de către piloţi şi pescari.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Cu câţiva ani în urmă, conducătorul unei expediţii polare în derivă, transmitea din Arctica despre observarea şi fotografierea unui OZN circular, metalic de câteva zeci de metri diametru, având forma unui disc, ieşit din Oceanul îngheţat printre iceberguri şi plecând apoi lent în zbor. Relatări de acest gen sunt numeroase şi nu insist asupra lor. Trebuie înţeles altceva şi anume: legătura între OZN-uri şi </w:t>
      </w:r>
      <w:r>
        <w:rPr>
          <w:rFonts w:ascii="Bookman Old Style" w:hAnsi="Bookman Old Style" w:cs="Bookman Old Style"/>
          <w:sz w:val="24"/>
          <w:szCs w:val="24"/>
        </w:rPr>
        <w:lastRenderedPageBreak/>
        <w:t>reprezentanţii acestei civilizaţii paralele, care există în „Adânc”.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concluzie, cred că această civilizaţie paralelă alcătuită din îngeri damnaţi, a fost izolată sub pământ, de unde, pe parcursul istoriei, au influenţat negativ civilizaţia umană.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Împotriva lor, după izolare, Dumnezeu a întocmit un plan, pentru schimbarea normelor de conduită şi anihilarea relelor introduse de îngeri în lume.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Influenţarea negativă a oamenilor, aşa cum vom vedea în continuare se face atât prin religii false (orice religie care îl exclude pe Dumnezeu şi Jertfa Mântuitoare a lui Iisus) cât şi telepatic, prin interferarea spiritului nostru.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rsidP="008904FA">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23" w:name="_Toc313024530"/>
      <w:r>
        <w:rPr>
          <w:rFonts w:ascii="Bookman Old Style" w:hAnsi="Bookman Old Style" w:cs="Bookman Old Style"/>
          <w:b/>
          <w:bCs/>
          <w:sz w:val="24"/>
          <w:szCs w:val="24"/>
        </w:rPr>
        <w:t>INFLUENŢAREA NEGATIVĂ A OMENIRII, DINTR-O LUME SUBTERANĂ, NUMITĂ SHAMBHALA, DE CĂTRE REPREZENTANŢII ALTEI CIVILIZAŢII</w:t>
      </w:r>
      <w:bookmarkEnd w:id="23"/>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excelenta lucrare „Sfidarea timpului”, Sorin Ştefănescu aduce o serie de dovezi referitoare la existenţa unei lumi ascunse, de unde este posibilă influenţarea civilizaţiei umane, conform unor planuri stabilite de o altă civilizaţie paralelă.</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Am ales câteva dintre dovezile aduse de acesta, ele confirmând perfect afirmaţiile Bibliei şi ale cărţii lui Enoh.</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Astfel, cronici chineze descriu misiunile unor ambasadori trimişi de împăraţi ai Imperiului Celest la „Spiritele Munţilor”. Teritoriul lor coincide cu zona indicată pe hărţile tibetane Kanjur şi Tanjur pentru regatul ascuns, numit de acestea Shambhala, iar spaţiile aflate în acea regiune la mare adâncime sub scoarţa terestră ar fi populate de urmaşii supravieţuitorilor celor două continente scufundate cândva în Atlantic şi Pacific.</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În Shambhala se află cei care îşi concentrează eforturile pentru dirijarea şi grăbirea omenirii pe drumul spre „apocalipsul final”.</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lastRenderedPageBreak/>
        <w:t>Ceva asemănător spune şi Ioan în Apocalipsa: „Acestea sunt duhuri de draci care fac semne nemaipomenite, şi care se duc la împăraţii pământului întreg, ca să-i strângă pentru războiul zilei celei mari a Dumnezeului Celui Atotputernic” (Apocalipsă 16: 14).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Conform tradiţiilor (ruse, mongole, iraniene, etiopiene, mexicane, peruviene, franceze etc.) această ţară ascunsă pare extrem de populată, fiind organizată într-o societate bine structurată. „În momentul de faţă”, relata la începutul secolului un lama mongol, „este un regat uriaş ce numără </w:t>
      </w:r>
      <w:r w:rsidR="00682655">
        <w:rPr>
          <w:rFonts w:ascii="Bookman Old Style" w:hAnsi="Bookman Old Style" w:cs="Bookman Old Style"/>
          <w:sz w:val="24"/>
          <w:szCs w:val="24"/>
        </w:rPr>
        <w:t>milioane</w:t>
      </w:r>
      <w:r>
        <w:rPr>
          <w:rFonts w:ascii="Bookman Old Style" w:hAnsi="Bookman Old Style" w:cs="Bookman Old Style"/>
          <w:sz w:val="24"/>
          <w:szCs w:val="24"/>
        </w:rPr>
        <w:t xml:space="preserve"> de supuşi conduşi de Regele Lumii care domneşte asupra a 800 </w:t>
      </w:r>
      <w:r w:rsidR="00682655">
        <w:rPr>
          <w:rFonts w:ascii="Bookman Old Style" w:hAnsi="Bookman Old Style" w:cs="Bookman Old Style"/>
          <w:sz w:val="24"/>
          <w:szCs w:val="24"/>
        </w:rPr>
        <w:t>milioane</w:t>
      </w:r>
      <w:r>
        <w:rPr>
          <w:rFonts w:ascii="Bookman Old Style" w:hAnsi="Bookman Old Style" w:cs="Bookman Old Style"/>
          <w:sz w:val="24"/>
          <w:szCs w:val="24"/>
        </w:rPr>
        <w:t xml:space="preserve"> de oameni gata să-i execute ordinele. Acest regat se numeşte Agartha. Capitala Agarthei este înconjurată de localităţi în care trăiesc marii preoţi şi savanţii. Palatul Regelui Lumii este înconjurat de palatele Gurilor (învăţători – n.a.) care stăpânesc toate forţele vizibile şi invizibile ale pământului, ale infernului şi ale cerului”.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Dimensiunile regatului ce pare a fi de fapt o federaţie, sunt pe măsura numărului locuitorilor. El „se întinde de-a lungul tuturor coridoarelor subpământene din lumea întreagă” şi chiar „toate cavernele subterane ale Americii sunt locuite de străvechiul popor ce a dispărut sub pământ”.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Popoarele şi spaţiile subterane sunt guvernate de şefi „care recunosc suveranitatea Regelui Lumii”.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Cine este acest Rege al Lumii? Pentru a afla răspunsul să analizăm următoarele versete din Biblie: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Înainte de răstignire, Iisus le spune ucenic lor: „Nu voi mai vorbi mult cu voi; căci vine stăpânitorul lumii acesteia. El n-are nimic în Mine”. (Ioan 14: 30).</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xml:space="preserve">„Diavolul L-a suit pe un munte înalt, i-a arătat într-o clipă toate împărăţiile pământului şi l-a zis: „Ţie îţi voi da toată stăpânirea şi slava acestor împărăţii; căci mie îmi este dată şi o dau oricui voiesc. Dacă dar, Te vei închina înaintea mea, toată va fi a Ta. </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xml:space="preserve">Drept răspuns, Iisus i-a zis: „Înapoia Mea, Satano! Este </w:t>
      </w:r>
      <w:r>
        <w:rPr>
          <w:rFonts w:ascii="Bookman Old Style" w:hAnsi="Bookman Old Style" w:cs="Bookman Old Style"/>
          <w:sz w:val="24"/>
          <w:szCs w:val="24"/>
        </w:rPr>
        <w:lastRenderedPageBreak/>
        <w:t>scris: „Să te închini Domnului Dumnezeul Tău, şi numai Lui să-i slujeşti”. (Luca 4: 5-8).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este vorba de Azazel, Semyaza, Satan, Diavolul etc. Conducătorul îngerilor răzvrătiţi. Iisus este cel care l-a înfruntat şi nu a acceptat să i se închine, urmărind să nimicească lucrările sale.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Referitor la acest oraş subteran, Serge Hutin notează: „în munţii din California este observată din când în când o lumină orbitoare, asemănătoare flash-ului unui aparat fotografic, despre care se afirmă că ar fi produsă de nişte oameni misterioşi”. Aceste întâmplări se petrec pe muntele Shasta, situat la extremitatea nordică a masivului Sierra Nevada.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„Majestuosul munte Shasta, dificil accesibil, este un vechi con vulcanic care dă încet, periodic, uşoare semne de activitate. În tot acest district din California septentrională, relativ puţin cunoscut, sunt semnalaţi oameni ciudaţi care ies uneori din păduri (unde se ascund de obicei cu grijă) pentru a face troc cu muntenii. Aceşti oameni sunt înalţi, agili, au ţinută elegantă şi fruntea foarte mare; poartă o coafură specială, o meşă căzând pe coama nasului. Până aici nimic extraordinar: poate fi vorba de un inofensiv trib de indieni care au reuşit să se menţină izolaţi într-o regiune puţin frecventată de reprezentanţii autorităţilor. Dar, localnicii sau turiştii care încearcă să se apropie de focurile uriaşe aprinse din când în când în pădure, cu ocazia, aparent, a unor misterioase ceremonii, sunt ţinuţi la distanţă de un fel de vibraţii care îi imobilizează.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Automobiliştii care circulă pe drumurile forestiere izolate au întâlnit pe neaşteptate oameni de o rasă necunoscută, îmbrăcaţi în alb, cu plete lungi, buclate, de talie înaltă şi care se ascund când cineva încearcă să intre în legătură cu 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O legendă locală, menţionează existenţa „unui tunel sub temelia orientali a muntelui Shasta şi care duce într-un loc misterios unde se află o citadelă cu locuinţe stranii. Fumul </w:t>
      </w:r>
      <w:r>
        <w:rPr>
          <w:rFonts w:ascii="Bookman Old Style" w:hAnsi="Bookman Old Style" w:cs="Bookman Old Style"/>
          <w:sz w:val="24"/>
          <w:szCs w:val="24"/>
        </w:rPr>
        <w:lastRenderedPageBreak/>
        <w:t>care iese periodic din vechiul crater ar proveni nu de la fenomenele plutoniene ci de la misterioasa cetate ascunsă.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Povestea pare a fi susţinută de constatările fostului director al observatorului Lowe, profesorul Edgar Lucien Larkin care, privind prin telescop în direcţia muntelui respectiv a putut observa uneori prezenţa unui dom cu aspect metalic, auriu, înconjurat de mai multe construcţii ciudate.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Această ţară pare a se întinde peste tot sub scoarţa terestră, existând în diverse zone ale pământului pasaje secrete care permit iniţiaţilor accesul în interiorul ei. Capitala s-ar afla undeva în inima Asiei, într-un loc ce poate fi atins foarte greu.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Întemeiat acum şase mii de ani, Ayodhya, Oraşul Stelar a fost mutat, cu circa 1800 de ani î.e.n., în nordul masivului Himalaya, la Shambhala, numită de tibetani şi Dejung.</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informaţiile furnizate de Sorin Ştefănescu referitoare la acest oraş, coincid perfect cu perioada de timp în care a trăit Enoh, locuitorii acestui oraş fiind tocmai îngerii lui Azazel, forţele răului.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Să mai aflăm şi alte date interesante legate de această împărăţie a răului. Pentru a nu fi confundată cu localitatea indiană sinonimă din Benares, cea mitică este indicată de multe ori drept Chang (Nordică) Shambhala. Regatul principal, a cărui inimă este, se găseşte undeva între Afganistan şi India. Bhagavata Purana şi enciclopedia sanscrită Vachaspattya amplasează regiunea în Tibet. Mai precis „legendarul pământ al lui Aryavarsha se află la nord de muntele Kalias din vestul Tibetului. Valea Iniţiaţilor din Buddha se presupune a fi situată în aceeaşi zonă”. „Shambhala”, nota John Cabrai în 1625, „după opinia mea nu este China ci, ceea ce pe hărţile noastre apare ca Marele Regat Tătar”. Cosma Koros, filolog ungur, care a trăit între 1827-1830 într-o mânăstire budistă tibetană, plasa Shambhala între 45 şi 50 latitudine nordică, dincolo de râul </w:t>
      </w:r>
      <w:r>
        <w:rPr>
          <w:rFonts w:ascii="Bookman Old Style" w:hAnsi="Bookman Old Style" w:cs="Bookman Old Style"/>
          <w:sz w:val="24"/>
          <w:szCs w:val="24"/>
        </w:rPr>
        <w:lastRenderedPageBreak/>
        <w:t>Sâr Daria. Printre ţările antice indicate pe vechi hărţi tibetane apar nu numai Persia, Babilonul, Iudeea sau Egiptul dar şi Shambhala. Regatul ascuns, se arată în Shambhala lamya (Drumul spre Shambhala), lucrare tibetană scrisă în secolul XVIII, este situat într-o regiune muntoasă înconjurată de vârfuri foarte înalte ascuţite şi înzăpezite.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Nicholas Roerich, renumit explorator al continentului asiatic afirmă că, în cursul expediţiilor sale a aflat de la un lama că, sub Potala (palatul lui Dalai Lama din Lhasa), există o grotă cu un lac despre care au ştiinţă numai iniţiaţii. De aici pornesc mai multe coridoare ce leagă Potala de enigmatica citadelă Shambhala. În concluzie, conform vechilor scrieri, Shambhala este mărginită la nord de Siberia, la sud de Tibet şi India,</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China la est şi Hotan la vest, ceea ce înseamnă că este localizată undeva, în deşertul Gobi.</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Pentru a ajunge în acest regat ascuns se afirmă că ar exista patru căi de acces: una începe pe teritoriul Rusiei, alta în India, o a treia în Tibetul oriental, şi ultima în Borneo.</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Ferdinand Ossendowski, pe care Albert Shaw de la Review of Reviews îl numea la începutul anilor 1900, „un Robinson al secolului XX”, menţiona existenţa acestui oraş, şi faptul că locuitorii săi, ce se numără cu </w:t>
      </w:r>
      <w:r w:rsidR="00682655">
        <w:rPr>
          <w:rFonts w:ascii="Bookman Old Style" w:hAnsi="Bookman Old Style" w:cs="Bookman Old Style"/>
          <w:sz w:val="24"/>
          <w:szCs w:val="24"/>
        </w:rPr>
        <w:t>milioane</w:t>
      </w:r>
      <w:r>
        <w:rPr>
          <w:rFonts w:ascii="Bookman Old Style" w:hAnsi="Bookman Old Style" w:cs="Bookman Old Style"/>
          <w:sz w:val="24"/>
          <w:szCs w:val="24"/>
        </w:rPr>
        <w:t>le sunt înţelepţi şi atotputernici. Acesta a aflat că împăratul Agarthei este considerat adevăratul şi unicul stăpân al întregului glob pământesc. De asemenea, conducătorul Agarthei „a apărut de cinci ori la sărbătorile budiste din Siam şi India, a apărut şi acum 140 de ani la Erderi-Dzu şi a vizitat vechile mânăstiri de la Sakkai şi Navabanchi Kure”.</w:t>
      </w:r>
    </w:p>
    <w:p w:rsidR="005424E8" w:rsidRDefault="005424E8">
      <w:pPr>
        <w:widowControl w:val="0"/>
        <w:tabs>
          <w:tab w:val="left" w:pos="3118"/>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Doresc acum să fac o comparaţie între datele furnizate de Sorin Ştefănescu referitoare la Agartha şi cele care reies din Cartea lui Enoh.</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Astfel, despre Agartha se crede că a fost întemeiată acum 6000 de ani după care, Oraşul Stelar a fost mutat cu circa 1800 de ani î.e.n. În Himalaya.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Enoh a trăit cu aproximativ 5500-6000 de ani în urmă, iar potopul din timpul lui Noe, a avut loc cu aproximativ 1800- 2000 de ani î.e.n.</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se poate trage următoarea concluzie: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Conducătorul acestui regat subteran este Azazel sau Semyaza (Diavolul), conducătorul îngerilor din Cartea lui Enoh. Cu misiunea lor pe acest pământ, vom avea ocazia să luăm contact pe parcursul acestei lucrări.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 confirmare a acestei afirmaţii este furnizată de relatările ce afirmă despre existenţa unor OZN-uri în zona regatului respectiv.</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Astfel, „într-una din dimineţile anului 1926, pe când expediţia lui Roerich înainta în vecinătatea munţilor Kara-Korum, a fost observat deodată, ţâşnind pe cerul limpede din această parte a continentului asiatic, un disc strălucitor. Pe neaşteptate, vehiculul îşi schimbă direcţia de deplasare dintre sud spre sud-vest, făcându-se nevăzut în spatele vârfului înzăpezit al masivului Humboldt Este un semn din Shambhala, exclamă membrii lama ai grupului, la vederea discului”.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1933 britanicul Frank Smyth, escaladând Everestul a văzut două obiecte întunecate la culoare, dar învăluite de o irizaţie pulsantă, ce străbătură cerul la mare înălţime.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Vehicule aeriene au fost semnalate în zona muntelui Shasta, afirmă Serge Hutin.</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 legendă mongolă afirmă că „în Agartha, savanţii pundiţi înregistrează pe tablete de piatră toată ştiinţa planetei noastre, dar şi a altor lumi”.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Giuseppe Tucci, cercetător italian, bazându-se pe vechi manuscrise tibetane, menţionează că iniţial, Shambhala ar fi fost condusă de fiinţe venite din Cosmos, deţinătoare a unei ştiinţe extrem de avansate căreia s-au străduit să-i asigure perpetuarea. Sosite pe Terra cu </w:t>
      </w:r>
      <w:r w:rsidR="00682655">
        <w:rPr>
          <w:rFonts w:ascii="Bookman Old Style" w:hAnsi="Bookman Old Style" w:cs="Bookman Old Style"/>
          <w:sz w:val="24"/>
          <w:szCs w:val="24"/>
        </w:rPr>
        <w:t>milioane</w:t>
      </w:r>
      <w:r>
        <w:rPr>
          <w:rFonts w:ascii="Bookman Old Style" w:hAnsi="Bookman Old Style" w:cs="Bookman Old Style"/>
          <w:sz w:val="24"/>
          <w:szCs w:val="24"/>
        </w:rPr>
        <w:t xml:space="preserve"> de ani în urmă, misiunea lor era de a accelera evoluţia planetei şi a viitoarei specii umane.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În lucrarea „Sfidarea Timpului” a lui S. Ştefănescu sunt relatate o serie de exemple a implicării unor persoane cu posibilă apartenenţă la Shambhala în istoria planetei noastre. Voi prezenta un singur exemplu. În anul 1950 la Lake Succes, S.U.A. se desfăşura o sesiune specială a Comitetului Politic al Naţiunilor Unite ce urma să aibă o importanţă deosebită pentru viitorul ONU. Printre alţii erau prezenţi şefii delegaţiilor S.U.A. (Austin), Regatului Unit al Marii Britanii (Jebb) şi U.R.S.S.-ului (Vâsinski). Înainte de accesul participanţilor, sala fusese controlată cu atenţie de membrii Serviciului de Securitate. Fiecare persoană ce intra era verificată pe lista autorizată de participare. În plus, componenţii delegaţiilor se cunoşteau destul de bine între ei, iar oamenii de ordine păzeau permanent uşile. După ce toţi îşi ocupară locurile în jurul mesei ovale iar rumoarea se potoli treptat, cele câteva clipe de linişte fură curmate de un murmur general, privirile participanţilor întorcându-se în direcţia preşedintelui, Sir Benegal Rau. Totuşi nimeni nu se uita la el, ci înapoia sa. Acolo, nu se ştia de unde apărut, stătea drept în picioare un bărbat înalt, subţire, cu o barbă frumos tăiată, purtând sandale şi togă. Uimit, Sir Benegal Rau îi ceru necunoscutului să spună cărei delegaţii îi aparţine. Acesta însă, fără a ţine cont de întrebare, se adresă celor prezenţi cu o voce blândă dar pe un ton ce impunea tăcerea şi, cu toate că nu folosea microfonul, sunetele umpleau întreaga încăpere. Timp de câteva minute a urmat un schimb de replici dure între insolitul personaj şi membrii principalelor delegaţii (U.R.S.S., S.U.A., Marea Britanie). Dialogul a avut însă darul de a modifica radical în bine cursul unor dezbateri de rău augur, esenţiale pentru pacea mondială. Apoi, terminând ce avea de spus, necunoscutul se îndreptă liniştit spre uşa deschisă de un gardian, păşi pragul şi dispăru, fără ca cineva de pe culoar să-l fi văzut ieşind.</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Vom vedea, pe parcursul acestei lucrări, că, locuitorii acestei lumi paralele au proprietatea de a se materializa şi </w:t>
      </w:r>
      <w:r>
        <w:rPr>
          <w:rFonts w:ascii="Bookman Old Style" w:hAnsi="Bookman Old Style" w:cs="Bookman Old Style"/>
          <w:sz w:val="24"/>
          <w:szCs w:val="24"/>
        </w:rPr>
        <w:lastRenderedPageBreak/>
        <w:t>dematerializa. De asemenea, anticipez o idee pe care o voi dezvolta ulterior: dacă în cazul de mai sus a fost nevoie de o intervenţie în care s-a urmărit menţinerea păcii, se pare că evoluţia ulterioară a omenirii este spre declanşarea unui mare război. Repet versetul din Apocalipsă: „Acestea sunt duhuri de draci (îngerii lui Azazel care pot apare pe Pământ, materializându-se; de asemenea, pot influenţa deciziile unor persoane şi prin transmisie telepatică – n.a.) care fac semne nemaipomenite, şi care se duc la împăraţii pământului întreg, ca să-i strângă pentru războiul zilei celei mari a Dumnezeului Celui Atotputernic”. (Apocalipsa 16: 14).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24" w:name="bookmark10"/>
      <w:bookmarkStart w:id="25" w:name="_Toc313024531"/>
      <w:bookmarkEnd w:id="24"/>
      <w:r>
        <w:rPr>
          <w:rFonts w:ascii="Bookman Old Style" w:hAnsi="Bookman Old Style" w:cs="Bookman Old Style"/>
          <w:b/>
          <w:bCs/>
          <w:sz w:val="24"/>
          <w:szCs w:val="24"/>
        </w:rPr>
        <w:t>DOVEZI ARHEOLOGICE ALE POTOPULUI DIN TIMPUL LUI NOE</w:t>
      </w:r>
      <w:bookmarkEnd w:id="25"/>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Aşa cum a reieşit din cartea lui Enoh, pentru distrugerea uriaşilor a fost Potopul din timpul lui Noe. Arheologia a scos la lumină o serie de istorisiri ale potopului, care e pomenit în vechile scrieri caldeene, chineze, mexicane, greceşti, egiptene, feniciene, iar la unele popoare, care nu cunoşteau tehnica scrisului, amintirile despre potop s-au transmis pe cale orală.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Germania, Dr. Johannes Riem a făcut un studiu aprofundat asupra tradiţiei potopului la multe popoare şi rezultatul l-a consemnat în cartea sa: „Die Sintflut în Sage und Wissenschaft”. În introducere el spunea: „dintre toate tradiţiile, niciuna nu e atât de generală, atât de răspândită pe pământ ca tradiţia potopului”. Dr. Richard Andree, alt învăţat german a colectat 88 de tradiţii diferite ale potopului: 20 din Asia, 5 din Europa, 7 din Africa, 10 din Australia şi 46 de la popoarele din America, acestea având trei lucruri comune: </w:t>
      </w:r>
    </w:p>
    <w:p w:rsidR="005424E8" w:rsidRDefault="005424E8">
      <w:pPr>
        <w:widowControl w:val="0"/>
        <w:numPr>
          <w:ilvl w:val="0"/>
          <w:numId w:val="10"/>
        </w:numPr>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Toate mărturisesc că a fost un potop de ape pe pământ, care a nimicit omenirea.</w:t>
      </w:r>
    </w:p>
    <w:p w:rsidR="005424E8" w:rsidRDefault="005424E8">
      <w:pPr>
        <w:widowControl w:val="0"/>
        <w:numPr>
          <w:ilvl w:val="0"/>
          <w:numId w:val="10"/>
        </w:numPr>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Toate afirmă că mijlocul de salvare a fost o corabie. </w:t>
      </w:r>
    </w:p>
    <w:p w:rsidR="005424E8" w:rsidRDefault="005424E8">
      <w:pPr>
        <w:widowControl w:val="0"/>
        <w:numPr>
          <w:ilvl w:val="0"/>
          <w:numId w:val="10"/>
        </w:numPr>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Toate spun că, o sămânţă de oameni a fost salvată de la </w:t>
      </w:r>
      <w:r>
        <w:rPr>
          <w:rFonts w:ascii="Bookman Old Style" w:hAnsi="Bookman Old Style" w:cs="Bookman Old Style"/>
          <w:sz w:val="24"/>
          <w:szCs w:val="24"/>
        </w:rPr>
        <w:lastRenderedPageBreak/>
        <w:t>nimicire.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George Smith – funcţionar la Muzeul Britanic, cunoscător al scrierii cuneiforme (Enciclopedia Americană 1946, vol.2, pag. 433) a mers la Ninive şi a făcut săpături arheologice în anul 1873. Munca lui a fost încununată de succes prin descoperirea unei imense biblioteci cu 30.000 de tăbliţe şi cilindri, care au aparţinut colecţiei împăratului Asurbanipal (668-626 în Hr.), ultimul mare împărat al Asiriei. Tot materialul descoperit l-a adus la Muzeul Britanic. Între tăbliţele descoperite, mai multe cuprind anumite versiuni ale potopului. Una dintre ele, înscrisă la Muzeul Britanic sub numărul 3375 afirmă că dumnezeii la un sfat au hotărât potopul şi au cerut lui Karitadra să-şi facă o corabie destul de mare pentru el, familie şi animale. Când corabia a fost gata, au intrat în ea, au închis uşa şi îndată a început potopul care a distrus omenirea.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alte tăbliţe s-a găsit un poem epic, care vorbeşte despre un personaj numit Ghilgameş. Poemul a fost scris în cuneiformă cu mult înainte de scrierea Genezei de către Moise. În rândurile 132 şi 133 din acest poem se spune: „Am privit deasupra apelor, era linişte, şi toată omenirea era întoarsă în ţărână”.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Istoricul antic Berosus afirmă: „în timpul domniei lui Xisutros, al zecelea împărat al Babilonului a fost un mare potop. Înainte de a veni potopul zeul Cronos a apărut regelui în vis, şi l-a înştiinţat că pe ziua a 15-a a lunii, Daisios, toţi oamenii vor pieri prin potop. El i-a spus… să-şi facă o corabie… Potopul a venit”.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O expediţie arheologică condusă de Sir C. Leonard Woolley, a făcut săpături la vechea cetate Ur din Caldeea, la aproximativ 18 km departe de locul unde se crede că a fost grădina Eden. După ce au coborât cu săpăturile la peste 20 m adâncime, au dat peste un strat de noroi aluvial. Acest strat e de aproape 3 metri grosime. În stratul acesta nu s-a găsit nicio urmă de civilizaţie. Până la el s-au găsit cioburi, </w:t>
      </w:r>
      <w:r>
        <w:rPr>
          <w:rFonts w:ascii="Bookman Old Style" w:hAnsi="Bookman Old Style" w:cs="Bookman Old Style"/>
          <w:sz w:val="24"/>
          <w:szCs w:val="24"/>
        </w:rPr>
        <w:lastRenderedPageBreak/>
        <w:t>unelte, obiecte, la fel şi sub el, dar nimic în el. Dr. Woolley, examinând vestigiile civilizaţiei găsite sub depozitul de noroi aluvial care erau cu totul deosebite de cele de deasupra acestui strat, a exclamat „Trebuie să fi fost o dezlănţuire năprasnică, grozavă şi definitivă care a rupt continuarea istoriei anterioare”.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Dovezi asemănătoare au furnizat săpăturile făcute la cetatea Fara, aflată la aproximativ 75 km mai la nord, pe Valea Eufratului. Se presupune că aici a trăit Noe şi şi-a făcut corabia.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Săpăturile au fost făcute sub conducerea lui Dr. E. Schmidt de la Universitatea din Pennsylvania. Şi aici a fost găsit stratul aluvial care era compus dintr-o amestecătură de pământ galben şi nisip. Sub strat au găsit cărbuni de lemn şi cenuşă, unelte de casă, toate având aparenţa că „populaţia, lovită pe neaşteptate de o mare catastrofă a fugit grăbită în dezordine, părăsind case şi toate cele aparţinătoare”.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Dr. S. Langdon de la Universitatea Oxford a făcut săpături la cetatea Chiş, cam 150 km în sus pe Eufrat Şi aici s-a găsit stratul de noroi aluvial, în grosime de 1,65 m, fără niciun fel de obiecte.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Potopul se presupune a fi avut loc cu aproximativ 2400 de ani înainte de Hr. (î.E.n.). Arca lui Noe a avut cam 150 m lungime, 26 m lăţime şi 15 m înălţime (Geneza 6: 15,16). Existau trei punţi împărţite pe compartimente cu o fereastră în jurul părţii de deasupra. Unii au calculat că în arcă ar fi fost loc pentru 7.000 de specii de animale. Legat de potop este scris că: „S-au rupt toate izvoarele Adâncului celui mare şi s-au deschis stăvilarele cerurilor” (Geneza 7: 11). Valea Eufratului ar putea fi numită „istmul emisferei estice”, locul unde Marea Mediterană se apropie de Oceanul Indian. Ţinutul muntos al Armeniei este aproape ca un sistem insular, cu Marea Caspică, şi Marea Neagră în partea de sud şi Marea Mediterană în vest, iar la sud Golful Persic şi Oceanul Indian. O scufundare cataclismică a regiunii </w:t>
      </w:r>
      <w:r>
        <w:rPr>
          <w:rFonts w:ascii="Bookman Old Style" w:hAnsi="Bookman Old Style" w:cs="Bookman Old Style"/>
          <w:sz w:val="24"/>
          <w:szCs w:val="24"/>
        </w:rPr>
        <w:lastRenderedPageBreak/>
        <w:t>respective ar face ca apele să se reverse din aceste mări, în vreme ce de sus ar ploua.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ce a plutit cam 800 de km sau mai mult din locul de unde pornise, arca s-a oprit pe un vârf din munţii Armeniei, numit Ararat, care are o înălţime de aproximativ 5.000 m. La poalele sale se află un oraş numit Naxuana sau Nakhichevan, unde se spune că ar fi mormântul lui Noe. Numele înseamnă „Aici s-a stabilit Noe”.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Cu puţin timp înainte de revoluţia din 1917 mai multe publicaţii au anunţat că anumiţi aviatori ruşi ar fi văzut corpul unui vas uriaş, sus pe culmile inaccesibile de gheţari ale Muntelui Ararat, şi că ei ar fi raportat descoperirea guvernului rus. Dar, tocmai atunci a izbucnit revoluţia şi nu s-a mai ales nimic din descoperirea 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reveni asupra poemului lui Ghilgameş, deoarece anumite elemente din acesta sunt deosebit de importante pentru studiul nostru. Aşa cum am văzut şi această lucrare povesteşte despre un om care a trăit înainte şi după potop.</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Nu voi face o descriere comparativă a acestui poem cu textul biblic. Mă voi limita doar la un singur aspect, care poate lămuri identitatea acestui potop descris de Ghilgameş, cu potopul biblic.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epopeea lui Ghilgameş se vorbeşte de zeii Mesopotamiei care, înspăimântaţi de potop, se refugiază în cer, acolo unde zeul Anu îşi are adăpost. Înainte de a intra, „zeii se ploconesc şi se înjosesc ca nişte câini”. Înspăimântaţi de ceea ce se întâmplă, ei îşi plâng nenorocirea.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Nicio legendă din Mesopotamia timpurie nu este într-atât de mare concordanţă cu Biblia. Totuşi, majoritatea cercetătorilor, care resping identitatea potopului babilonian cu cel biblic, se bazează pe următorul fapt Istoria din Geneză pomeneşte de un Dumnezeu, iar istoria lui Ghilgameş vorbeşte de un cer încărcat de zei, care aveau trăsături umane, se văitau, se temeau de Altul, se înjoseau.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Este evident că, identitatea între cele două relatări nu se </w:t>
      </w:r>
      <w:r>
        <w:rPr>
          <w:rFonts w:ascii="Bookman Old Style" w:hAnsi="Bookman Old Style" w:cs="Bookman Old Style"/>
          <w:sz w:val="24"/>
          <w:szCs w:val="24"/>
        </w:rPr>
        <w:lastRenderedPageBreak/>
        <w:t>putea înţelege fără a corela aceste lucrări cu Cartea lui Enoh, unde, aşa cum am văzut, îngerii lui Azazel, după ce au împrăştiat toate relele pe pământ, se umileau şi cereau iertare lui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încheierea acestui capitol referitor la potopul din timpul lui Noe voi analiza textul Genezei care ne dă informaţii despre dimensiunile Corăbiei: „Iată cum s-o faci: corabia să aibă 300 coţi în lungime, 50 coţi în lăţime şi 30 coţi în înălţime”. (Geneza 6:15).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lucrarea „Biblia este totuşi adevărată”, Petru Popovici furnizează date deosebit de interesante referitoare la acest aspect, din care am ales câteva.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Astfel, ziarul „Dagbladet” din Danemarca afirmă că un inginer numit Vogt a făcut o corabie, nu prea mare ca dimensiuni şi, de o formă curioasă. Avea 30 picioare lungime, 5 picioare lăţime şi 3 picioare înălţime, cu margini piezişe, mult asemănătoare acoperişului unei case. Ea este o nouă corabie a lui Noe, construită după planul D-lui ing. Vogt, cheltuiala fiind suportată de „Fundaţia Charles Bery”.</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Dl. Vogt afirmă următoarele: „Ştiţi că am fost angajat de câţiva ani pentru experienţe de navigaţie. În cursul experienţelor, de cea mai mare importanţă era obţinerea celor mai bune proporţii la dimensiunile vaselor. Atenţia mea a fost atrasă de nişte cifre găsite în Biblie, la Geneza 6: 15, dimensiunile date de Dumnezeu lui Noe pentru construcţia corăbiei. Remarcabilul lucru ce se poate spune despre aceste dimensiuni este că după mii de ani de experienţe în ce priveşte arta construcţiilor de corăbii, ele sunt încă proporţiile ideale pentru construcţia unei mari corăbii. Una din cele mai mari dificultăţi, este aceea a determinării dimensiunilor corecte şi proporţionate. Cu cât se măreşte lungimea unei corăbii, cu atât se liniştesc mişcările ei în mare, dar în acelaşi timp tăria ei proporţionată descreşte în mod aproape de necrezut. Dacă proporţiile unei corăbii vor fi mărite de zece ori, greutatea părţii din urmă va apăsa peste </w:t>
      </w:r>
      <w:r>
        <w:rPr>
          <w:rFonts w:ascii="Bookman Old Style" w:hAnsi="Bookman Old Style" w:cs="Bookman Old Style"/>
          <w:sz w:val="24"/>
          <w:szCs w:val="24"/>
        </w:rPr>
        <w:lastRenderedPageBreak/>
        <w:t>partea centrală, mărind de 10.000 de ori tendinţa de a o rupe în două, în timp ce puterea de rezistenţă la presiune a materialului este numai de 1.000 de ori mai mare. Fără îndoială că, multe corăbii au fost pierdute, numai pentru că dimensiunile lor n-au fost precis proporţionate. Sunt convins că, dacă am da celui mai mare inginer din lume sarcina de a construi o corabie, tot atât de mare şi tot atât de simplu construită ca şi corabia lui Noe, pentru a pluti cât mai liniştit pe mare, el n-ar putea face o corabie mai bună. Opinia mea este că arca lui Noe este o capodoperă, când ne gândim la raţiunea ei de a fi”.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Vom vedea, pe parcursul acestei lucrări şi alte exemple ale ştiinţei minunate pe care o posedă locuitorii lumii „de dincolo”.</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Acestea ar fi câteva din dovezile referitoare la autenticitatea potopului din timpul iui Noe, care, aşa cum am văzut din Cartea iui Enoh, fusese ales, drept cel care, împreună cu familia, avea misiunea de a asigura perpetuarea speciei umane.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Doresc să fac următoarea remarcă: aşa cum s-a văzut, tradiţii despre potop există şi la multe alte popoare. De asemenea, şi alte popoare au reprezentări referitoare la numeroşi zei, pe care-i consideră întemeietorii civilizaţiilor lor. Asupra acestui aspect voi insista, deoarece îl consider absolut esenţial, pentru ca, din multitudinea de ipoteze legate de apariţia şi dezvoltarea vieţii şi civilizaţiei umane să găsim una, care să asigure posibilitatea elaborării unei teorii unitare.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Până acum ideile acestei teorii ar fi următoarele: o civilizaţie foarte dezvoltată, aşa cum am văzut din cartea lui Enoh, căreia deci, nu-i erau străine problemele de inginerie genetică, a creat specia umană, pe care, ulterior, a iniţiat-o în tainele diferitelor ştiinţe.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Datorită faptului că o serie din reprezentanţii acestei civilizaţii şi-au depăşit atribuţiile, începând a avea legături cu </w:t>
      </w:r>
      <w:r>
        <w:rPr>
          <w:rFonts w:ascii="Bookman Old Style" w:hAnsi="Bookman Old Style" w:cs="Bookman Old Style"/>
          <w:sz w:val="24"/>
          <w:szCs w:val="24"/>
        </w:rPr>
        <w:lastRenderedPageBreak/>
        <w:t>fetele oamenilor, astfel apărând uriaşi, precum şi din cauză că i-au învăţat pe oameni războaiele, farmecele şi multe alte rele, a fost necesară curăţirea pământului prin potop.</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Aspectul esenţial al acestui studiu este acela de a şti dacă reprezentanţii acestei civilizaţii, împreună cu obiectele lor de zbor, apar în continuare pe parcursul istoriei omeneşti, şi să analizăm documentele care relatează asemenea întâmplări.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Înainte de a vedea ce s-a întâmplat după potop, aş dori să furnizez câteva date importante, acceptate de cercetători, referitoare la evenimentele trecute.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Astfel, crearea speciei umane se presupune a fi avut loc cu aproximativ 4000 de ani în. de Hr. (î.E.n.), iar potopul cu 2400 de ani în. de Hr., în această perioadă de 1600 de ani după Biblie trăind: Adam, Set, Enos, Cainan, Mahalaleel, Iared (despre care se aminteşte după cum am văzut şi în „Cartea Jubileelor”), Enoh, Metusala, Lameh, Noe.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26" w:name="bookmark11"/>
      <w:bookmarkStart w:id="27" w:name="_Toc313024532"/>
      <w:bookmarkEnd w:id="26"/>
      <w:r>
        <w:rPr>
          <w:rFonts w:ascii="Bookman Old Style" w:hAnsi="Bookman Old Style" w:cs="Bookman Old Style"/>
          <w:b/>
          <w:bCs/>
          <w:sz w:val="24"/>
          <w:szCs w:val="24"/>
        </w:rPr>
        <w:t>REPOPULAREA PĂMÂNTULUI; TURNUL BABEL Ş</w:t>
      </w:r>
      <w:r w:rsidR="00DE5C65">
        <w:rPr>
          <w:rFonts w:ascii="Bookman Old Style" w:hAnsi="Bookman Old Style" w:cs="Bookman Old Style"/>
          <w:b/>
          <w:bCs/>
          <w:sz w:val="24"/>
          <w:szCs w:val="24"/>
        </w:rPr>
        <w:t>I</w:t>
      </w:r>
      <w:r>
        <w:rPr>
          <w:rFonts w:ascii="Bookman Old Style" w:hAnsi="Bookman Old Style" w:cs="Bookman Old Style"/>
          <w:b/>
          <w:bCs/>
          <w:sz w:val="24"/>
          <w:szCs w:val="24"/>
        </w:rPr>
        <w:t xml:space="preserve"> ÎNCEPUTURILE ASTROLOGIEI</w:t>
      </w:r>
      <w:bookmarkEnd w:id="27"/>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Familia lui Noe a coborât din arcă pe muntele Ararat, de lângă izvoarele fluviului Eufrat. Apoi, se pare că au migrat spre Babilonia, fostul lor loc de baştină înainte de potop. Fiii lui Noe au fost: Iafet, Ham, Sem. – Iafetiţii s-au dus spre nord şi au ocupat regiunile din jurul Mării Negre şi cele din jurul Mării Caspice, devenind strămoşii marilor popoare caucaziene din Europa şi Asia.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Hamiţii s-au dus în sud. Unele date par să indice partea centrală a Arabiei, Egiptul, ţărmul răsăritean al Mării Mediterane şi Coasta de Răsărit a Africii. Canaan, fiul lui Ham, împreună cu urmaşii lui s-au aşezat în ţinutul care avea să devină mai târziu. Patria evreilor Canaan. Egiptul a fost denumit „Ţara lui Ham”. E posibil ca Ham însuşi să fi condus migraţia spre Egipt „Khen”, un zeu egiptean, era echivalentul egiptean al cuvântului ebraic „Ham”.</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Semiţii i-au cuprins pe evrei, asirieni, sirieni, elamiţi, în nordul Văii Eufratului şi la graniţele sale.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parcursul perioadei de 400 de ani ce s-a scurs de la potop până la Avraam, cel mai de seamă conducător a fost; Nimrod, nepotul lui Ham (Geneză 10: 8), care se pare că a fost capul proiectului legat de construirea Turnului Babei. Ce a fost acolo? A existat oare cu adevărat?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potop, toţi locuitorii pământului vorbeau o singură limbă, oamenii acelei perioade stabilindu-se în Valea Sinear, lângă joncţiunea Tigrului şi a Eufratului. Este vechiul Babilon, unul din primele leagăne ale civilizaţiei; „şi au mai zis: haidem să ne zidim o cetate şi un turn al cărui vârf să atingă cerul”. (Geneză 11: 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Cuvântul turn poate însemna figurat, observator, de unde preoţii să studieze mişcările stelelor, în acest sens fiind vorba de „un turn înalt care să atingă cerul”. Era vorba deci, de o formă de astrologie primitivă, contra căreia s-a luat atitudine. „Domnul s-a pogorât să vadă cetatea şi turnul, pe care-l zideau fiii oamenilor. Şi Domnul a zis: „Iată, ei sunt un singur popor, şi toţi au aceeaşi limbă: şi iată de ce s-au apucat; acum nimic nu i-ar împiedica să facă tot ce şi-au pus în gând. Haidem. Să i ne pogorâm şi să le încurcăm acolo limba, ca să nu-şi mai înţeleagă vorba unii altora. Şi Domnul i-a împrăştiat de acolo pe toată suprafaţa pământului”. (Geneza 11: 5-8).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Aflaţi într-o misiune de supraveghere a generaţiei de după potop, reprezentanţii acestei civilizaţii dezvoltate observă că, fiii oamenilor au intenţia de a pune bazele astrologiei. Decizia luată a fost împrăştierea oamenilor şi încurcarea limbilor. Cum a fost posibil aşa ceva?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Eu presupun că, „pogorârea” în mijlocul unui popor aflat la începutul civilizaţiei, a unui grup de aparate de zbor, („norii” din Cartea lui Enoh) ar determina o spaimă atât de mare, încât s-ar ajunge la adevărate tulburări de limbaj, cazuri observate şi în zilele noastre în diferite afecţiuni </w:t>
      </w:r>
      <w:r>
        <w:rPr>
          <w:rFonts w:ascii="Bookman Old Style" w:hAnsi="Bookman Old Style" w:cs="Bookman Old Style"/>
          <w:sz w:val="24"/>
          <w:szCs w:val="24"/>
        </w:rPr>
        <w:lastRenderedPageBreak/>
        <w:t>psihice, care au la bază şocuri emoţionale puternice, bolnavii respectivi ajungând până la crearea unei limbi doar de ei înţelese, compusă dintr-o multitudine de neologisme.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Lucrarea de la Turnul Babei a fost astfel oprită temporar, dar reluată ulterior de către cei rămaşi în Babilonia, considerată leagănul astrologiei, contra căreia Dumnezeu a dus o luptă foarte mare.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Prin împrăştierea rasei umane, şi încurcarea limbilor, se poate explica varietatea de zei, precum şi varietatea de nume a persoanelor de dinainte de potop.</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Astfel, fiii lui Noe şi familiile lor au păstrat amintirea îngerilor veniţi din ceruri, a uriaşilor, a obiectelor lor de zbor, acestea fiind transmise pe cale orală urmaşilor lor, în acest fel putându-se explica existenţa descrierilor de aparate de zbor, de îngeri veniţi din ceruri în religiile diferitelor popoare. Pentru ei, aceşti îngeri vor deveni viitori dumnezei cărora li se vor închina în diferite moduri.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La aceasta se adaugă şi implicarea directă a îngerilor lui Azazel, prin „ieşirea din adânc”; adică din oraşele subterane ale Shambhalei şi influenţarea negativă a oamenilor.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acest sens, în Cartea lui Enoh sunt scrise următoarele: „Apoi Uriel mi-a grăit aici vor sta îngerii care s-au împreunat cu femei. Duhurile lor, luându-şi înfăţişări numeroase, i-au întinat pe oameni şi îi vor duce în greşeală, făcându-i să aducă jertfe demonilor ca unor dumnezei, până în ziua marii judecăţi, ziua când fi-vor judecaţi întru pieirea 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După tradiţie, Turnul Babei este la Borsippa, la 16 km sud-vest de centrul Babilonului. Sir Henry Rawlinson a găsit un cilindru cu următoarea inscripţie: „Turnul de la Borsippa pe care l-a ridicat un rege de odinioară, l-a terminat până la înălţimea de 42 de coţi, fără să fi sfârşit însă vârful său, a căzut în ruine în veacurile de demult… Marele zeu Marduk m-a îndemnat să-l refac. Eu nu i-am schimbat vatra şi nici zidurile de la temelie. L-am rezidit aşa cum fusese cu multe veacuri înainte; i-am înălţat din nou foişorul aşa cum fusese </w:t>
      </w:r>
      <w:r>
        <w:rPr>
          <w:rFonts w:ascii="Bookman Old Style" w:hAnsi="Bookman Old Style" w:cs="Bookman Old Style"/>
          <w:sz w:val="24"/>
          <w:szCs w:val="24"/>
        </w:rPr>
        <w:lastRenderedPageBreak/>
        <w:t>în zilele de demult”.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Arheologii sunt mai toţi de părere că vatra s-ar găsi mai probabil în centrul Babilonului, identificat cu ruinele de la nordul Templului Marduk. G. Smith a găsit o tăbliţă antică pe care </w:t>
      </w:r>
      <w:bookmarkStart w:id="28" w:name="bookmark12"/>
      <w:bookmarkEnd w:id="28"/>
      <w:r>
        <w:rPr>
          <w:rFonts w:ascii="Bookman Old Style" w:hAnsi="Bookman Old Style" w:cs="Bookman Old Style"/>
          <w:sz w:val="24"/>
          <w:szCs w:val="24"/>
        </w:rPr>
        <w:t>se poate citi: „Zidurile acestui ilustru turn i-a ofensat pe zei. Într-o noapte ei au dărâmat tot ce zidiseră ei. L-au împrăştiat apoi, şi le-au înstrăinat graiul”.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concluzie, prin încurcarea limbilor şi prin amintirile pe care le-au păstrat despre îngerii veniţi din ceruri, oamenii şi-au creat diferiţi dumnezei cărora li s-au închinat în forme variate şi aberante.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29" w:name="bookmark13"/>
      <w:bookmarkStart w:id="30" w:name="_Toc313024533"/>
      <w:bookmarkEnd w:id="29"/>
      <w:r>
        <w:rPr>
          <w:rFonts w:ascii="Bookman Old Style" w:hAnsi="Bookman Old Style" w:cs="Bookman Old Style"/>
          <w:b/>
          <w:bCs/>
          <w:sz w:val="24"/>
          <w:szCs w:val="24"/>
        </w:rPr>
        <w:t>PLANUL LUI DUMNEZEU PENTRU SALVAREA OMENIRII</w:t>
      </w:r>
      <w:bookmarkEnd w:id="30"/>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Planul lui Dumnezeu pentru a se impune în conştiinţa oamenilor, prin crearea unui mod adecvat de închinare, bazat nu pe frică, nu pe jertfe umane, ci pe dragoste, cuprinde pe scurt următoarele idei:</w:t>
      </w:r>
    </w:p>
    <w:p w:rsidR="005424E8" w:rsidRDefault="005424E8">
      <w:pPr>
        <w:widowControl w:val="0"/>
        <w:numPr>
          <w:ilvl w:val="0"/>
          <w:numId w:val="1"/>
        </w:numPr>
        <w:tabs>
          <w:tab w:val="left" w:pos="630"/>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Alegerea unei naţiuni – naţiunea ebraică, strămoşii ei Avraam, Isaac şi Iacov, luând contact direct, aşa cum vom vedea mai departe, cu reprezentanţii acestei lumi paralele, inclusiv cu conducătorul ei, Dumnezeu.</w:t>
      </w:r>
    </w:p>
    <w:p w:rsidR="005424E8" w:rsidRDefault="005424E8">
      <w:pPr>
        <w:widowControl w:val="0"/>
        <w:numPr>
          <w:ilvl w:val="0"/>
          <w:numId w:val="1"/>
        </w:numPr>
        <w:tabs>
          <w:tab w:val="left" w:pos="594"/>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Trimiterea primelor legi morale prin Moise.</w:t>
      </w:r>
    </w:p>
    <w:p w:rsidR="005424E8" w:rsidRDefault="005424E8">
      <w:pPr>
        <w:widowControl w:val="0"/>
        <w:numPr>
          <w:ilvl w:val="0"/>
          <w:numId w:val="1"/>
        </w:numPr>
        <w:tabs>
          <w:tab w:val="left" w:pos="596"/>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Vestirea, prin profeţii acestei naţiuni, a naşterii lui Iisus Cristos, Fiul lui Dumnezeu, Cel care va schimba Legea lui Moise („ochi pentru ochi”) în Legea iubirii aproapelui.</w:t>
      </w:r>
    </w:p>
    <w:p w:rsidR="005424E8" w:rsidRDefault="005424E8">
      <w:pPr>
        <w:widowControl w:val="0"/>
        <w:numPr>
          <w:ilvl w:val="0"/>
          <w:numId w:val="1"/>
        </w:numPr>
        <w:tabs>
          <w:tab w:val="left" w:pos="577"/>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Venirea în lumea noastră a Fiului lui Dumnezeu şi răstignirea acestuia, prin credinţa în jertfa Sa asigurându-se normalizarea relaţiei om – Dumnezeu.</w:t>
      </w:r>
    </w:p>
    <w:p w:rsidR="005424E8" w:rsidRDefault="005424E8">
      <w:pPr>
        <w:widowControl w:val="0"/>
        <w:numPr>
          <w:ilvl w:val="0"/>
          <w:numId w:val="1"/>
        </w:numPr>
        <w:tabs>
          <w:tab w:val="left" w:pos="634"/>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Revenirea lui Iisus cu „Slava” şi „norii” cerului, (vom vedea în fragmentele pe care le vom analiza că reprezintă tot aparate de zbor) la sfârşitul veacurilor pentru a-şi lua în stăpânire împărăţia pregătită de Dumnezeu, atunci având loc fuzionarea acestor două lumi, e drept, aceasta producându-se în toiul unui război devastator.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Aspectele legate de evenimentele din timpul vieţii personajelor amintite mai sus, sunt expuse detaliat în Vechiul şi Noul Testament şi nu voi insista asupra lor. Voi alege şi voi comenta doar acele pasaje, pe care le consider semnificative pentru studiul nostru, şi anume cele referitoare la contactul acestor persoane cu fiinţe şi aparate de zbor aparţinând altei civilizaţii.</w:t>
      </w:r>
    </w:p>
    <w:p w:rsidR="005424E8" w:rsidRDefault="005424E8">
      <w:pPr>
        <w:widowControl w:val="0"/>
        <w:autoSpaceDE w:val="0"/>
        <w:autoSpaceDN w:val="0"/>
        <w:adjustRightInd w:val="0"/>
        <w:spacing w:after="0" w:line="240" w:lineRule="auto"/>
        <w:jc w:val="both"/>
        <w:rPr>
          <w:rFonts w:ascii="Bookman Old Style" w:hAnsi="Bookman Old Style" w:cs="Bookman Old Style"/>
          <w:b/>
          <w:bCs/>
          <w:sz w:val="24"/>
          <w:szCs w:val="24"/>
        </w:rPr>
      </w:pPr>
    </w:p>
    <w:p w:rsidR="005424E8" w:rsidRDefault="005424E8" w:rsidP="008904FA">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31" w:name="_Toc313024534"/>
      <w:r>
        <w:rPr>
          <w:rFonts w:ascii="Bookman Old Style" w:hAnsi="Bookman Old Style" w:cs="Bookman Old Style"/>
          <w:b/>
          <w:bCs/>
          <w:sz w:val="24"/>
          <w:szCs w:val="24"/>
        </w:rPr>
        <w:t>AVRAAM, ISAAC, IACOV – CONTACTELE LOR PERSONALE CU CONDUCĂTORUL UNIVERSULUI; DISTRUGEREA SODOMEI ŞI GOMOREI PRINTR-O EXPLOZIE NUCLEARĂ</w:t>
      </w:r>
      <w:bookmarkEnd w:id="31"/>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Prima persoană asupra căreia mă voi opri este Avraam. E! a trăit cu aproximativ 2 000 de ani în. de Hr. Deci la circa 400 de ani după potop, într-o lume căzută în idolatrie şi răutate. Dumnezeu l-a chemat pe Avraam să devină întemeietorul unei mişcări, al cărei obiectiv era recuperarea şi răscumpărarea omenirii.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vremea aceea de pionierat a pământului, când naţiunile nu erau altceva decât nişte formaţiuni tribale mereu în căutare de pământuri mai bune în care să se stabilească, Avraam, un om neprihănit credincios lui Dumnezeu – nu idolatru –, unul din puţinii care mai aderau la tradiţia unui monoteism primitiv, a primit din partea lui Dumnezeu următoarele promisiuni pentru urmaşii 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1. Că vor moşteni ţara Canaanului.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2. Că vor deveni o naţiune mare.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3. Că prin el toate naţiunile vor fi binecuvântate.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Înainte de a primi aceste promisiuni este scris: „Când a fost Avraam în vârstă de nouăzeci şi nouă de ani, Domnul i s-a arătat, şi i-a zis: „Eu sunt Dumnezeul Cel Atotputernic. Umblă înaintea Mea, şi fii fără prihană. Avraam s-a aruncat cu faţa la pământ”. (Geneza 17: 1, 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Deci, este vorba de un dialog direct cu Dumnezeu, Geneza </w:t>
      </w:r>
      <w:r>
        <w:rPr>
          <w:rFonts w:ascii="Bookman Old Style" w:hAnsi="Bookman Old Style" w:cs="Bookman Old Style"/>
          <w:sz w:val="24"/>
          <w:szCs w:val="24"/>
        </w:rPr>
        <w:lastRenderedPageBreak/>
        <w:t>afirmând în acest sens următoarele: „Când a isprăvit de vorbit cu el, Dumnezeu S-a înălţat de la Avraam”. (Geneza 17: 22).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capitolele 18 şi 19 din Geneză sunt descrise întâlnirile lui Avraam cu trei bărbaţi, doi dintre ei având misiunea de a distruge Sodoma şi Gomora, iar cel de al treilea fiind chiar Dumnezeu, cu care Avraam duce tratative referitoare la evitarea distrugerii acestor două cetăţi: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„Domnul i s-a arătat la stejarii lui Mamre, pe când Avraam şedea la uşa cortului, în timpul zădufului zilei. Avraam a ridicat ochii, şi s-a uitat şi iată că trei bărbaţi stăteau în picioare lângă el. Când i-a văzut, a alergat înaintea lor de la uşa cortului, şi s-a plecat până la pământ. Apoi a zis: „Doamne, dacă am căpătat trecere în ochii Tăi, nu trece, rogu-Te, pe lângă robul Tău. Îngăduie să se aducă puţină apă, ca să vi se spele picioarele; şi odihniţi-vă subt copacul acesta. Am să mă duc să iau o bucată de pâine, ca să prindeţi la inimă, şi după aceea vă veţi vedea de drum, căci pentru aceasta treceţi pe lângă robul vostru”. „Fă cum ai zis, i-au răspuns ei”. (Geneza 18: 1—5).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prepararea hranei, este scris că Avraam a stat lângă ei subt copac şi le-a slujit până ce au mâncat. După masă, doi dintre ei pleacă spre Sodoma unde ajuns seara (Geneza 19: 1); iar Avraam rămâne să discute cu cel de al treilea, adică cu Dumnezeu: „Bărbaţii aceia s-au depărtat, şi au plecat spre Sodoma. Dar Avraam stătea tot înaintea Domnului”. (Geneza 18: 22).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Un caz asemănător în zilele noastre: în noaptea de 23 martie, cabanierul Robert Linkman de lângă Butzbach, Germania, a fost solicitat de doi străini să îi servească cu ceva de băut. Ei au refuzat băuturile alcoolice, au refuzat citronada Fanta, ad refuzat şi Coca-Cola; au acceptat până la urmă doar câte un pahar cu sifon. Cu toate că s-au adresat cabanierului în cea mai curată şi mai guturală limbă germană, cei doi discutau între ei folosind o limbă </w:t>
      </w:r>
      <w:r>
        <w:rPr>
          <w:rFonts w:ascii="Bookman Old Style" w:hAnsi="Bookman Old Style" w:cs="Bookman Old Style"/>
          <w:sz w:val="24"/>
          <w:szCs w:val="24"/>
        </w:rPr>
        <w:lastRenderedPageBreak/>
        <w:t>necunoscută – „nu semăna cu nimic” – declara ulterior domnul Linkman. Intrigat de comportarea vizitatorilor matinali, de limba ciudată, de costumele lor gri-albastre strânse pe corp, cabanierul i-a urmărit pe cei doi în pădure. Răcoriţi de sifonul băut la cabană, aceştia mergeau repede printre copaci; au ajuns într-un luminiş, unde îi aştepta o strălucitoare navă lenticulară. Au intrat în navă, după care aceasta şi-a intensificat strălucirea şi a decolat vertical, fără niciun zgomot (UFO NACHT-RICHTEN, nr.263/1980), mai–iunie).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La Sodoma, cei doi bărbaţi ajung în casa lui Lot (nepotul lui Avraam), unde, după ce se spală pe picioare, sunt solicitaţi de populaţia locală, care înconjurase casa, să iasă în stradă, pentru a se împreuna cu ei. Lot oferă mulţimii dezlănţuite, în schimb, pe cele două fete ale sale, dar este refuzat, bărbaţii din Sodoma, şi tineri şi bătrâni încercând să spargă uşa. Atunci se produce un eveniment salvator, descris în felul următor: „Dar bărbaţii aceia au întins mâna, au tras pe Lot înăuntru la ei în casă, şi au încuiat uşa. Iar pe oamenii care erau la uşa casei i-au lovit cu orbire, de la cel mai mic până la cel mai mare, aşa că degeaba se trudeau să găsească uşa”. (Geneza 19: 10—11).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Părerea mea este că, „mâna” lor nu era altceva decât un dis pozitiv de teleportare, orbirea fiind cauzată locuitorilor Sodomei de efectul luminos al razei emise de dispozitivul respectiv.</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zilele noastre există multe relatări despre persoane din altă lume care folosesc arme asemănătoare. Astfel, la 13 august 1967, Inacio de Souza şi soţia sa, Maria, de la o fermă situată între Cricas şi Pilar de Goias, statul Goias, Brazilia, au observat un obiect „în formă de ciupercă”, cu diametrul de aproximativ 100 de picioare (33 de metri), staţionând pe sol, lângă clădirile fermei. Lângă aparat erau trei creaturi „înalte de circa un metru, în costume galbene strâns lipite de corp”, care s-au îndreptat spre cei doi soţi. Inacio şi-a expediat soţia </w:t>
      </w:r>
      <w:r>
        <w:rPr>
          <w:rFonts w:ascii="Bookman Old Style" w:hAnsi="Bookman Old Style" w:cs="Bookman Old Style"/>
          <w:sz w:val="24"/>
          <w:szCs w:val="24"/>
        </w:rPr>
        <w:lastRenderedPageBreak/>
        <w:t>în casă şi i-a acoperit strategic retragerea trăgând focuri de carabină în musafirii nepoftiţi. Aceştia au reacţionat. Un jet de lumină verde a ţâşnit din disc şi l-a lovit pe fermier în piept: Inacio a căzut, Maria a alergat spre soţul ei, în timp ce făpturile sosite din necunoscut s-au urcat în aparatul lor care a decolat, făcând un zgomot asemănător unui roi de albine.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Revenind la Biblie, este menţionată evacuarea familiilor lui Lot, căruia i se spune să nu se uite înapoi şi să se refugieze într-o cetate, „îngerul” făcându-i sublinierea că, nu poate face nimic până nu ajunge acolo, Lot cu familia urmând a fi salvaţi.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ce Lot a ajuns în cetatea Ţoar, „Domnul a făcut să ploaie, peste Sodoma şi Gomora pucioasă şi foc. A nimicit cu desăvârşire cetăţile acelea, toată câmpia şi pe toţi locuitorii cetăţilor, şi tot ce creştea pe pământ”. (Geneza 19: 24-25).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 doua zi dimineaţa când Avraam se uită spre Sodoma şi Gomora a văzut ridicându-se de pe pământ un fum, ca fumul unui cuptor”. (Geneza 19: 28).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concluzie, se poate afirma că reprezentanţii acestei civilizaţii paralele au un comportament asemănător nouă, mănâncă, beau, folosesc arme de apărare şi de distrugere în masă.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acest sens, doresc să amintesc despre vechile scrieri indiene care descriau arme asemănătoare cu armele atomice din zilele noastre; pentru cei scăpaţi de efectele lor directe, se recomanda insistent spălarea trupului, a armelor, a veşmintelor în ape curgătoare. Un schelet uman descoperit în India era de zeci de ori mai radioactiv decât valoarea normală.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Să vedem ce spune arheologia despre Sodoma şi Gomora. În anul 1924, Dr. F. Albright şi Dr. M. G. Kyle conducând o expediţie comună a Şcolii Americane şi a Seminarului Zenia au găsit în colţul de sud-est al Mării Moarte (unde erau cinci oaze formate de izvoare de apă dulce), pe o câmpie cu o </w:t>
      </w:r>
      <w:r>
        <w:rPr>
          <w:rFonts w:ascii="Bookman Old Style" w:hAnsi="Bookman Old Style" w:cs="Bookman Old Style"/>
          <w:sz w:val="24"/>
          <w:szCs w:val="24"/>
        </w:rPr>
        <w:lastRenderedPageBreak/>
        <w:t>elevaţie de 152 m deasupra nivelului Mării Moarte, într-o localitate numită Bad-ed-dra, situată central faţă de ele, rămăşiţele unei mari fortificaţii, în mod evident un centru de festivităţi religioase. S-au găsit mari cantităţi de cioburi şi rămăşiţe dintr-o perioadă cuprinsă între 2500 în. de Hr. şi 2000 în. de Hr. Faptul că populaţia s-a stins brusc pe acele locuri, şi că de atunci a rămas o regiune cumplit de dezolantă şi pustie, par să indice că întreaga zonă a fost nimicită printr-un cataclism, care i-a schimbat clima şi solul.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Părerea lui Albright şi Kyle precum şi a majorităţii arheologilor, este că Sodoma şi Gomora se aflau pe aceste oaze, mai jos, pe cursul izvoarelor, şi că acum locurile respective sunt acoperite de Marea Moartă.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Ce au vrut să spună arheologii menţionaţi prin faptul că în zonele respective s-a produs o modificare a solului, nu s-a putut afla decât după prima explozie nucleară efectuată în deşertul Nevada. Specialiştii au constatat, în zona centrală a exploziei că, nisipul se topise, până la transformarea sa într-un fel de sticlă verzuie.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La Sodoma şi Gomora s-a stabilit să radioactivitatea terenului este mult peste limitele normale, iar nu departe se afla aşa-numitul „patinoar libian”, unde solul este acoperit cu ceva asemănător sticlei apărută în urma unei explozii nucleare.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 alt episod din viaţa lui Avraam este cel descris în Geneză cap. 22, în care Dumnezeu, pentru a-i pune la încercare credinţa îi cere să-l jertfească pe fiul său, pe Isaac, pe muntele Moria.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momentul în care Avraam era gata să-l înjunghie pe acesta, „îngerul Domnului l-a strigat din ceruri, şi a zis: „Avraame!” „Iată-mă”, a răspuns el. Îngerul a zis: „Să nu pui mâna pe băiat, şi să nu-i faci nimic; căci ştiu acum că te temi de Dumnezeu, întrucât n-ai cruţat pe fiul tău, pe singurul tău fiu, pentru Mine.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…Îngerul Domnului a chemat a doua oară din ceruri pe </w:t>
      </w:r>
      <w:r>
        <w:rPr>
          <w:rFonts w:ascii="Bookman Old Style" w:hAnsi="Bookman Old Style" w:cs="Bookman Old Style"/>
          <w:sz w:val="24"/>
          <w:szCs w:val="24"/>
        </w:rPr>
        <w:lastRenderedPageBreak/>
        <w:t xml:space="preserve">Avraam şi a zis: „Pe Mine însumi jur, zice Domnul: pentru că ai făcut lucrul acesta, şi n-ai cruţat pe fiul tău, pe singurul tău fiu, te voi binecuvânta foarte mult”. (Geneza 22:11—12,15—17).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Cuvintele: „Pe Mine însumi jur, zice Domnul”, atribuite „îngerului care-l strigă pe Avraam din ceruri, mă determină să cred, (vom vedea şi în alte exemple) că, Dumnezeu era în interiorul acestui „înger”, care nu era altceva decât un obiect zburător.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Vreau să fac sublinierea că, prin „îngeri” oamenii acelor timpuri îndepărtate defineau fie aparatele de zbor, fie fiinţele acestei lumi paralele.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textele originale se vorbeşte despre „Gloria lui El Yahweh” dar versiunile româneşti, elaborate sub influenţa doctrinelor religioase nu mai delimitează această noţiune de cea de „înger al Domnului”.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alte texte pe care le vom analiza ulterior, vom vedea folosindu-se în loc de „gloria lui Dumnezeu”, termenul de „slava lui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moartea lui Avraam, Dumnezeu se arătă şi fiului acestuia, Isaac: „Domnul i s-a arătat chiar în noaptea aceea, şi; i-a zis: „Eu sunt Dumnezeul tatălui tău Avraam: nu te teme, căci Eu sunt cu tine; te voi binecuvânta, şi îţi voi înmulţi sămânţa din: pricina robului Meu Avraam”. (Geneză 26: 24)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timpul lui Iacov, fiul lui Isaac, apar din nou îngerii şi legământul cu Avraam este întărit de Dumnezeu: „Iacov a plecat din Beer-Seba, şi şi-a luat drumul spre Haran. A ajuns într-un  loc unde a rămas peste noapte, căci asfinţise soarele. A luat o  piatră de acolo, a pus-o căpătâi, şi s-a culcat în locul acela. Şi; a visat o scară rezemată de pământ, al cărei vârf ajungea până la cer.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Îngerii lui Dumnezeu se suiau şi se pogorau pe scara aceea. Şi Domnul stătea deasupra ei şi zicea: „Eu sunt Domnul,  Dumnezeul tatălui tău Avraam, şi Dumnezeul lui </w:t>
      </w:r>
      <w:r>
        <w:rPr>
          <w:rFonts w:ascii="Bookman Old Style" w:hAnsi="Bookman Old Style" w:cs="Bookman Old Style"/>
          <w:sz w:val="24"/>
          <w:szCs w:val="24"/>
        </w:rPr>
        <w:lastRenderedPageBreak/>
        <w:t>Isaac”. (Geneză 28: 10—13).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a înţelege ce reprezintă această „scară” voi relata cazul petrecut cu John Reevs care în martie 1965, în Wachee: Springs (Florida, S.U.A.), a văzut o fiinţă care avea înfăţişare umană, echipată într-o salopetă dintr-un material ca pânza de, cort, de culoare cenuşie, fără vreo instalaţie vizibilă de respirat, cu o faţă aproape omenească.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Când a văzut că este observat s-a îndreptat spre o navă discoidală, a urcat câteva trepte spre un fel de chepeng situat în partea superioară şi a intrat în cabină. Apoi, „cilindrul care avea treptele” s-a retras în interiorul navei, s-a auzit un bâzâit surd care s-a transformat într-un sunet înalt, şi după câteva secunde OZN-ul a dispărut în cer.</w:t>
      </w:r>
    </w:p>
    <w:p w:rsidR="005424E8" w:rsidRPr="00D51ED8" w:rsidRDefault="005424E8">
      <w:pPr>
        <w:widowControl w:val="0"/>
        <w:autoSpaceDE w:val="0"/>
        <w:autoSpaceDN w:val="0"/>
        <w:adjustRightInd w:val="0"/>
        <w:spacing w:after="0" w:line="240" w:lineRule="auto"/>
        <w:ind w:firstLine="282"/>
        <w:jc w:val="both"/>
        <w:rPr>
          <w:rFonts w:ascii="Times New Roman" w:hAnsi="Times New Roman"/>
          <w:sz w:val="24"/>
          <w:szCs w:val="24"/>
        </w:rPr>
      </w:pPr>
      <w:r>
        <w:rPr>
          <w:rFonts w:ascii="Bookman Old Style" w:hAnsi="Bookman Old Style" w:cs="Bookman Old Style"/>
          <w:sz w:val="24"/>
          <w:szCs w:val="24"/>
        </w:rPr>
        <w:t>După câtva timp Iacov are o nouă întâlnire cu aceşti „îngeri”: „Iacov şi-a văzut de drum: şi l-au întâlnit îngerii lui Dumnezeu. Când i-a văzut, Iacov a zis: „Aceasta este tabăra lui Dumnezeu”. (Geneză 32: 1—2).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Acum, voi prezenta episodul cel mai interesant al vieţii lui Iacov – lupta lui cu Dumnezeu: „Iacov însă a rămas singur. Atunci un om s-a luptat cu el până la revărsatul zorilor. Văzând că nu-l poate birui, omul acesta l-a lovit la încheietura coapsei, aşa că i s-a scrântit încheietura coapsei lui Iacov, pe când se lupta cu el. Omul acela a zis: „Lasă-mă să plec, căci se revarsă zorile”. Dar Iacov a răspuns: „Nu te voi lăsa să pleci până nu mă vei binecuvânta”. Omul acela i-a zis: „Cum îţi este numele?” „Iacov” a răspuns el. Apoi a zis: „Numele tău nu va mai fi Iacov, ci te vei chema Israel (Cel ce luptă cu Dumnezeu). Căci ai luptat cu Dumnezeu şi cu oamenii şi ai fost biruitor”, Iacov l-a întrebat: „Spune-mi Te rog, numele Tău”. El a răspuns: „Pentru ce îmi ceri numele?” Şi l-a binecuvântat acolo, Iacov a pus locului aceluia numele Peniel (Faţa lui Dumnezeu) „căci”, a zis el, „am văzut pe Dumnezeu faţă în faţă, şi totuşi am scăpat cu viaţă”. Răsărea soarele când a trecut pe lângă Peniel. Însă Iacov şchiopăta din coapsă. Iată de ce, până în ziua de azi, Israeliţii nu </w:t>
      </w:r>
      <w:r>
        <w:rPr>
          <w:rFonts w:ascii="Bookman Old Style" w:hAnsi="Bookman Old Style" w:cs="Bookman Old Style"/>
          <w:sz w:val="24"/>
          <w:szCs w:val="24"/>
        </w:rPr>
        <w:lastRenderedPageBreak/>
        <w:t>mănâncă vâna de la încheietura coapsei; „căci Dumnezeu a lovit pe Iacov la încheietura coapsei în vână”. (Geneza 32: 24—32).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Această luptă are o valoare profetică, avându-se în vedere rezistenţa pe care poporul lui Israel o va avea pe parcursul istoriei la chemările lui Dumnezeu. De asemenea, se referă şi la permanentele lupte ale acestui popor cu oamenii, lupte duse fie atunci când existau ca stat independent, fie atunci când erau împrăştiaţi printre neamuri.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lângă aceste aspecte, Iacov, al cărui nume a fost schimbat în Israel de însuşi Dumnezeu, trebuia, pentru a avea autoritate în faţa fiilor săi, care vor forma cele 12 seminţii ale lui Israel, să fi avut, la fel ca Avraam şi Isaac, o legătură directă cu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plus, prin această luptă. Israel a primit şi o asigurare, tot cu caracter profetic referitoare la viitorul naţiunii care îi va purta numele: va lupta cu oamenii şi va fi biruitoare.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Lupta pe care Israel o va duce contra lui Dumnezeu se va solda însă cu o înfrângere, o „lovitură puternică la încheietura coapsei”, asemănătoare celei primite de întemeietorul acestei naţiuni; cred că este vorba de faptul că, în final, vor fi siliţi să recunoască că, Omul pe care L-au răstignit în urmă cu 2000 de ani era Fiul Dumnezeului lui Avraam, Isaac şi Iacov.</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 ultimă întâlnire a lui Iacov cu Dumnezeu este aceea în care i se cere să meargă la Betel să-i ridice un altar, după care „s-a înălţat de la el, în locul unde-i vorbise”. (Geneza 35: 1, 13).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Avraam, Isaac, Iacov, precum şi soţiile lor Sara, Rebeca, Lea sunt îngropaţi în peştera Macpela, pe partea de vest a Hebronului, într-o moschee aflată actualmente sub stăpânirea mahomedanilor, care nu permit creştinilor să intre în ea.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anul 1862, Prinţul Ţării Galilor a intrat totuşi, cu permisiunea specială a sultanului. El a văzut pietrele </w:t>
      </w:r>
      <w:r>
        <w:rPr>
          <w:rFonts w:ascii="Bookman Old Style" w:hAnsi="Bookman Old Style" w:cs="Bookman Old Style"/>
          <w:sz w:val="24"/>
          <w:szCs w:val="24"/>
        </w:rPr>
        <w:lastRenderedPageBreak/>
        <w:t>funerare ale acestora, apoi o deschidere circulară care ducea într-o cameră dedesubt, care se presupune că ar fi adevărata peşteră Macpela şi în care se spune că nu s-a intrat de 600 de ani.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Iacov a avut 12 fii, care vor forma cele 12 Seminţii ale lui Israel. Unul dintre aceştia, Iosif, este vândut unor negustori, de către fraţii săi, care-l vor duce în Egipt, unde, datorită inteligenţei sale va ajunge dregător.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Consider important a furniza câteva date referitoare la perioada aproximativă în care au trăit Avraam, Iacov şi Iosif. Astfel: Avraam (cca. 2000 în. de Hr.), Iacov (cca. 1900 în. de Hr.), Iosif (cca. 1800 în. de Hr.).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anul 1912 Sir Flinders Petrie a descoperit ruinele unui palat considerat a fi palatul de odinioară al lui Iosif.</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Datorită unei lungi perioade de foamete, Iosif îşi va aduce întreaga familie din Canaan în Egipt.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 </w:t>
      </w:r>
    </w:p>
    <w:p w:rsidR="005424E8" w:rsidRDefault="005424E8" w:rsidP="008904FA">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32" w:name="bookmark14"/>
      <w:bookmarkStart w:id="33" w:name="_Toc313024535"/>
      <w:bookmarkEnd w:id="32"/>
      <w:r>
        <w:rPr>
          <w:rFonts w:ascii="Bookman Old Style" w:hAnsi="Bookman Old Style" w:cs="Bookman Old Style"/>
          <w:b/>
          <w:bCs/>
          <w:sz w:val="24"/>
          <w:szCs w:val="24"/>
        </w:rPr>
        <w:t xml:space="preserve">MOISE – CONTACTE PERSONALE CU DUMNEZEU; DESCRIEREA SLAVEI (NAVĂ </w:t>
      </w:r>
      <w:bookmarkStart w:id="34" w:name="bookmark15"/>
      <w:bookmarkEnd w:id="34"/>
      <w:r>
        <w:rPr>
          <w:rFonts w:ascii="Bookman Old Style" w:hAnsi="Bookman Old Style" w:cs="Bookman Old Style"/>
          <w:b/>
          <w:bCs/>
          <w:sz w:val="24"/>
          <w:szCs w:val="24"/>
        </w:rPr>
        <w:t>SPAŢIALĂ), ŞI A UNOR APARATE DE EMISIE-RECEPŢIE (CHIVOTUL ŞI EFODUL)</w:t>
      </w:r>
      <w:bookmarkEnd w:id="33"/>
    </w:p>
    <w:p w:rsidR="005424E8" w:rsidRDefault="005424E8">
      <w:pPr>
        <w:widowControl w:val="0"/>
        <w:autoSpaceDE w:val="0"/>
        <w:autoSpaceDN w:val="0"/>
        <w:adjustRightInd w:val="0"/>
        <w:spacing w:after="0" w:line="240" w:lineRule="auto"/>
        <w:ind w:firstLine="282"/>
        <w:jc w:val="both"/>
        <w:outlineLvl w:val="1"/>
        <w:rPr>
          <w:rFonts w:ascii="Bookman Old Style" w:hAnsi="Bookman Old Style" w:cs="Bookman Old Style"/>
          <w:b/>
          <w:bCs/>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moartea lui Iosif, o schimbare de dinastie a dus la transformarea israeliţilor într-un popor de robi.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această perioadă, se naşte Moise. Deoarece copiii de parte bărbătească, în urma unei hotărâri a Faraonului, erau omorâţi, mama sa l-a ascuns trei luni, după care l-a pus într-un coşuleţ de papură pe care l-a uns cu lut şi smoală, şi i-a dat drumul pe malul Nilului în apropierea locului unde se scălda fiica Faraonului. Aceasta îi va lua o doică dintre femeile evreilor şi se va ocupa de educaţia 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Crescând, a fost martor la muncile grele ale evreilor. Deoarece va ucide un egiptean care bătea pe un evreu va fi nevoit să se refugieze în Sinai unde devine ginerele lui Ietro, preotul Madianului.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Moise va avea contacte foarte numeroase cu Dumnezeul </w:t>
      </w:r>
      <w:r>
        <w:rPr>
          <w:rFonts w:ascii="Bookman Old Style" w:hAnsi="Bookman Old Style" w:cs="Bookman Old Style"/>
          <w:sz w:val="24"/>
          <w:szCs w:val="24"/>
        </w:rPr>
        <w:lastRenderedPageBreak/>
        <w:t>care i s-a arătat lui Avraam, Isaac şi Iacov, pe care le vom analiza în cele ce urmează: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„Moise păştea turma socrului său Ietro, preotul Madianului. Odată a mânat turma până dincolo de pustie, şi a ajuns la muntele lui Dumnezeu, la Horeb.</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Îngerul Domnului i s-a arătat într-o flacără de foc, care ieşea din mijlocul unui rug. Moise s-a uitat; şi iată că rugul era tot un foc, şi rugul nu se mistuia deloc”. (Exod 3: 1—2).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Dumnezeu îl va chema pe Moise din mijlocul rugului, şi-i va face următoarea cerere: „Nu te apropia de locul acesta; scoate-ţi încălţămintea din picioare, căci locul pe care calci este un pământ sfânt. Şi a adăugat: „Eu sunt Dumnezeul tatălui tău, Dumnezeul lui Avraam, Dumnezeul iui Isaac, Dumnezeul lui Iacov”. (Exod 3: 5—6).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Prin prisma celor discutate anterior, imaginea prezentată adică „îngerul Domnului”, sugerează reapariţia navei.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Importantă este şi indicaţia dată lui Moise de Dumnezeu, de a-şi scoate încălţămintea. Legat de acest subiect s-a vorbit despre căldură, radioactivitate sau ultravioletele – fără ca vreuna din aceste explicaţii să fie prea convingătoare. Răspunsul cel mai apropiat de adevăr e dat de academicianul sovietic Anatoli Mikulin, care a demonstrai că în condiţii normale, corpul omului se încarcă cu o tensiune statică de peste 700 de volţi (la persoane încălţate). Probabil că prezenţa navei era asociată cu o serie de câmpuri electrice foarte intense, ale căror consecinţe negative pot fi eliminate prin „pământare” iar în cazul nostru, descălţarea. Profesorul Mikulin a arătat că în cazul descălţării, energia statică care este acumulată de trupurile noastre scade la o zecime, fapt care justifică largul renume terapeutic de care se bucură mersul în picioarele goale.</w:t>
      </w:r>
    </w:p>
    <w:p w:rsidR="005424E8" w:rsidRDefault="005424E8">
      <w:pPr>
        <w:widowControl w:val="0"/>
        <w:tabs>
          <w:tab w:val="left" w:pos="5865"/>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Dumnezeu îi va spune lui Moise, ceva foarte important pentru studiul nostru: „M-am pogorât ca să izbăvesc poporul Meu din mâna egiptenilor” (Exod 3: 8), Moise fiind cel ales a conduce poporul evreu în Ţara „unde curge lapte şi miere”. </w:t>
      </w:r>
      <w:r>
        <w:rPr>
          <w:rFonts w:ascii="Bookman Old Style" w:hAnsi="Bookman Old Style" w:cs="Bookman Old Style"/>
          <w:sz w:val="24"/>
          <w:szCs w:val="24"/>
        </w:rPr>
        <w:lastRenderedPageBreak/>
        <w:t>Bineînţeles că, „pogorârea” s-a făcut cu „îngerul” (nava spaţială).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a-l convinge pe Faraon să dea drumul evreilor, vor veni asupra Egiptului zece plăgi, dintre care voi analiza două: întunericul de trei zile şi moartea întâiului născut de parte bărbătească din familiile egiptenilor.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 fost întuneric beznă în toată ţara Egiptului, timp de trei zile. Dar în locurile unde locuiau toţi copiii lui Israel, era lumină”. (Exod 10: 22—23).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întuneric ar fi două explicaţii: prima, o eclipsă de soare, deşi durata este foarte lungă. A doua, o furtună de praf. În urma marilor inundaţii, care aduc un praf fin de pământ roşu, prin luna martie, apar furtuni ce ridică acest praf. Atunci aerul devine gros şi întunecă soarele. Indiferent care ar fi explicaţia, aspectul ciudat se referă la faptul că era lumină în zona unde locuiau copiii lui Israel. Personal, cred că această lumină se datora reflectoarelor navei, care era deasupra zonei respective.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Plaga cea mai mare a fost moartea întâilor născuţi de parte bărbătească din familiile egiptenilor. Pentru a-i proteja pe evrei de această urgie, Dumnezeu îi spune lui Moise să le transmită să ia din sângele unui miel, şi să ungă amândoi stâlpii uşii şi pragul de sus al caselor unde îl vor mânca, pentru ca atunci, „când va trece Domnul ca să lovească Egiptul, şi va vedea sângele pe pragul de sus şi pe cei doi stâlpi ai uşii, Domnul va trece pe lângă uşă, şi nu va îngădui Nimicitorului să intre în casele voastre ca să vă lovească. La miezul nopţii, Domnul a lovit pe toţi întâii născuţi din ţara Egiptului, de la întâiul născut al lui Faraon, care şedea pe scaunul lui de domnie, până la întâiul născut al celui închis în temniţă, şi până la toţi întâii născuţi ai dobitoacelor”. (Exod 12: 23, 29).</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Cum am văzut, Dumnezeu era în „înger”, adică în navă, care putea fi utilată cu aparate extrem de perfecţionate capabile de a determina rapid vârsta biologică a fiecărui </w:t>
      </w:r>
      <w:r>
        <w:rPr>
          <w:rFonts w:ascii="Bookman Old Style" w:hAnsi="Bookman Old Style" w:cs="Bookman Old Style"/>
          <w:sz w:val="24"/>
          <w:szCs w:val="24"/>
        </w:rPr>
        <w:lastRenderedPageBreak/>
        <w:t>individ, moartea fiind cauzată de „nimicitor”; probabil o armă laser deosebit de eficace, care ucidea strict persoana vizată.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Cererea ca evreii să-şi ungă uşile cu sânge e clară în acest context – în momentul în care Dumnezeu vedea acest semn, arma respectivă nu mai era folosită.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 document arheologic spune că Menefta, şi-a pierdut fiul în vârstă de 18 ani. Lucrul acesta este notat pe un mormânt la Tanis, pe care cercetătorul Brugsh îl pune în legătură cu lovirea întâilor născuţi ai Egiptului, iar adevăratul mormânt al său se afla neterminat la Teba.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Câteva tăbliţe găsite la Ghebal, reprezintă grupul regal, iar inscripţia de dedesubt spune: „Moştenitorul tronului întregii ţări, scribul împărătesc, şeful soldaţilor, marele fiu… preaiubitul fiu al iui Menefta a murit”. Mulţi cercetători biblici susţin că Menefta a fost faraonul de pe vremea ieşirii lui Israel din Egipt.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aceste plăgi, Faraonul acceptă plecarea evreilor. În călătoria lor spre pustiu, „Domnul mergea înaintea lor, ziua într-un stâlp de nor, ca să-i călăuzească pe drum, iar noaptea într-un stâlp de foc, ca să-i lumineze, pentru ca să meargă şi ziua şi noaptea”. (Exod 13: 21).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 descriere extrem de clară a „îngerului”: ziua, stâlp de nor, iar noaptea, stâlp de foc, emisia de lumină datorându-se probabil unor reflectoare.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Are loc apoi un eveniment foarte important trecerea Mării Roşii, poporul evreu fiind urmărit de oştile egiptene.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„Îngerul lui Dumnezeu, care mergea înaintea taberei lui Israel, şi-a schimbat locul, şi a mers înapoia lor, şi stâlpul de nor care mergea înaintea lor, şi-a schimbat locul şi a stat înapoia lor. El s-a aşezat între tabăra Egiptenilor şi tabăra lui Israel. Norul acesta pe o parte era întunecos, iar pe cealaltă lumina noaptea. Şi toată noaptea cele două tabere nu s-au apropiat una de alta. Moise şi-a întins mâna spre mare. Şi Domnul a pus marea în mişcare printr-un vânt dinspre răsărit, care a suflat cu putere toată noaptea; el a uscat </w:t>
      </w:r>
      <w:r>
        <w:rPr>
          <w:rFonts w:ascii="Bookman Old Style" w:hAnsi="Bookman Old Style" w:cs="Bookman Old Style"/>
          <w:sz w:val="24"/>
          <w:szCs w:val="24"/>
        </w:rPr>
        <w:lastRenderedPageBreak/>
        <w:t>marea, şi apele s-au despărţit în două. Copiii lui Israel au trecut prin mijlocul mării ca pe uscat, şi apele stăteau ca un zid la dreapta şi la stânga lor. Egiptenii i-au urmărit; şi toţi caii lui Faraon, carele şi călăreţii lui au intrat după ei în mijlocul mării. În straja dimineţii, Domnul din stâlpul de foc şi nor, S-a uitat spre tabăra Egiptenilor, şi a aruncat învălmăşeală în tabăra Egiptenilor. A scos roatele carelor şi le-a îngreuiat mersul. Egiptenii au zis atunci: „Haidem să fugim dinaintea lui Israel, căci Domnul se luptă pentru el împotriva Egiptenilor”. Domnul a zis lui Moise: „întinde-ţi mâna spre mare; şi apele au să se întoarcă spre Egipteni, peste carele lor şi peste călăreţii lor. Moise şi-a întins mâna spre mare. Şi înspre dimineaţă, marea şi-a luat iarăşi repeziciunea cursului, şi la apropierea ei Egiptenii au luat-o la fugă; dar Domnul a năpustit pe egipteni în mijlocul mării. Apele s-au întors, şi au acoperit carele, călăreţii şi toată oastea lui Faraon, care intraseră în mare după copiii lui Israel, niciunul măcar n-a scăpat”. (Exod 14: 19—28)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părerea mea, realizarea unui astfel de culoar, în care apele să stea ca un zid, urmată de prăvălirea lor peste armatele egiptene nu se putea realiza decât prin aplicarea unor forţe fizice deosebit de puternice, lucru posibil, deoarece în apropiere se afla „îngerul”; din această navă Dumnezeu intervenind şi asupra trupelor egiptene, cărora, aşa cum am văzut, le-a scos roatele carelor.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Aceste forţe fizice ar putea fi reprezentate de câmpuri electromagnetice de o anumită frecvenţă. Cazuri asemănătoare se produc şi în zilele noastre când, majoritatea persoanelor aflate în automobile la întâlnirea cu OZN-uri consemnează oprirea motorului. Aviatorii de pe aparate echipate cu motor clasic păţesc la fel, dar consecinţele sunt evident altele. Motoarele unor automobile aflate la trecerea de nivel peste calea ferată de lângă Usovsk, U.R.S.S., s-au oprit când pe cer au apărut două OZN-uri argintii, dar trenul electric şi-a văzut nestingherit de drum.</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Fizicianul american Mac Kanibel consideră că motoarele cu aprindere internă – adică exact sistemul de aprindere al acestora – pot fi scoase din funcţie de la distanţă generând un câmp electromagnetic de o anumită frecvenţă.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Motoarele avioanelor reactive, neavând nevoie de sistem electric de aprindere pentru funcţionare curentă, nu pot fi oprite de câmpurile energetice generate prin simpla prezenţă a navelor străine; dar aparatura de radio şi radiolocaţie este foarte puternic bruiată, şi uneori aparatura de bord în totalitate, nu doar cea radio-electrică, prezintă perturbaţii şi anomalii în funcţionare.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Dar, să revenim la Biblie. 0 altă apariţie a navei are loc în pustia Sân: „Şi, pe când vorbea Aaron (fratele lui Moise – n.a.) întregii adunări a lui Israel, s-a uitat înspre pustie şi iată că slava Domnului s-a arătat în nor”. (Exod 16: 10).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Am făcut mai înainte menţiunea că, în textele vechi, se foloseşte termenul de „glorie” sau „slavă”. Să vedem, mai bine, ce reprezenta „slava”, care, în unele texte este înlocuită de „înger” şi ce semnificaţie avea „norul”.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aceasta, voi prezenta un articol apărut în nr.1 al revistei OZN, semnat de ing. Florin Gheorghiţă. Cursa 8352 se afla la circa 120 km de oraşul Minsk, la ora 4 şi 10 minute când echipajul a remarcat sus pe cer o stea mare, nesclipitoare, din care s-a ivit o rază subţire de lumină ce a atins solul, apoi raza s-a fixat pe avion. După câteva momente „steaua”, ce devenise tot mai luminoasă, s-a „aprins”; şi în locul ei a apărut un nor verde. Acest „nor” s-a apropiat cu mare viteză de avionul aflat în zbor, i-a intersectat traseul şi apoi s-a oprit brusc în aer, ulterior zburând în comun cu o viteză de 800 km/oră.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Nicio deosebire faţă de descrierea lui Moise unde avem „slava” care se arată în „nor”, în exemplul din zilele noastre fiind „steaua” din „nor”.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după amiaza zilei de 7 ianuarie 1970, în apropierea satului Jwjarvi, Finlanda, Aarno Heinanen şi Esko Villja au </w:t>
      </w:r>
      <w:r>
        <w:rPr>
          <w:rFonts w:ascii="Bookman Old Style" w:hAnsi="Bookman Old Style" w:cs="Bookman Old Style"/>
          <w:sz w:val="24"/>
          <w:szCs w:val="24"/>
        </w:rPr>
        <w:lastRenderedPageBreak/>
        <w:t>văzut pe cerul senin un nor ciudat, roşu cenuşiu, foarte strălucitor. Norul a coborât spre cei doi şi s-a putut observa un obiect rotund gri-strălucitor, cu aspect metalic şi având bază plată, în interiorul norului.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La 19 septembrie 1968 deasupra Clujului, la 8—9.000 de metri înălţime a fost văzut un balon uriaş, care a staţionat timp de patru ore, fiind văzut de sute de locuitori. Fără nacelă, fără niciun organ motor evident, cu învelişul de plastic (probabil) curbat sub presiunea vântului care bătea cu 80 km/h la înălţimea aceea, balonul a staţionat deasupra centrului oraşului. Privit din partea opusă soarelui se observa un joc de lumini galben portocaliu, care părea a proveni dintr-o sursă interioară. Fotoreporterul clujean, Wagner Rudolf, pozând balonul, a avut surpriza să constate, la developarea şi mărirea clişeelor, că în interiorul învelişului cu aspect de material plastic se aflau două OZN-uri discoidale, staţionate la mică distanţă unul de celălalt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La Catanduva (Brazilia), unde a aterizat un OZN senzaţia de căldură şi rarefiere a aerului resimţită de Onilson Patero. A dispărut după ce acesta s-a învăluit într-un clopot de plastic transparent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Legat de cartea Exodului se poate afirma că „slava” reprezintă nava propriu-zisă, „norul” fiind un sistem de protejare a oamenilor faţă de radiaţiile emise de navă. „îngerul” reprezintă, aşa cum vom vedea, un aparat individual de zbor.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revenim la călătoria evreilor prin pustiu. Datorită faptului că începuseră să apară nemulţumiri generate de hrana insuficientă li se va da mana cerească. Aceasta este un preparat alimentar sub formă de bobiţe albe cu gust de turtă de miere, care se găsea în fiecare dimineaţă în jurul taberei 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Prezenţa permanentă a navei, ne poate furniza o explicaţie a acestui fenomen, şi anume, producerea unor substanţe sintetice în aceasta, şi împrăştierea lor pe pământ în toiul </w:t>
      </w:r>
      <w:r>
        <w:rPr>
          <w:rFonts w:ascii="Bookman Old Style" w:hAnsi="Bookman Old Style" w:cs="Bookman Old Style"/>
          <w:sz w:val="24"/>
          <w:szCs w:val="24"/>
        </w:rPr>
        <w:lastRenderedPageBreak/>
        <w:t>acestei călătorii, soseşte momentul în care Dumnezeu îi va transmite lui Moise legile: „Şi Domnul a zis lui Moise: „Iată voi veni la tine într-un nor gros, pentru ca să audă poporul când îţi voi vorbi, şi să aibă totdeauna încredere în tine… Domnul se va pogorî, în faţa întregului popor, pe muntele Sinai… A treia zi dimineaţa, au fost tunete, fulgere, şi un nor gros pe munte… Muntele Sinai era tot numai fum, pentru că Domnul se pogorâse pe el în mijlocul focului. Fumul acesta se înălţa ca fumul unui cuptor şi tot muntele se cutremura cu putere… Moise vorbea, şi Dumnezeu îi răspundea cu glas tare… Domnul a chemat pe Moise pe vârful muntelui”. (Exod 19: 9, 11, 16, 18, 19, 20).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a-l impune pe Moise în faţa poporului evreu, Dumnezeu, după o aterizare spectaculoasă, îl cheamă cu glas tare, (probabil printr-un amplificator foarte puternic ce se afla la bordul navei) pentru a-i transmite legile.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lângă legile transmise, Dumnezeu îl asigură pe Moise de sprijinul direct în cucerirea ţării Canaanului, prin prezenţa, în continuare, alături de poporul evreu, a „îngerului”, în care bineînţeles că ştim Cine se afla: „Iată, Eu trimit un înger înaintea ta, ca să te ocrotească pe drum, şi să te ducă în locul pe care L-am pregătit. Fii cu ochii în patru înaintea Lui şi ascultă glasul Lui, să nu te împotriveşti Lui, pentru că nu vă va ierta păcatele, căci Numele Meu este în El. Dar dacă vei asculta glasul Lui, şi dacă vei face tot ce-ţi voi spune, Eu voi fi vrăjmaşul vrăjmaşilor tăi şi potrivnicul potrivnicilor tăi. Îngerul Meu va merge înaintea ta şi te va duce la Amoriţi, Hetiţi, Cananiţi, Heviţi şi Iebusiţi şi-i voi nimici”. (Exod 23: 20—23).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afară de Moise, Dumnezeu va avea contacte directe cu „Aaron, Nadab şi Abihu, şi cu şaptezeci de bătrâni ai lui Israel. Ei au văzut pe Dumnezeul lui Israel: sub picioarele Lui era un fel de lucrare de safir străveziu, întocmai ca cerul în curăţia lui”. (Exod 24: 10). Este vorba de o descriere a scaunului pe care stătea Dumnezeu în interiorul navei, </w:t>
      </w:r>
      <w:r>
        <w:rPr>
          <w:rFonts w:ascii="Bookman Old Style" w:hAnsi="Bookman Old Style" w:cs="Bookman Old Style"/>
          <w:sz w:val="24"/>
          <w:szCs w:val="24"/>
        </w:rPr>
        <w:lastRenderedPageBreak/>
        <w:t>aceasta fiind făcută şi în cartea profetului Ezechiel la care mă voi referi în paginile următoare.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aceasta, deşi copiii lui Israel „au văzut pe Dumnezeu şi totuşi au mâncat şi au băut” (Exod 24: 11), Moise este din nou chemat „Moise s-a suit pe munte şi norul a acoperit muntele. Slava Domnului s-a aşezat pe muntele Sinai, şi norul l-a acoperit timp de şase zile. În ziua a şaptea Domnul a chemat pe Moise din mijlocul norului. Înfăţişarea Slavei Domnului era ca un foc mistuitor pe vârful muntelui, înaintea copiilor lui Israel”. (Exod 24: 15—17).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timpul perioadei de patruzeci de zile cât a stat pe munte cu Dumnezeu, Moise a primit legile, precum şi indicaţii privind construirea diferitelor obiecte, precum cortul întâlnirii, îmbrăcămintea preoţească, altarul şi multe altele, asupra cărora nu mă voi opri. Voi analiza două obiecte care au o semnificaţie deosebită, legată de studiul nostru: Chivotul şi Efodul, care aşa cum vom vedea mai departe vor fi folosite ca staţii de emisie recepţie pentru comunicarea cu Dumnezeu, nu numai de Moise, ci şi de următorii conducători militari şi religioşi ai evreilor.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capitolul 25 din Cartea Exodului, Dumnezeu îi cere lui Moise să construiască chivotul, comunicându-i şi toate datele necesare pentru realizarea acestuia. Astfel, chivotul va avea aspectul unei cutii cu o lungime de 114,3 cm, 45,72 cm lăţime şi o înălţime de 45,72 cm. Era din lemn de salcâm poleit cu aur curat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Dar, printr-o cutie din lemn nu se putea comunica, aşa încât următoarele indicaţii ale lui Dumnezeu sunt „Să pui capacul ispăşirii pe chivot, şi în chivot să pui mărturia, pe care ţi-o voi da. Acolo, mă voi întâlni cu tine, şi de la înălţimea capacului ispăşirii, dintre cei doi heruvimi aşezaţi pe chivotul mărturiei, îi voi da toate poruncile Mele pentru copiii lui Israel”. (Exod 25: 21—22).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Trei elemente ale acestui dispozitiv au, după părerea mea, o semnificaţie deosebită (Figura 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A1307F" w:rsidP="00D51ED8">
      <w:pPr>
        <w:widowControl w:val="0"/>
        <w:autoSpaceDE w:val="0"/>
        <w:autoSpaceDN w:val="0"/>
        <w:adjustRightInd w:val="0"/>
        <w:spacing w:after="0" w:line="240" w:lineRule="auto"/>
        <w:ind w:firstLine="282"/>
        <w:jc w:val="center"/>
        <w:rPr>
          <w:rFonts w:ascii="Bookman Old Style" w:hAnsi="Bookman Old Style" w:cs="Bookman Old Style"/>
          <w:sz w:val="24"/>
          <w:szCs w:val="24"/>
        </w:rPr>
      </w:pPr>
      <w:r>
        <w:rPr>
          <w:rFonts w:ascii="Bookman Old Style" w:hAnsi="Bookman Old Style" w:cs="Bookman Old Style"/>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23.75pt">
            <v:imagedata r:id="rId8" o:title=""/>
          </v:shape>
        </w:pict>
      </w:r>
    </w:p>
    <w:p w:rsidR="005424E8" w:rsidRDefault="005424E8">
      <w:pPr>
        <w:widowControl w:val="0"/>
        <w:autoSpaceDE w:val="0"/>
        <w:autoSpaceDN w:val="0"/>
        <w:adjustRightInd w:val="0"/>
        <w:spacing w:after="0" w:line="240" w:lineRule="auto"/>
        <w:ind w:firstLine="282"/>
        <w:jc w:val="center"/>
        <w:rPr>
          <w:rFonts w:ascii="Bookman Old Style" w:hAnsi="Bookman Old Style" w:cs="Bookman Old Style"/>
          <w:i/>
          <w:iCs/>
          <w:sz w:val="24"/>
          <w:szCs w:val="24"/>
        </w:rPr>
      </w:pPr>
      <w:r>
        <w:rPr>
          <w:rFonts w:ascii="Bookman Old Style" w:hAnsi="Bookman Old Style" w:cs="Bookman Old Style"/>
          <w:i/>
          <w:iCs/>
          <w:sz w:val="24"/>
          <w:szCs w:val="24"/>
        </w:rPr>
        <w:t>Figura 1</w:t>
      </w:r>
    </w:p>
    <w:p w:rsidR="005424E8" w:rsidRDefault="005424E8" w:rsidP="00D51ED8">
      <w:pPr>
        <w:widowControl w:val="0"/>
        <w:autoSpaceDE w:val="0"/>
        <w:autoSpaceDN w:val="0"/>
        <w:adjustRightInd w:val="0"/>
        <w:spacing w:after="0" w:line="240" w:lineRule="auto"/>
        <w:ind w:firstLine="282"/>
        <w:jc w:val="center"/>
        <w:rPr>
          <w:rFonts w:ascii="Bookman Old Style" w:hAnsi="Bookman Old Style" w:cs="Bookman Old Style"/>
          <w:i/>
          <w:iCs/>
          <w:sz w:val="24"/>
          <w:szCs w:val="24"/>
        </w:rPr>
      </w:pPr>
      <w:r>
        <w:rPr>
          <w:rFonts w:ascii="Bookman Old Style" w:hAnsi="Bookman Old Style" w:cs="Bookman Old Style"/>
          <w:i/>
          <w:iCs/>
          <w:sz w:val="24"/>
          <w:szCs w:val="24"/>
        </w:rPr>
        <w:t>Chivotul Legământului, care avea rolul unei staţii de emisie-recepţie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b/>
          <w:bCs/>
          <w:i/>
          <w:iCs/>
          <w:sz w:val="24"/>
          <w:szCs w:val="24"/>
        </w:rPr>
        <w:t xml:space="preserve"> </w:t>
      </w:r>
      <w:r>
        <w:rPr>
          <w:rFonts w:ascii="Bookman Old Style" w:hAnsi="Bookman Old Style" w:cs="Bookman Old Style"/>
          <w:sz w:val="24"/>
          <w:szCs w:val="24"/>
        </w:rPr>
        <w:t xml:space="preserve"> </w:t>
      </w:r>
    </w:p>
    <w:p w:rsidR="005424E8" w:rsidRDefault="005424E8">
      <w:pPr>
        <w:widowControl w:val="0"/>
        <w:numPr>
          <w:ilvl w:val="0"/>
          <w:numId w:val="11"/>
        </w:numPr>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„mărturia”, primită chiar de la Dumnezeu = staţia de emisie recepţie;</w:t>
      </w:r>
    </w:p>
    <w:p w:rsidR="005424E8" w:rsidRDefault="005424E8">
      <w:pPr>
        <w:widowControl w:val="0"/>
        <w:autoSpaceDE w:val="0"/>
        <w:autoSpaceDN w:val="0"/>
        <w:adjustRightInd w:val="0"/>
        <w:spacing w:after="0" w:line="240" w:lineRule="auto"/>
        <w:ind w:left="360" w:hanging="360"/>
        <w:jc w:val="both"/>
        <w:rPr>
          <w:rFonts w:ascii="Bookman Old Style" w:hAnsi="Bookman Old Style" w:cs="Bookman Old Style"/>
          <w:sz w:val="24"/>
          <w:szCs w:val="24"/>
        </w:rPr>
      </w:pPr>
      <w:r>
        <w:rPr>
          <w:rFonts w:ascii="Arial" w:hAnsi="Arial" w:cs="Arial"/>
          <w:sz w:val="20"/>
          <w:szCs w:val="20"/>
        </w:rPr>
        <w:t>2)</w:t>
      </w:r>
      <w:r>
        <w:rPr>
          <w:rFonts w:ascii="Arial" w:hAnsi="Arial" w:cs="Arial"/>
          <w:sz w:val="20"/>
          <w:szCs w:val="20"/>
        </w:rPr>
        <w:tab/>
      </w:r>
      <w:r>
        <w:rPr>
          <w:rFonts w:ascii="Bookman Old Style" w:hAnsi="Bookman Old Style" w:cs="Bookman Old Style"/>
          <w:sz w:val="24"/>
          <w:szCs w:val="24"/>
        </w:rPr>
        <w:t xml:space="preserve">capacul ispăşirii = difuzorul; </w:t>
      </w:r>
    </w:p>
    <w:p w:rsidR="005424E8" w:rsidRDefault="005424E8">
      <w:pPr>
        <w:widowControl w:val="0"/>
        <w:autoSpaceDE w:val="0"/>
        <w:autoSpaceDN w:val="0"/>
        <w:adjustRightInd w:val="0"/>
        <w:spacing w:after="0" w:line="240" w:lineRule="auto"/>
        <w:ind w:left="360" w:hanging="360"/>
        <w:jc w:val="both"/>
        <w:rPr>
          <w:rFonts w:ascii="Bookman Old Style" w:hAnsi="Bookman Old Style" w:cs="Bookman Old Style"/>
          <w:sz w:val="24"/>
          <w:szCs w:val="24"/>
        </w:rPr>
      </w:pPr>
      <w:r>
        <w:rPr>
          <w:rFonts w:ascii="Arial" w:hAnsi="Arial" w:cs="Arial"/>
          <w:sz w:val="20"/>
          <w:szCs w:val="20"/>
        </w:rPr>
        <w:t>3)</w:t>
      </w:r>
      <w:r>
        <w:rPr>
          <w:rFonts w:ascii="Arial" w:hAnsi="Arial" w:cs="Arial"/>
          <w:sz w:val="20"/>
          <w:szCs w:val="20"/>
        </w:rPr>
        <w:tab/>
      </w:r>
      <w:r>
        <w:rPr>
          <w:rFonts w:ascii="Bookman Old Style" w:hAnsi="Bookman Old Style" w:cs="Bookman Old Style"/>
          <w:sz w:val="24"/>
          <w:szCs w:val="24"/>
        </w:rPr>
        <w:t>cei doi heruvimi de aur care erau situaţi la cele două capete ale capacului ispăşirii = jucau probabil rolul unor antene.</w:t>
      </w:r>
    </w:p>
    <w:p w:rsidR="005424E8" w:rsidRDefault="005424E8">
      <w:pPr>
        <w:widowControl w:val="0"/>
        <w:autoSpaceDE w:val="0"/>
        <w:autoSpaceDN w:val="0"/>
        <w:adjustRightInd w:val="0"/>
        <w:spacing w:after="0" w:line="240" w:lineRule="auto"/>
        <w:ind w:left="45" w:right="45" w:firstLine="480"/>
        <w:jc w:val="both"/>
        <w:rPr>
          <w:rFonts w:ascii="Bookman Old Style" w:hAnsi="Bookman Old Style" w:cs="Bookman Old Style"/>
          <w:sz w:val="24"/>
          <w:szCs w:val="24"/>
        </w:rPr>
      </w:pPr>
      <w:r>
        <w:rPr>
          <w:rFonts w:ascii="Bookman Old Style" w:hAnsi="Bookman Old Style" w:cs="Bookman Old Style"/>
          <w:sz w:val="24"/>
          <w:szCs w:val="24"/>
        </w:rPr>
        <w:t>Voi încerca acum să explic diferenţa între această „mărturie”, al cărei rol l-am văzut, şi cele două „table ale mărturiei”, care cuprindeau cele 10 porunci.</w:t>
      </w:r>
    </w:p>
    <w:p w:rsidR="005424E8" w:rsidRDefault="005424E8">
      <w:pPr>
        <w:widowControl w:val="0"/>
        <w:autoSpaceDE w:val="0"/>
        <w:autoSpaceDN w:val="0"/>
        <w:adjustRightInd w:val="0"/>
        <w:spacing w:after="0" w:line="240" w:lineRule="auto"/>
        <w:ind w:left="45" w:right="45" w:firstLine="480"/>
        <w:jc w:val="both"/>
        <w:rPr>
          <w:rFonts w:ascii="Bookman Old Style" w:hAnsi="Bookman Old Style" w:cs="Bookman Old Style"/>
          <w:sz w:val="24"/>
          <w:szCs w:val="24"/>
        </w:rPr>
      </w:pPr>
      <w:r>
        <w:rPr>
          <w:rFonts w:ascii="Bookman Old Style" w:hAnsi="Bookman Old Style" w:cs="Bookman Old Style"/>
          <w:sz w:val="24"/>
          <w:szCs w:val="24"/>
        </w:rPr>
        <w:t>Acestea i-au fost date de Dumnezeu lui Moise pe muntele Sinai, despre ele spunându-se clar, că „sunt table de piatră, scrise cu degetul lui Dumnezeu”. (Exod 31 : 18).</w:t>
      </w:r>
    </w:p>
    <w:p w:rsidR="005424E8" w:rsidRDefault="005424E8">
      <w:pPr>
        <w:widowControl w:val="0"/>
        <w:autoSpaceDE w:val="0"/>
        <w:autoSpaceDN w:val="0"/>
        <w:adjustRightInd w:val="0"/>
        <w:spacing w:after="0" w:line="240" w:lineRule="auto"/>
        <w:ind w:left="45" w:right="45" w:firstLine="480"/>
        <w:jc w:val="both"/>
        <w:rPr>
          <w:rFonts w:ascii="Bookman Old Style" w:hAnsi="Bookman Old Style" w:cs="Bookman Old Style"/>
          <w:sz w:val="24"/>
          <w:szCs w:val="24"/>
        </w:rPr>
      </w:pPr>
      <w:r>
        <w:rPr>
          <w:rFonts w:ascii="Bookman Old Style" w:hAnsi="Bookman Old Style" w:cs="Bookman Old Style"/>
          <w:sz w:val="24"/>
          <w:szCs w:val="24"/>
        </w:rPr>
        <w:t>Despre chivot, se presupune că s-a pierdut în robia babiloniană (606 în. de Hr.). Personal cred că, dacă în viitor va fi descoperit chivotul, se va vedea că aceste table ale mărturiei, care au stat permanent în chivot, sunt table de piatră gravate cu laser, acesta fiind „degetul lui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continuare, voi da câteva exemple din care, cred eu, reiese clar rolul acestui chivot în comunicarea cu Dumnezeu: „Când intra Moise în cortul întâlnirii ca să vorbească cu Domnul, auzea glasul care-i vorbea de pe capacul ispăşirii </w:t>
      </w:r>
      <w:r>
        <w:rPr>
          <w:rFonts w:ascii="Bookman Old Style" w:hAnsi="Bookman Old Style" w:cs="Bookman Old Style"/>
          <w:sz w:val="24"/>
          <w:szCs w:val="24"/>
        </w:rPr>
        <w:lastRenderedPageBreak/>
        <w:t>care era aşezat pe chivotul mărturiei, între cei doi heruvimi. Şi vorbea cu Domnul”. (Numeri 7: 89).</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„Norul Domnului era deasupra lor în timpul zilei, când porneau din tabără. Când pornea chivotul, Moise zicea: „Scoală-Te, Doamne ca să se împrăştie vrăjmaşii Tăi, şi să fugă dinaintea Feţei Tale, cei ce Te urăsc”. (Numeri 10: 34—35).</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La aproximativ 300 de ani după Moise (1400 de ani în. de Hr.), cu circa 1100 în. de Hr. A trăit Samuel, care l-a urmat pe Eli la funcţia de judecător, precum şi la funcţia de preot.</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Cartea 1 Samuel, Capitolul 3 conţine o referire la chivot. „Tânărul Samuel slujea Domnului înaintea lui Eli. Samuel era culcat în Templul Domnului unde era chivotul lui Dumnezeu. Atunci Domnul a chemat pe Samuel. El a răspuns: „Iată-mă!” Şi a alergat la Eli şi a zis: „Iată-mă, căci m-ai chemat”. Eli a răspuns: „Nu te-am chemat; întoarce-te şi te culcă”.</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Samuel nu cunoştea posibilitatea de comunicare cu Dumnezeu prin intermediul chivotului. De aceea, după ce se duce a doua şi a treia oară la Eli, acesta dându-şi seama că Dumnezeu este Cel ce l-a chemat, îi spune: „Du-te de te culcă; şi dacă vei mai fi chemat să spui: „Vorbeşte Doamne, că robul Tău ascultă”.</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Tot în Cartea 1 Samuel Cap.14: 18, 37 este descrisă folosirea chivotului, într-o campanie militară îndreptată contra Filistenilor, de împăratul Sau</w:t>
      </w:r>
      <w:r w:rsidR="00D51ED8">
        <w:rPr>
          <w:rFonts w:ascii="Bookman Old Style" w:hAnsi="Bookman Old Style" w:cs="Bookman Old Style"/>
          <w:sz w:val="24"/>
          <w:szCs w:val="24"/>
        </w:rPr>
        <w:t>l: „Şi Saul a zis lui Ahia”: „</w:t>
      </w:r>
      <w:r>
        <w:rPr>
          <w:rFonts w:ascii="Bookman Old Style" w:hAnsi="Bookman Old Style" w:cs="Bookman Old Style"/>
          <w:sz w:val="24"/>
          <w:szCs w:val="24"/>
        </w:rPr>
        <w:t>adu încoace chivotul lui Dumnezeu”. Şi Saul a întrebat pe Dumnezeu: „Să mă pogor după Filisteni? Îi vei da în mâinile lui Israel?” Dar în clipa aceea nu i-a dat niciun răspuns”.</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xml:space="preserve">În Cartea 2 Samuel Cap. 6 este descrisă transportarea chivotului precum şi „pedepsirea” lui Uza, care, în momentul când chivotul se dezechilibrase a întins mâna şi l-a apucat, murind pe loc, chivotul fiind încărcat probabil cu electricitate, asigurându-se astfel protecţia lui în cursul campaniilor militare. „Când au ajuns la aria lui Nacon, Uza a </w:t>
      </w:r>
      <w:r>
        <w:rPr>
          <w:rFonts w:ascii="Bookman Old Style" w:hAnsi="Bookman Old Style" w:cs="Bookman Old Style"/>
          <w:sz w:val="24"/>
          <w:szCs w:val="24"/>
        </w:rPr>
        <w:lastRenderedPageBreak/>
        <w:t>întins mâna spre chivotul lui Dumnezeu şi l-a apucat, pentru că erau să-l răstoarne boii. Domnul S-a aprins de mânie împotriva lui Uza, şi Domnul l-a lovit pe loc pentru păcatul lui, şi a murit acolo lângă chivotul lui Dumnezeu”. (2 Samuel  6: 6—7).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Apropierea de chivot nu putea să fie permisă decât anumitor persoane. Chiar şi Marele Preot trebuia să-şi pună pe mantie, când intra în lăcaşul sfânt (unde era chi</w:t>
      </w:r>
      <w:r w:rsidR="00D51ED8">
        <w:rPr>
          <w:rFonts w:ascii="Bookman Old Style" w:hAnsi="Bookman Old Style" w:cs="Bookman Old Style"/>
          <w:sz w:val="24"/>
          <w:szCs w:val="24"/>
        </w:rPr>
        <w:t>votul) nişte clopoţei „aşa că el</w:t>
      </w:r>
      <w:r>
        <w:rPr>
          <w:rFonts w:ascii="Bookman Old Style" w:hAnsi="Bookman Old Style" w:cs="Bookman Old Style"/>
          <w:sz w:val="24"/>
          <w:szCs w:val="24"/>
        </w:rPr>
        <w:t xml:space="preserve"> nu va muri”. (Exod 28: 35).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Purtarea acestor clopoţei nu era întâmplătoare deoarece recepţionarea sunetului produs de ei, la bordul navei, care, după cum am văzut însoţea permanent pe copiii lui Israel, ducea la decuplarea automată a acestui câmp, probabil electric, ce asigura securitatea chivotului.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Efodul. În Capitolul 28 din Cartea Exodului sunt date toate amănuntele referitoare la realizarea veşmintelor Marelui Preot Astfel, era o mantie, un pieptar, o tunică, un brâu şi efodul care: „era de aur, de fir albastru, purpuriu şi cărămiziu, şi de în subţire răsucit”. Erau două astfel de bucăţi unite la umeri şi atârnând în faţă şi în spate cu o piatră de onix pe fiecare umăr”.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acest efod, Dumnezeu îi porunceşte lui Moise, să pună un dispozitiv numit Tumim şi Urim (versetul 30) care, vom vedea că, asemănător chivotului se folosea pentru a se lua legătura cu Dumnezeu. Tot Marele Preot avea pe cap o mitră, care, pe partea dinainte avea o placă de aur ce juca probabil rolul unei antene absolut necesară staţiei de emisie-recepţie de, pe efod. (Levitic 8: 7—9).</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vedem, în câteva exemple, cum era folosit acest dispozitiv aflat pe efod:</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Astfel, pentru alegerea lui Iosua, ca părtaş la dregătoria lui Moise, Dumnezeu îi cere acestuia să-i comunice lui Iosua, şi să se înfăţişeze înaintea preotului Eleazar, care să întrebe pentru el judecata lui Urim înaintea Domnului”. (Numeri 27: 21). Este uşor de înţeles, deci, autoritatea pe care o va căpăta </w:t>
      </w:r>
      <w:r>
        <w:rPr>
          <w:rFonts w:ascii="Bookman Old Style" w:hAnsi="Bookman Old Style" w:cs="Bookman Old Style"/>
          <w:sz w:val="24"/>
          <w:szCs w:val="24"/>
        </w:rPr>
        <w:lastRenderedPageBreak/>
        <w:t>şi Iosua, atunci când în faţa mulţimii adunate, de la dispozitivul Urim, purtat de preot se va auzi glasul lui Dumnezeu, care va transmite decizia Sa.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continuare, voi prezenta un veritabil dialog purtat de împăratul David, cu Dumnez</w:t>
      </w:r>
      <w:r w:rsidR="002372C8">
        <w:rPr>
          <w:rFonts w:ascii="Bookman Old Style" w:hAnsi="Bookman Old Style" w:cs="Bookman Old Style"/>
          <w:sz w:val="24"/>
          <w:szCs w:val="24"/>
        </w:rPr>
        <w:t>eu, prin intermediul efodului: „</w:t>
      </w:r>
      <w:r>
        <w:rPr>
          <w:rFonts w:ascii="Bookman Old Style" w:hAnsi="Bookman Old Style" w:cs="Bookman Old Style"/>
          <w:sz w:val="24"/>
          <w:szCs w:val="24"/>
        </w:rPr>
        <w:t>Când a fugit Abiatar fiul lui Ahimelec la David în Cheila, s-a pogorât cu efodul în mână…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David, luând cunoştinţă de acest plan rău, pe care-l punea la cale Saul împotriva lui, a zis preotului Abiatar: „Adu efodul”. Şi David a zis: „Doamne Dumnezeul lui Israel, robul Tău a aflat că Saul vrea să vină la Cheila ca să nimicească cetatea din pricina mea. Mă vor da în mâinile lui locuitorii din Cheila? Se va pogorî Saul aici, cum a aflat robul Tău? Doamne, Dumnezeul lui Israel binevoieşte şi descoperă lucrul acesta robului Tău”. Şi Domnul a răspuns: „Se va pogorî”. David a mai zis: „Mă vor da locuitorii din Cheila pe mine şi pe oamenii mei, în mâinile lui Saul?” Şi Domnul a răspuns: „Te vor da”. (1 Samuel 23: 6, 9—12).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Într-o altă situaţie, David apelează din nou la efod pentru a afla deznodământul confruntării militare: „David a zis preotului Abiatar, fiul lui Ahimelec: „Adu-mi efodul”. Abiatar a adus efodul la David. Şi David a întrebat pe Domnul: „Să urmăresc oastea aceasta? 0 voi ajunge?” Domnul i-a răspuns: „Urmăreşte-o, căci o vei ajunge şi vei izbăvi totul”. (1 Samuel 30: 7—8). Se pare că ajutorul primit de evrei, în cursul campaniilor militare, era foarte important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vedem un exemplu: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„David a întrebat pe Domnul. Şi Domnul a zis: „Să nu te sui; ci ia-i pe la spate, şi mergi asupra lor în dreptul duzilor. Când vei auzi un vuiet de paşi în vârful duzilor, atunci să te grăbeşti, căci Domnul merge înaintea Ta ca să bată oştirea Filistenilor”. (2 Samuel 5: 23—24). Părerea mea este că „vuietul de paşi în vârful duzilor” nu era altceva decât zgomotul făcut de motoarele navei. Efectul sonic produs de OZN-uri variază de la silenţiozitate totală, trecând prin </w:t>
      </w:r>
      <w:r>
        <w:rPr>
          <w:rFonts w:ascii="Bookman Old Style" w:hAnsi="Bookman Old Style" w:cs="Bookman Old Style"/>
          <w:sz w:val="24"/>
          <w:szCs w:val="24"/>
        </w:rPr>
        <w:lastRenderedPageBreak/>
        <w:t>bâzâit, zumzet, uruit de diferite intensităţi, la sunetul unui motor convenţional cu reacţie.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Conducătorii evreilor primeau indicaţii din partea lui Dumnezeu, nu numai prin intermediul chivotului, ci şi direct, aşa cum a fost Moise, despre care Biblia afirma că: „în Israel nu s-a mai ridicat prooroc ca Moise pe care Domnul să-l fi cunoscut faţă în faţă”. (Deuteronom 34: 10).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mai analizăm câteva astfel de întâlniri ale lui Moise cu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„Moise a luat cortul lui şi l-a întins afară din tabără, la o depărtare oarecare: l-a numit cortul întâlnirii. Şi toţi cei ce întrebau pe Domnul se duceau la cortul întâlnirii, care era afară din tabără… Şi când intra Moise în cort, stâlpul de nor se pogora şi se oprea la uşa cortului, şi Domnul vorbea cu Moise. Tot poporul vedea stâlpul de nor oprindu-se la uşa cortului; tot poporul se scula şi se arunca cu faţa la pământ la uşa cortului 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Domnul vorbea cu Moise faţă în faţă, cum vorbeşte un om cu prietenul lui”. (Exod 33: 7—11),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„Moise a zis: „Arată-mi slava Ta”. Domnul a răspuns: „Voi face să treacă pe dinaintea ta toată frumuseţea Mea, şi voi chema Numele Domnului înaintea ta; Eu mă îndur de cine vreau să Mă îndur, şi am milă de cine vreau să am milă”. Domnul a zis: „Faţa nu vei putea să Mi-o vezi, căci nu poate omul să Mă vadă şi să trăiască”.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Domnul a zis: „Iată un loc lângă Mine; vei sta pe stâncă. Şi când va trece Slava Mea, te voi pune în crăpătura stâncii, şi te voi acoperi cu mâna Mea, până voi trece. Iar când îmi voi trage mâna la o parte de la tine, Mă vei vedea pe dinapoi; dar Faţa Mea nu se poate vedea”. (Exod 33: 18—23).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Aceste două fragmente par contradictorii, dar numai aparent. În primul fragment vedem că Dumnezeu, după ce coboară în „stâlpul de nor”; care era probabil un aparat individual de zbor vorbeşte cu Moise, „faţă în faţă”. Deci, poate părea paradoxală afirmaţia făcută de Dumnezeu, în cel </w:t>
      </w:r>
      <w:r>
        <w:rPr>
          <w:rFonts w:ascii="Bookman Old Style" w:hAnsi="Bookman Old Style" w:cs="Bookman Old Style"/>
          <w:sz w:val="24"/>
          <w:szCs w:val="24"/>
        </w:rPr>
        <w:lastRenderedPageBreak/>
        <w:t>de-al doilea fragment, că nu poate omul să-i vadă faţa şi să trăiască. Dar, Moise a cerut să-i arate slava, adică nava, pe care Dumnezeu acceptă să i-o arate, dar nu oricum, ci stând alături de el, într-o crăpătură a stâncii şi acoperindu-l cu „mâna” Lui. Cred că această „mână”; era un dispozitiv care trebuia să-l apere de diferitele radiaţii emise prin partea din faţă a navei, câteva dintre efecte putând fi văzute în exemplele următoare. De aceea, îi permite să o vadă doar pe dinapoi, după ce îşi va fi tras mâna la o parte.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Oamenii sau animalele intrate în zona de acţiune a instalaţiei de forţă a OZN-urilor pot fi afectaţi din punct de vedere fiziologic.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urmărim câteva din acţiunile acestei slave a lui Dumnezeu, acţiuni exercitate prin partea sa frontală: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slava Domnului s-a arătat întregului popor. Un foc a ieşit dinaintea Domnului şi a mistuit pe altar arderea de tot şi grăsimile. Tot poporul a văzut lucrul acesta: au scos strigăte de bucurie şi s-au aruncat cu faţa la pământ”. (Levitic 9: 23—24) „Fiii lui Aaron, Nadab şi Abihu, şi-au luat fiecare cădelniţa, au pus foc în ea, şi au pus tămâie pe foc; şi au adus astfel înaintea Domnului foc străin, lucru pe care El nu li-l poruncise. Atunci a ieşit un foc dinaintea Domnului, i-a mistuit şi au murit înaintea Domnului”. (Levitic 10: 1, 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Core a chemat toată adunarea împotriva lui Moise şi Aaron, la uşa cortului întâlnirii. Atunci slava Domnului s-a</w:t>
      </w:r>
      <w:r>
        <w:rPr>
          <w:rFonts w:ascii="Bookman Old Style" w:hAnsi="Bookman Old Style" w:cs="Bookman Old Style"/>
          <w:b/>
          <w:bCs/>
          <w:sz w:val="24"/>
          <w:szCs w:val="24"/>
        </w:rPr>
        <w:t xml:space="preserve"> </w:t>
      </w:r>
      <w:r>
        <w:rPr>
          <w:rFonts w:ascii="Bookman Old Style" w:hAnsi="Bookman Old Style" w:cs="Bookman Old Style"/>
          <w:sz w:val="24"/>
          <w:szCs w:val="24"/>
        </w:rPr>
        <w:t>arătat întregii adunări… Un foc a ieşit de la Domnul, şi</w:t>
      </w:r>
      <w:r>
        <w:rPr>
          <w:rFonts w:ascii="Bookman Old Style" w:hAnsi="Bookman Old Style" w:cs="Bookman Old Style"/>
          <w:b/>
          <w:bCs/>
          <w:sz w:val="24"/>
          <w:szCs w:val="24"/>
        </w:rPr>
        <w:t xml:space="preserve"> </w:t>
      </w:r>
      <w:r>
        <w:rPr>
          <w:rFonts w:ascii="Bookman Old Style" w:hAnsi="Bookman Old Style" w:cs="Bookman Old Style"/>
          <w:sz w:val="24"/>
          <w:szCs w:val="24"/>
        </w:rPr>
        <w:t>a mistuit pe cei două sute cincizeci de oameni care aduceau tămâia”. (Numeri 16: 19, 35).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Nicio deosebire faţă de un caz petrecut în zilele noastre când, asupra unui OZN staţionat deasupra unei baze NATO, au fost lansate câteva rachete sol-aer. Din acesta a ieşit un fascicul de lumină, „ca o rază de laser” care a provocat „autodistrugerea” rachetelor.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Deplasările copiilor lui Israel, prin pustiu, timp de 40 de ani au fost permanent urmărite de Dumnezeu, care era în </w:t>
      </w:r>
      <w:r>
        <w:rPr>
          <w:rFonts w:ascii="Bookman Old Style" w:hAnsi="Bookman Old Style" w:cs="Bookman Old Style"/>
          <w:sz w:val="24"/>
          <w:szCs w:val="24"/>
        </w:rPr>
        <w:lastRenderedPageBreak/>
        <w:t>„nor”, „în ziua când a fost aşezat cortul, norul a acoperit locaşul cortului întâlnirii: şi, de seara până dimineaţa deasupra cortului era ca înfăţişarea unui foc. Totdeauna era aşa: ziua, norul acoperea cortul iar noaptea avea înfăţişarea unui foc. Când se ridica norul de pe cort, porneau şi copiii lui Israel: şi acolo unde se oprea norul, tăbărau şi copiii lui Israel. Copiii lui Israel porneau după porunca Domnului şi tăbărau după porunca Domnului; tăbărau atâta vreme cât rămânea norul deasupra cortului. Când norul rămânea mai multă vreme deasupra cortului, copiii lui Israel ascultau de porunca Domnului şi nu porneau. Când norul rămânea mai puţine zile deasupra cortului, ei tăbărau după porunca Domnului.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Dacă norul se oprea de seara până dimineaţa, şi se ridica dimineaţa, atunci porneau şi ei. Dacă norul se ridica după o zi şi o noapte, atunci porneau şi ei. Dacă norul se oprea deasupra coltului, două zile, sau o lună, sau un an, copiii lui Israel rămâneau tăbărâţi şi nu porneau; şi când se ridica porneau şi ei”. (Numeri 9:15—22).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Relaţiile din re Moise şi Dumnezeu erau foarte apropiate, iar încrederea în sprijinul militar oferit, deosebit de puternică: „Norul Domnului era deasupra lor în timpul zilei, când porneau din tabără. Când pornea chivotul, Moise zicea: „Scoală-te Doamne, ca să se împrăştie vrăjmaşii Tăi, şi să fugă dinaintea Feţei Tale cei ce Te urăsc”. (Numeri 10: 34—35).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Pentru alegerea unui conducător din cele 12 seminţii ale lui Israel au fost puse 12 </w:t>
      </w:r>
      <w:r w:rsidR="00D51ED8">
        <w:rPr>
          <w:rFonts w:ascii="Bookman Old Style" w:hAnsi="Bookman Old Style" w:cs="Bookman Old Style"/>
          <w:sz w:val="24"/>
          <w:szCs w:val="24"/>
        </w:rPr>
        <w:t>toiege</w:t>
      </w:r>
      <w:r>
        <w:rPr>
          <w:rFonts w:ascii="Bookman Old Style" w:hAnsi="Bookman Old Style" w:cs="Bookman Old Style"/>
          <w:sz w:val="24"/>
          <w:szCs w:val="24"/>
        </w:rPr>
        <w:t xml:space="preserve"> în cort, în faţa „mărturiei” din interiorul chivotului: „A doua zi, când a intrat Moise în cortul mărturiei, iată că toiagul lui Aaron, care era pentru casa lui Levi, înverzise, făcuse muguri, înflorise, şi copsese migdale” (Numeri 17: 8). În lumina celor discutate, referitor la „mărturia” din chivot, precum şi asupra forţelor ce se puteau exercita prin intermediul acestui dispozitiv, acest fenomen pare cât se poate de plauzibil.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35" w:name="bookmark16"/>
      <w:bookmarkStart w:id="36" w:name="_Toc313024536"/>
      <w:bookmarkEnd w:id="35"/>
      <w:r>
        <w:rPr>
          <w:rFonts w:ascii="Bookman Old Style" w:hAnsi="Bookman Old Style" w:cs="Bookman Old Style"/>
          <w:b/>
          <w:bCs/>
          <w:sz w:val="24"/>
          <w:szCs w:val="24"/>
        </w:rPr>
        <w:t>IOSUA A FOST SPRIJINIT MILITAR DE O ALTĂ CIVILIZAŢIE PENTRU CUCERIREA CANAANULUI</w:t>
      </w:r>
      <w:bookmarkEnd w:id="36"/>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Moise, la conducerea poporului lui israel a venit Iosua, cel care va cuceri Canaanul. Dumnezeu, aşa cum am văzut, era angajat în lucrarea de întemeiere a naţiunii israelite, având un scop unic: acela de a pregăti calea pentru venirea lui Iisus Cristos, prin stabilirea în lume a ideii potrivit căreia există un singur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 aceea, în toate ţinuturile pe care aveau să le cucerească sub comanda lui Iosua, ordinul era clar: distrugerea tuturor formelor de izolatrie: „Scoate-ţi dar dumnezeii străini care sunt în mijlocul vostru, şi întoarceţi-vă inima spre Domnul Dumnezeul lui Israel”, (Iosua 24: 23).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Iosua fusese ajutorul personal al lui Moise de-a lungul celor patruzeci de ani petrecuţi de poporul lui Israel prin pustiu. Pe tăbliţele Amarna din Palestina, scrise în vremea aceea către faraonul Egiptului cu privire la atacul regelui Pella apar următoarele cuvinte: „întreabă-l pe Beniamin, întreabă-l pe Tadua, întreabă-l pe Iosua”.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Dumnezeu îl va asigura pe Iosua de sprijinul său: „După moartea lui Moise, robul Domnului, Domnul a zis lui Iosua, fiul lui Nun, slujitorul lui Moise: „Robul meu Moise a murit: acum scoală-te, treci Iordanul acesta, tu şi poporul acesta, şi intraţi în ţara pe care o dau copiilor lui Israel; orice loc pe care-l va călca talpa piciorului vostru, vi-l dau, cum am spus lui Moise. Ţinutul vostru se va întinde de la pustie şi Liban până la râul cel mare, râul Eufrat, toată ţara Hetiţilor, şi până la marea cea mare (Mediterană), spre apusul Soarelui. Nimeni nu va putea să stea împotriva ta, cât vei trăi. Eu voi fi cu tine, cum am fost cu Moise: nu te voi lăsa, nici nu te voi părăsi”. (Iosua 1: 1—5).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Înaintea începerii campaniei militare îndreptate împotriva Canaanului, trebuia trecut Iordanul. Acesta a fost şi primul </w:t>
      </w:r>
      <w:r>
        <w:rPr>
          <w:rFonts w:ascii="Bookman Old Style" w:hAnsi="Bookman Old Style" w:cs="Bookman Old Style"/>
          <w:sz w:val="24"/>
          <w:szCs w:val="24"/>
        </w:rPr>
        <w:lastRenderedPageBreak/>
        <w:t>sprijin direct primit de evrei: „Când veţi vedea chivotul legământului Domnului, Dumnezeului Vostru, dus de preoţi, care sunt din neamul Leviţilor, să plecaţi din locul în care sunteţi, şi să porniţi după el… Şi de îndată ce preoţii care duc chivotul Domnului, Dumnezeului întregului pământ, vor pune talpa piciorului în apele Iordanului, apele Iordanului se vor despica în două, şi anume apele care se pogoară din sus, se vor opri grămadă”, (Iosua 3: 3, 13).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Lucrurile s-au petrecut întocmai. Explicabil, dacă avem în vedere cele două elemente: slava, care însoţea poporul lui Israel şi chivotul, prin intermediul „mărturiei” din interiorul său putând fi aplicate forţele fizice responsabile de oprirea apelor.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cucerirea ţării Canaanului, evreii au fost ajutaţi, se pare, şi de persoane din altă lume, dotate cu arme deosebite. Să urmărim un exemplu: „Pe când Iosua era lângă Ierihon, a ridicat ochii, şi s-a uitat. Şi iată că un om stătea în picioare înaintea lui, cu sabia scoasă din teacă în mână. Iosua s-a dus spre el, şi i-a zis: „Eşti dintre ai noştri sau dintre vrăjmaşii noştri?”.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El a răspuns: „Nu. Ci eu sunt Căpetenia oştirii Domnului, şi acum am venit.” Iosua s-a aruncat cu faţa la pământ, s-a închinat, şi a zis: „Ce spune Domnul Meu robului său?” (Iosua 5: 13—14).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Câteva efecte ale acestor „săbii” le-am văzut la „îngerii” din Sodoma: orbire, teleportare etc.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Să vedem cum a fost cucerit Ierihonul, care se afla la aproximativ 10 km de Iordan: „Ierihonul era închis şi întărit de teama copiilor lui Israel. Nimeni nu ieşea din el şi nimeni nu intra în el. Domnul a zis lui Iosua: „Iată, dau în mâinile tale Ierihonul şi pe împăratul lui, pe vitejii lui ostaşi. Înconjuraţi cetatea, voi toţi bărbaţii de război, dând ocol cetăţii o dată. Aşa să faci şase zile. Şapte preoţi să poarte înaintea chivotului şapte trâmbiţe de corn de berbece; în ziua a şaptea, să înconjuraţi cetatea de şapte ori, şi preoţii să </w:t>
      </w:r>
      <w:r>
        <w:rPr>
          <w:rFonts w:ascii="Bookman Old Style" w:hAnsi="Bookman Old Style" w:cs="Bookman Old Style"/>
          <w:sz w:val="24"/>
          <w:szCs w:val="24"/>
        </w:rPr>
        <w:lastRenderedPageBreak/>
        <w:t>sune din trâmbiţe. Când vor suna lung din cornul de berbec, şi când veţi auzi sunetul trâmbiţei, tot poporul să scoată mari strigăte. Atunci zidul cetăţii se va prăbuşi şi poporul să se suie, fiecare drept înainte.” (Iosua 6: 1—5).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Fenomenul este explicabil, deoarece, prin chivot, în timpul celor 7 zile cât a fost plimbat în jurul cetăţii se puteau emite probabil ultrasunete, care aveau să distrugă rezistenţa zidurilor.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Cred că o dovadă în plus pentru această ipoteză, este şi cererea făcută poporului, de a scoate mari strigăte, ce vor duce la prăbuşirea zidurilor.,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Dr. John Garstang, directorul Şcolii Britanice de Arheologie din Ierusalim şi al Departamentului de Studii Antice al Guvernului Palestinian a excavat ruinele Ierihonului (1929-1936).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El a găsit dovezi formate din vase de lut şi scarabee, potrivit cărora s-a stabilit că cetatea fusese nimicită în jurul anilor 1400 în. de Hr., coincizând astfel cu data lui Iosua.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Dr. Garstang a constatat că, într-adevăr, zidul se prăbuşise. Era un zid dublu, între cele două ziduri existând o distanţă de 4,5 metri: zidul din afară era gros de 1,82 metri, zidul interior de 3,6 metri, ambele având o înălţime de vreo 9 metri. El consideră că zidul a fost clătinat de un cutremur, care, după părerea mea, putea alături de factorii amintiţi mai sus, să fie produs în zona respectivă, mai ales dacă ne amintim că acolo era şi Căpetenia oştirii Domnului cu „sabia” în mână.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prezenta un fragment din lucrarea lui P. Popovici „Biblia este totuşi adevărată” în care ne este prezentat un aspect deosebit de interesant din Cartea lui Iosua 10: 12,13.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text ni se relatează cum Iosua, fiind în luptă cu cinci împăraţi ai Amoriţilor la un moment dat a strigat: „Opreşte-te soare asupra Gabaonului şi tu lună asupra văii Aialonului!” Şi soarele s-a oprit şi luna şi-a întrerupt mersul, până ce poporul s-a răzbunat pe vrăjmaşii lui. Lucrul acesta nu este </w:t>
      </w:r>
      <w:r>
        <w:rPr>
          <w:rFonts w:ascii="Bookman Old Style" w:hAnsi="Bookman Old Style" w:cs="Bookman Old Style"/>
          <w:sz w:val="24"/>
          <w:szCs w:val="24"/>
        </w:rPr>
        <w:lastRenderedPageBreak/>
        <w:t>scris oare în Cartea Dreptului? Soarele s-a oprit în mijlocul cerului şi nu s-a grăbit să apună, aproape, o zi întreagă.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Unii ca să scape mai uşor, spun că aici e un limbaj poetic şi că bătălia fiind grea, lui Iosua i s-a părut că au fost două zile legate laolaltă.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Cei ce spun acestea nu ţin cont de citatul din Cartea Dreptului şi de afirmaţia lui Iosua din v.14: „N-a mai fost nicio zi ca aceea, nici înainte, nici după aceea, când Domnul să fi ascultat glasul unui om, căci Domnul lupta pentru Israel”.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Alţii spun ironic: „Nu vedeţi că dintru început Biblia nu</w:t>
      </w:r>
      <w:r>
        <w:rPr>
          <w:rFonts w:ascii="Bookman Old Style" w:hAnsi="Bookman Old Style" w:cs="Bookman Old Style"/>
          <w:b/>
          <w:bCs/>
          <w:sz w:val="24"/>
          <w:szCs w:val="24"/>
        </w:rPr>
        <w:t xml:space="preserve"> </w:t>
      </w:r>
      <w:r>
        <w:rPr>
          <w:rFonts w:ascii="Bookman Old Style" w:hAnsi="Bookman Old Style" w:cs="Bookman Old Style"/>
          <w:sz w:val="24"/>
          <w:szCs w:val="24"/>
        </w:rPr>
        <w:t>spune adevărul? Fiindcă oricine ştie azi că nu soarele se învârteşte în jurul pământului, ci pământul se învârteşte în jurul soarelui; iar ziua şi noaptea se datoresc mişcării pământului în jurul axei sale. Astfel, chiar dacă soarele s-ar fi oprit, tot nu ar fi fost o zi mai lungă. Privind aşa lucrurile ni se pare că aici Biblia a dat greş. Dar se poate oare aşa ceva?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Biblia nu este manual de ştiinţă, dar ea spune adevărul. Şi noi cei de astăzi, care suntem aşa de familiari cu mişcarea de rotaţie şi de revoluţie a pământului, noi care ştim precis că nu soarele se învârteşte în jurul pământului, totuşi folosim expresii contrare ştiinţei, ca: „soarele răsare la…”; „soarele apune la…, răsărit de soare la mare”; „apus de soare” etc. Chiar şi astronomii uzitează asemenea expresii. Orice copil îi poate înfrunta spunându-le: „Nu-i adevărat, ci pământul s-a învârtit”. Şi totuşi acesta este limbajul pe care-l folosim, deşi nu e în acord cu ştiinţa. Atunci de ce să mustrăm pe Iosua, când el foloseşte un limbaj ca al nostru?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Textul biblic ne spune că soarele s-a oprit. În original „opreşte-te” are şi sensul „stai liniştit”. Noi am zice că-i acelaşi lucru să te opreşti sau să stai liniştit. Şi totuşi există o deosebire. Textul acesta a provocat o cercetare minuţioasă din partea multora. E adevărat sau nu, ce a spus Iosua? Cum putea soarele să se oprească? Avea rost? Sau care ar fi </w:t>
      </w:r>
      <w:r>
        <w:rPr>
          <w:rFonts w:ascii="Bookman Old Style" w:hAnsi="Bookman Old Style" w:cs="Bookman Old Style"/>
          <w:sz w:val="24"/>
          <w:szCs w:val="24"/>
        </w:rPr>
        <w:lastRenderedPageBreak/>
        <w:t>fost urmarea dacă ar fi stat liniştit? Newton a demonstrat că pământul ar putea fi încetinit, fără ca locuitorii lui să simtă un apreciabil şoc în privinţa aceasta. Din cercetările efectuate de oamenii de ştiinţă, au ieşit câteva confirmări că relatarea lui Iosua este adevărată; ziua aceea a fost aproape dublă.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Una este confirmarea istorică. Herodot, istoricul grec care a trăit cu 480 ani înainte de Hristos, ne spune că preoţii egipteni i-au arătat o descriere a unei zile lungi. Scrierile vechi chineze la fel vorbesc de o zi lungă în timpul domniei împăratului Yeo, care a fost contemporan cu Iosua. Pe la începutul secolului al XX-lea, amiralul Palmer a descoperit în Mexico un document, care spune că soarele s-a oprit pentru aproape o zi întreagă în anul „celor şapte iepuri”, care corespunde cu anul în care Iosua a cucerit Canaanul. La aceasta, adăugaţi Cartea Dreptului, scrisă în Palestina, deci, vechile scrieri ale egiptenilor, ale grecilor, ale chinezilor, ale mexicanilor şi ale evreilor vorbesc despre o zi lungă. Dacă nu a fost o zi lungă, de ce scriu egiptenii, grecii, chinezii şi mexicanii despre o aşa zi? Oare să-i fi mituit Iosua ca ei să scrie aşa, spre a confirma Biblia? Sau cei ce tăgăduiesc astăzi sunt mai deştepţi, încât ştiu ce s-a petrecut atunci, mai bine decât cei de atunci?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 adevăr se stabileşte pe baza a doi sau trei martori. Aici avem un îndoit număr de martori. Afirmaţia lor se întemeiază pe fapte, pe cunoaştere. Tăgăduirea se întemeiază pe nepricepere. Oamenii nu pot pricepe cum s-a putut opri soarele. Dar alţii, care trăiesc la ecuator, nu pot pricepe cum îngheaţă apa, alţii nu pricep cum se formează imaginea în tubul catodic sau cum calculează creierul electronic. Oare e cinstit să tăgăduim ceea ce nu pricepem?</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Alta este confirmarea matematică. Anumiţi astronomi au cercetat pe bază de calcule să vadă dacă a fost sau nu o zi mai lungă aşa cum spune Biblia. Astfel, Profesorul Totten din America a făcut calcule astronomice pe care le-a publicat. </w:t>
      </w:r>
      <w:r>
        <w:rPr>
          <w:rFonts w:ascii="Bookman Old Style" w:hAnsi="Bookman Old Style" w:cs="Bookman Old Style"/>
          <w:sz w:val="24"/>
          <w:szCs w:val="24"/>
        </w:rPr>
        <w:lastRenderedPageBreak/>
        <w:t xml:space="preserve">Luând echinocţiile, eclipsele, tranzitele şi mergând cu </w:t>
      </w:r>
      <w:r w:rsidR="007B79A7">
        <w:rPr>
          <w:rFonts w:ascii="Bookman Old Style" w:hAnsi="Bookman Old Style" w:cs="Bookman Old Style"/>
          <w:sz w:val="24"/>
          <w:szCs w:val="24"/>
        </w:rPr>
        <w:t>calculele de la prezent înapoi l</w:t>
      </w:r>
      <w:r>
        <w:rPr>
          <w:rFonts w:ascii="Bookman Old Style" w:hAnsi="Bookman Old Style" w:cs="Bookman Old Style"/>
          <w:sz w:val="24"/>
          <w:szCs w:val="24"/>
        </w:rPr>
        <w:t>a solstiţiul de iarnă a zilei lui Iosua, a găsit că acţiunea s-a petrecut într-o zi de Miercuri, iar calculând invers, de la creaţie spre Iosua, acţiunea a căzut într-o zi de Marţi. El a demonstrat că în istoria lumii a fost introdusă o zi, care nu este alta decât ziua dublă a lui Iosua. Cercetătorul W. Maunders de la Observatorul Regal Greenwich, de asemenea a publicat un studiu asupra aceluiaşi subiect; şi prin calcule, a stabilit nu numai data, ci şi timpul zilei când senzaţionalul fenomen a avut loc.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 a treia e confirmarea electronică, în 1970, ziarul „Evening World” din Spencer, Indiana, U.S.A. a fost primul care a publicat ştirea. Revista „The Sword of the Lord” redă ştirea după cum urmează: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„Dl. Harold Hoil, preşedintele Companiei Curtis Engine din Baltimore, Md. şi consultant în programul spaţial, a relatat următoarele: „Cred că unul din cele mai uimitoare lucruri pe care le are Dumnezeu pentru noi azi, s-a petrecut recent cu astronauţii şi bărbaţii de ştiinţă spaţială de la Green Belt, Maryland. Ei controlează cum va fi poziţia soarelui, a lunii, a planetelor în spaţiu peste o sută de ani, peste o mie de ani. Noi trebuie să cunoaştem aceste date, ca să nu lansăm un satelit şi să se izbească de ceva şi astfel să fie scos din orbită. Noi trebuie să fixăm orbita în funcţie de viaţa satelitului şi de poziţia planetelor, ca să nu fie dată peste cap lucrarea. Cu ajutorul calculatorului electronic măsurau veacurile înainte şi înapoi. Deodată s-a oprit. Calculatorul a stopat şi a dat un semnal roşu, ceea ce înseamnă că e o greşeală, ori la informaţiile introduse în el, ori la rezultatele comparate cu standardele. Au fost chemaţi specialiştii să vadă dacă e bun calculatorul. Aceştia l-au controlat şi au spus: „E perfect”. Şeful operaţiunilor I.B.M. a întrebat: „Care-i necazul? — „Am găsit că e o zi lipsă în scurgerea vremii”. Toţi au dat din cap. Tăcere.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„Din grup, unul mai religios a zis: „Ştiţi, pe când eram la </w:t>
      </w:r>
      <w:r>
        <w:rPr>
          <w:rFonts w:ascii="Bookman Old Style" w:hAnsi="Bookman Old Style" w:cs="Bookman Old Style"/>
          <w:sz w:val="24"/>
          <w:szCs w:val="24"/>
        </w:rPr>
        <w:lastRenderedPageBreak/>
        <w:t>Şcoala Duminicală, ni s-a spus despre o oprire a soarelui.” Ceilalţi nu l-au crezut, dar nu aveau alt răspuns. Astfel au zis: „Arată-ne?” l-au adus o Biblie şi el a căutat la Iosua 10: 12—14 şi a citit textul… Aici e ziua lipsă. Au mers cu calculatorul la vremea arătată şi au găsit-o, dar nu era destul. Timpul scurs care lipsea, găsit pe vremea lui Iosua, era numai 23 ore şi 20 minute, nu o zi întreagă. Au citit iarăşi Biblia şi el le-a spus: „aproape o zi întreagă”.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Aceste simple cuvinte în Biblie sunt importante dar ei erau în încurcătură, căci dacă nu poţi da socoteală de 40 minute, te va încurca şi peste o mie de ani. Patruzeci de minute trebuiau găsite, căci puteau fi înmulţite de multe ori pe orbite. Atunci cel credincios şi-a adus aminte că undeva în Biblie scrie că soarele a mers înapoi. Cosmonauţii i-au răspuns că şi-a ieşit din minţi. Dar au luat Cartea şi au găsit la 2 împăraţi 20: 8—11: „Şi Domnul a dat cu zece trepte înapoi umbra din locul în care se pogorâse pe cadranul soarelui lui Ahaz”. Zece trepte sunt exact 40 de minute. Douăzeci şi trei ore şi douăzeci minute din Iosua cu 40 minute din 2 împăraţi fac ziua întreagă lipsă. Cosmonauţii au trebuit să înscrie în jurnal ziua ce lipseşte. Calculatoarele electronice adeveresc Biblia. Cine s-ar fi gândit vreodată că acea zi va putea fi detectată nu numai de creierul omului ci şi de creierul electronic? Într-un veac al necredinţei, Dumnezeu, pe cale de ştiinţă îşi demonstrează adevărul Cuvântului Său. Ce minunate sunt căile Sale?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Totuşi, cum a putut să fie o zi mai lungă? Pentru noi e greu de priceput. Dacă cele trei miliarde şi ceva de locuitori ne-am opinti să oprim pământul din mersul lui, nu am reuşi. Dar, luând prin analogie, mersul unei locomotive în plină viteză nu poate fi oprită de o mie de persoane ce s-ar aşeza pe linii, ci, doar i-ar măcelări pe toţi. Totuş</w:t>
      </w:r>
      <w:r w:rsidR="00B5534C">
        <w:rPr>
          <w:rFonts w:ascii="Bookman Old Style" w:hAnsi="Bookman Old Style" w:cs="Bookman Old Style"/>
          <w:sz w:val="24"/>
          <w:szCs w:val="24"/>
        </w:rPr>
        <w:t>i locomotiva e oprită de un singur</w:t>
      </w:r>
      <w:r>
        <w:rPr>
          <w:rFonts w:ascii="Bookman Old Style" w:hAnsi="Bookman Old Style" w:cs="Bookman Old Style"/>
          <w:sz w:val="24"/>
          <w:szCs w:val="24"/>
        </w:rPr>
        <w:t xml:space="preserve"> om, de mecanic, printr-o simplă mişcare de manivelă. El are stăpânire asupra ei şi o poate opri. Cu mult mai mult, Dumnezeu, care a creat toate şi conduce </w:t>
      </w:r>
      <w:r>
        <w:rPr>
          <w:rFonts w:ascii="Bookman Old Style" w:hAnsi="Bookman Old Style" w:cs="Bookman Old Style"/>
          <w:sz w:val="24"/>
          <w:szCs w:val="24"/>
        </w:rPr>
        <w:lastRenderedPageBreak/>
        <w:t>toate, poate face aşa ceva.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Cu Dumnezeu se poate înţelege ziua lungă a lui Iosua. Fără El este imposibil să o explici. Azi, de la distanţă, prin simpla apăsare de buton, omul poate porni şi opri rachete mari, gigantice, purtătoare de sateliţi. Să-i dăm voie şi lui Dumnezeu să poată face aşa ceva şi cu satelitul soarelui, cu Pământul.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moartea lui Iosua, naţiunea ebraică nu a avut niciun guvern central puternic.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Israeliţii erau o confederaţie de 12 seminţii independente, fără nicio forţă centrală care să le unească, în afară de Dumnezeul lor. Această perioadă de la 1400 în. de Hr. Până 1100 în. de Hr. Este cunoscută drept perioada judecătorilor. Forma de guvernământ din zilele judecătorilor se numeşte „teocraţie”; prin faptul că Dumnezeu însuşi era Conducătorul direct al naţiunii.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Poporul însă nu l-a tratat pe Dumnezeu cu seriozitatea cuvenită şi tot mereu a căzut în idolatrie. Aflaţi </w:t>
      </w:r>
      <w:r w:rsidR="00B5534C">
        <w:rPr>
          <w:rFonts w:ascii="Bookman Old Style" w:hAnsi="Bookman Old Style" w:cs="Bookman Old Style"/>
          <w:sz w:val="24"/>
          <w:szCs w:val="24"/>
        </w:rPr>
        <w:t>într-o</w:t>
      </w:r>
      <w:r>
        <w:rPr>
          <w:rFonts w:ascii="Bookman Old Style" w:hAnsi="Bookman Old Style" w:cs="Bookman Old Style"/>
          <w:sz w:val="24"/>
          <w:szCs w:val="24"/>
        </w:rPr>
        <w:t xml:space="preserve"> stare de anarhie de multe ori, hărţuiţi mereu de război civil şi înconjuraţi de duşmani puternici care au încercat de nenumărate ori să-i extermine, israeliţii au avut o dezvoltare foarte lentă, atingând faza finală ca naţiune mare, abia târziu, în zilele lui Samuel şi David, când s-au închegat într-un regat.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această perioadă, vor exista din nou comunicări cu Dumnezeu prin intermediul chivotului, precum şi apariţii ale „îngerului”. Să urmărim câteva exemple: „Şi copiii lui Israel au întrebat pe Domnul; acolo se găsea atunci chivotul legământului lui Dumnezeu”. (Judecători 20: 27).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„Îngerul Domnului s-a suit din Ghilgal la Bochim şi a zis: „Eu v-am scos din Egipt, şi v-am adus în ţara pe care am jurat părinţilor voştri că v-o voi da”. (Judecători 2:1).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Importantă este şi descrierea vestirii naşterii lui Samson: „îngerul Domnului s-a arătat femeii şi i-a zis: „Iată că tu eşti stearpă şi n-ai copii: dar vei rămâne însărcinată şi vei naşte </w:t>
      </w:r>
      <w:r>
        <w:rPr>
          <w:rFonts w:ascii="Bookman Old Style" w:hAnsi="Bookman Old Style" w:cs="Bookman Old Style"/>
          <w:sz w:val="24"/>
          <w:szCs w:val="24"/>
        </w:rPr>
        <w:lastRenderedPageBreak/>
        <w:t>un fiu”… Femeia s-a dus şi i-a spus bărbatului ei: „Un om al lui Dumnezeu a venit la mine, şi avea înfăţişarea unui înger al lui Dumnezeu, o înfăţişare înfricoşată”. (Judecători 13: 3, 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Cred că această femeie nu s-a speriat de acest „om al lui Dumnezeu” care, aşa cum am văzut în exemplele anterioare ne este foarte asemănător, ci de aparatul individual de zbor, „de înger”.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o nouă întâlnire, de astă dată împreună cu soţul ei, au văzut că, „îngerul Domnului S-a suit în flacăra altarului”. (Judecători 13: 20).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Spre sfârşitul perioadei judecătorilor s-a născut Samuel, cel care va face legătura între Judecători şi Regat (aprox. 1100 în. de Hr.) Se pare că el a fost întemeietorul unui ordin propriu-zis de profeţi ce avea menirea, datorită degenerării instituţiei preoţeşti, să pună o stavilă morală asupra abaterilor preoţilor şi ale regilor.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Profeţii aceştia şi-au desfăşurat activitatea de-a lungul unei perioade de aproximativ 300 de ani, înainte de vremea celorlalţi profeţi care au scris ultimele 17 cărţi ale Vechiului Testament Cei mai importanţi au fost: Samuel, organizatorul regatului, Natan, sfetnicul lui David, Ahija, sfetnicul lui Ieroboam, Ilie şi Elisei, cei care au condus lupta contra lui Baal.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Până acum, forma de guvernământ fusese, aşa cum am văzut, teocraţia.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această perioadă, Dumnezeu va permite acestei naţiuni să se unească, sub conducerea unui rege. Primul rege a fost Saul (cca. 1053 în. de Hr.), apoi David (cca. 1013 în. de Hr.) urmat de Solomon (cca. 973 în. de Hr.). Perioada lui David şi Solomon a fost perioada cea mai fericită a istoriei ebraice. David a fost un războinic, Solomon a fost constructor. David a întemeiat Regatul, Solomon a construit templul. În lumea din afară, era epoca lui Homer, începutul istoriei greceşti. Egiptul, Asiria şi Babilonul erau slabe în vremea aceea, iar </w:t>
      </w:r>
      <w:r>
        <w:rPr>
          <w:rFonts w:ascii="Bookman Old Style" w:hAnsi="Bookman Old Style" w:cs="Bookman Old Style"/>
          <w:sz w:val="24"/>
          <w:szCs w:val="24"/>
        </w:rPr>
        <w:lastRenderedPageBreak/>
        <w:t>Israelul era regatul cel mai puternic din toată lumea: Ierusalimul era oraşul cei mai frumos, iar Templul, clădirea cea mai minunată de pe pământ. De la capătul pământului veneau oamenii să audă înţelepciunea lui Solomon şi să-i vadă oraşul. Renumita regină din Saba a exclamat: „Nici pe jumătate nu mi s-a spus”.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Regatul a durat 120 de ani: Saul – 40 ani, David – 40 ani, Solomon – 40 ani. După moartea lui Solomon regatul a fost divizat: zece seminţii au format regatul de nord, Israelul, iar Iuda şi Beniamin – au format regatul de sud, numit Iuda.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Regatul de nord a durat peste 200 de ani şi a fost nimicit de Asiria. (721 în. de Hr.) Regatul de sud a durat cu puţin peste 300 de ani şi a fost nimicit de Babilon (aprox. 600 în. de Hr.).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Din punct de vedere religios ambele regate au căzut de la credinţa în Dumnezeu la practicile idolatre, slujindu-i lui Baal şi altor zeităţi aparţinând popoarelor învecinate.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în această perioadă a împăraţilor, elementele care constituie axul studiului nostru, se manifestă: mă refer la chivot şi îngerul Domnului. Să urmărim câteva exemple: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„Când au venit toţi bătrânii lui Israel, preoţii au ridicat chivotul… în clipa când au ieşit preoţii din Locul Sfânt, norul a umplut casa Domnului”. (1 împăraţi 8: 3, 10)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când mergeau ei vorbind (Ilie şi Elisei), iată că un car de foc şi nişte cai de foc i-au despărţit unul de altul, şi Ilie s-a înălţat la cer într-un vârtej de vânt”. (2 împăraţi 2:11)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cartea lui Ezechiel vom asista la o descriere amănunţită a acestor „cai de foc” numiţi acolo „heruvimi”, precum şi la o răpire asemănătoare celei a lui Ilie, dar, cu readucerea pe pământ a acestuia.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„Slujitorul omului lui Dumnezeu s-a sculat dis-de-dimineaţă şi a ieşit. Şi iată că o oaste înconjura cetatea cu cai şi care (oastea sirienilor). Şi slujitorul a zis omului lui Dumnezeu: „Ah, domnul meu, cum vom face?” El a răspuns: „Nu te teme, căci mai mult sunt cei cu noi decât cei cu ei”. </w:t>
      </w:r>
      <w:r>
        <w:rPr>
          <w:rFonts w:ascii="Bookman Old Style" w:hAnsi="Bookman Old Style" w:cs="Bookman Old Style"/>
          <w:sz w:val="24"/>
          <w:szCs w:val="24"/>
        </w:rPr>
        <w:lastRenderedPageBreak/>
        <w:t>Elisei s-a rugat, şi a zis: „Doamne deschide-i ochii să vadă („ochii minţii”). Şi Domnul a deschis ochii slujitorului, care a văzut muntele plin de cai şi care de foc împrejurul lui Elisei”. (2 împăraţi 6: 15—17). Deci, reprezentanţii acestei lumi erau printre evrei, ochii lor fiind împiedicaţi să-i vadă.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Observarea Lor se poate face, după părerea mea, prin două mijloace: primul, de deschidere a „ochilor minţii”, adică dirijarea de către Ei a unor funcţii spirituale la care omul nu are acces, (poate doar persoanele numite „extrasenzoriale”) iar al doilea, se. Referă la materializarea lor, urmată de dematerializare.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Acceptarea acestei proprietăţi de materializare/dematerializare, prin dirijarea unor forţe fizice pe care noi nu le cunoaştem, poate constitui, şi o explicaţie legată de dispariţiile misterioase de nave şi avioane în Triunghiul Bermudelor.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Siguranţa lui Elisei legată de sprijinul militar pe care-l vor primi evreii în lupta cu Asirienii era perfect întemeiată, deoarece: „în noaptea aceea a ieşit îngerul (Nava) Domnului şi a ucis în tabăra Asirienilor o sută optzeci şi cinci de mii de oameni (numărul este probabil de o sută de ori mai mare decât cel real). Şi când s-au sculat dimineaţa, iată că toţi erau nişte trupuri moarte: „Atunci Sanherib, împăratul Asiriei, şi-a ridicat tabăra, a plecat şi s-a întors. Şi a locuit la Ninive”. (2 împăraţi 19: 35-36).</w:t>
      </w:r>
    </w:p>
    <w:p w:rsidR="005424E8" w:rsidRDefault="005424E8">
      <w:pPr>
        <w:widowControl w:val="0"/>
        <w:autoSpaceDE w:val="0"/>
        <w:autoSpaceDN w:val="0"/>
        <w:adjustRightInd w:val="0"/>
        <w:spacing w:after="0" w:line="240" w:lineRule="auto"/>
        <w:jc w:val="center"/>
        <w:outlineLvl w:val="0"/>
        <w:rPr>
          <w:rFonts w:ascii="Bookman Old Style" w:hAnsi="Bookman Old Style" w:cs="Bookman Old Style"/>
          <w:b/>
          <w:bCs/>
          <w:sz w:val="24"/>
          <w:szCs w:val="24"/>
        </w:rPr>
      </w:pPr>
      <w:bookmarkStart w:id="37" w:name="bookmark17"/>
      <w:bookmarkEnd w:id="37"/>
    </w:p>
    <w:p w:rsidR="005424E8" w:rsidRDefault="005424E8" w:rsidP="008904FA">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38" w:name="_Toc313024537"/>
      <w:r>
        <w:rPr>
          <w:rFonts w:ascii="Bookman Old Style" w:hAnsi="Bookman Old Style" w:cs="Bookman Old Style"/>
          <w:b/>
          <w:bCs/>
          <w:sz w:val="24"/>
          <w:szCs w:val="24"/>
        </w:rPr>
        <w:t>PLIMBĂRILE LUI EZECHIEL CU SLAVA</w:t>
      </w:r>
      <w:bookmarkEnd w:id="38"/>
      <w:r>
        <w:rPr>
          <w:rFonts w:ascii="Bookman Old Style" w:hAnsi="Bookman Old Style" w:cs="Bookman Old Style"/>
          <w:b/>
          <w:bCs/>
          <w:sz w:val="24"/>
          <w:szCs w:val="24"/>
        </w:rPr>
        <w:t xml:space="preserve"> </w:t>
      </w:r>
    </w:p>
    <w:p w:rsidR="005424E8" w:rsidRDefault="005424E8" w:rsidP="008904FA">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39" w:name="_Toc313024538"/>
      <w:r>
        <w:rPr>
          <w:rFonts w:ascii="Bookman Old Style" w:hAnsi="Bookman Old Style" w:cs="Bookman Old Style"/>
          <w:b/>
          <w:bCs/>
          <w:sz w:val="24"/>
          <w:szCs w:val="24"/>
        </w:rPr>
        <w:t>(NAVA) DOMNULUI</w:t>
      </w:r>
      <w:bookmarkEnd w:id="39"/>
    </w:p>
    <w:p w:rsidR="005424E8" w:rsidRDefault="005424E8">
      <w:pPr>
        <w:widowControl w:val="0"/>
        <w:autoSpaceDE w:val="0"/>
        <w:autoSpaceDN w:val="0"/>
        <w:adjustRightInd w:val="0"/>
        <w:spacing w:after="0" w:line="240" w:lineRule="auto"/>
        <w:ind w:firstLine="282"/>
        <w:jc w:val="both"/>
        <w:outlineLvl w:val="0"/>
        <w:rPr>
          <w:rFonts w:ascii="Bookman Old Style" w:hAnsi="Bookman Old Style" w:cs="Bookman Old Style"/>
          <w:b/>
          <w:bCs/>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După perioada regilor, a urmat, aşa cum am afirmat anterior, robia. Despre această perioadă nu mai există relatări ale unor eventuale comunicări prin intermediul chivotului, dar, avem în schimb, relatări ample ale contactelor directe avute de profeţii lui Israel, cu Dumnezeu. Dintre acestea am ales pe cele avute de Ezechiel, Daniel, </w:t>
      </w:r>
      <w:r>
        <w:rPr>
          <w:rFonts w:ascii="Bookman Old Style" w:hAnsi="Bookman Old Style" w:cs="Bookman Old Style"/>
          <w:sz w:val="24"/>
          <w:szCs w:val="24"/>
        </w:rPr>
        <w:lastRenderedPageBreak/>
        <w:t>Zaharia.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Ezechiel a fost un profet al Captivităţii. A fost dus în robie în anul 597 în. de Hr.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Daniel a fost dus în Babilon din tinereţe, unde a trăit tot timpul cât a ţinut robia babiloniană a evreilor, ocupând funcţii înalte în imperiile babilonian şi persan.</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Zaharia, împreună cu Hagai, după întoarcerea din captivitate (aprox. 536 în. de Hr.) au participat la clădirea Templului. (520—516 în. de Hr.).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acum exemplele: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al treizecilea an, în a cincea zi a lunii a patra, pe când eram între prinşii de război de la râul Chebar, s-au deschis cerurile şi am avut vedenii dumnezeieşti. În a cincea zi a lunii – era în anul al cincilea</w:t>
      </w:r>
      <w:r w:rsidR="00247500">
        <w:rPr>
          <w:rFonts w:ascii="Bookman Old Style" w:hAnsi="Bookman Old Style" w:cs="Bookman Old Style"/>
          <w:sz w:val="24"/>
          <w:szCs w:val="24"/>
        </w:rPr>
        <w:t xml:space="preserve"> al robiei împăratului Ioaiachim</w:t>
      </w:r>
      <w:r>
        <w:rPr>
          <w:rFonts w:ascii="Bookman Old Style" w:hAnsi="Bookman Old Style" w:cs="Bookman Old Style"/>
          <w:sz w:val="24"/>
          <w:szCs w:val="24"/>
        </w:rPr>
        <w:t>, Cuvântul Domnului a vorbit lui Ezechiel, fiul lui Buzi, preotul, în ţara Haldeilor, lângă râul Chebar, şi acolo a venit mâna Domnului peste el.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M-am uitat, şi iată că a venit de la miazănoapte un vânt năprasnic, un nor gros, şi un snop de foc, care răspândea de jur împrejur o lumină strălucitoare, în mijlocul căreia lucea ca o aramă lustruită care ieşea din mijlocul focului.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Tot în mijloc, se mai vedeau patru făpturi vii, a căror înfăţişare avea o asemănare omenească. Fiecare din ele avea patru feţe, şi fiecare avea patru aripi. Picioarele lor erau drepte şi talpa picioarelor lor era ca a piciorului unui viţel, şi scânteiau ca nişte aramă lustruită. Sub aripi, de cele patru părţi ale lor, aveau nişte mâini de om; şi toate patru aveau feţe şi aripi.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Aripile lor erau prinse una de alta. Şi Când mergeau, nu se întorceau în nicio parte, ci fiecare mergea drept înainte. Cât despre chipul feţelor lor era aşa: înainte, toate aveau faţă de om; la dreapta lor, toate patru aveau câte o faţă de leu, la stânga lor toate patru aveau câte o faţă de bou, iar înapoi, toate patru aveau câte o faţă de vultur.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Aripile fiecăreia erau întinse în sus, aşa că două din aripile </w:t>
      </w:r>
      <w:r>
        <w:rPr>
          <w:rFonts w:ascii="Bookman Old Style" w:hAnsi="Bookman Old Style" w:cs="Bookman Old Style"/>
          <w:sz w:val="24"/>
          <w:szCs w:val="24"/>
        </w:rPr>
        <w:lastRenderedPageBreak/>
        <w:t>lor ajungeau până la cele învecinate, iar două le acopereau trupurile. Fiecare mergea drept înainte, şi anume încotro le mâna duhul să meargă, într-acolo mergeau; iar în mersul lor nu se întorceau în nicio parte.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mijlocul acestor făpturi vii era ceva ca nişte cărbuni de foc aprinşi, care ardeau; şi ceva ca nişte făclii umbla încoace şi încolo printre aceste făpturi vii (probabil dispozitive electronice ce comandau aceşti heruvimi – roboţi, care, vom vedea alcătuiau baza de aterizare şi decolare a slavei); focul acesta arunca o lumină strălucitoare, şi din el ieşeau fulgere. Făpturile vii însă când alergau şi se întorceau, erau ca fulgerul. Mă uitam la aceste făpturi vii şi iată că pe pământ, afară de făpturile vii, era o roată la fiecare din cele patru feţe ale 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Înfăţişarea acestor roate şi materialul din care erau făcute, păreau de hrisolit şi toate patru aveau aceeaşi întocmire. Înfăţişarea şi alcătuirea lor erau de aşa fel încât fiecare roată părea că este în mijlocul unei alte roate. Când mergeau, alergau pe toate cele patru laturi ale lor, şi nu se întorceau deloc în mersul lor. Aveau nişte obezi de o înălţime înspăimântătoare, şi pe obezile lor cele patru roate erau pline cu ochii de jur împrejur (tot dispozitive electronice).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Când mergeau făpturile vii, mergeau şi roatele pe lângă ele: şi când se ridicau făpturile vii de la pământ se ridicau şi roatele.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Unde le mâna duhul să meargă, acolo mergeau, încotro voia duhul; şi împreună cu ele se ridicau şi roatele, căci duhul făpturilor vii era în roate. Când mergeau făpturile vii, mergeau şi roatele; când se opreau ele, se opreau şi roatele, când se ridicau de pe pământ se ridicau şi roatele căci duhul făpturilor vii era în roate” (Ezechiel 1: 1—21).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Până aici a fost deci, descrierea heruvimilor – roboţi, cu cele 4 feţe, cu roţile, ochii, „făcliile” ce reprezintă, probabil, dispozitive electronice. Aceştia formau trenul de aterizare şi decolare a navei.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Urmele lăsate de OZN-uri la locul aterizării indică şi ele</w:t>
      </w:r>
    </w:p>
    <w:p w:rsidR="005424E8" w:rsidRDefault="005424E8">
      <w:pPr>
        <w:widowControl w:val="0"/>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existenţa unei mari diversităţi de trenuri de aterizare. Există OZN-uri cu 3, 4 sau 6 suporţi.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Urmează descrierea navei, sau slavei: „Deasupra capetelor făpturilor vii era ceva ca o întindere a cerului, care semăna cu cristalul strălucitor; şi se întindea în aer sus, peste capetele lor. Sub cerul acesta, aripile lor stăteau drepte, întinse una spre alta şi mai aveau fiecare câte două aripi, care le acopereau trupurile”. (Ezechiel 1: 22—23).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vedem cum funcţiona ansamblul slavă-heruvimi: (Figura 2).</w:t>
      </w:r>
    </w:p>
    <w:p w:rsidR="00247500" w:rsidRPr="00247500" w:rsidRDefault="00247500">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A1307F">
      <w:pPr>
        <w:widowControl w:val="0"/>
        <w:autoSpaceDE w:val="0"/>
        <w:autoSpaceDN w:val="0"/>
        <w:adjustRightInd w:val="0"/>
        <w:spacing w:after="0" w:line="240" w:lineRule="auto"/>
        <w:ind w:firstLine="282"/>
        <w:jc w:val="center"/>
        <w:rPr>
          <w:rFonts w:ascii="Bookman Old Style" w:hAnsi="Bookman Old Style" w:cs="Bookman Old Style"/>
          <w:sz w:val="24"/>
          <w:szCs w:val="24"/>
        </w:rPr>
      </w:pPr>
      <w:r>
        <w:rPr>
          <w:rFonts w:ascii="Bookman Old Style" w:hAnsi="Bookman Old Style" w:cs="Bookman Old Style"/>
          <w:sz w:val="24"/>
          <w:szCs w:val="24"/>
        </w:rPr>
        <w:pict>
          <v:shape id="_x0000_i1026" type="#_x0000_t75" style="width:286.5pt;height:69.75pt">
            <v:imagedata r:id="rId9" o:title=""/>
          </v:shape>
        </w:pict>
      </w:r>
    </w:p>
    <w:p w:rsidR="005424E8" w:rsidRDefault="005424E8">
      <w:pPr>
        <w:widowControl w:val="0"/>
        <w:autoSpaceDE w:val="0"/>
        <w:autoSpaceDN w:val="0"/>
        <w:adjustRightInd w:val="0"/>
        <w:spacing w:after="0" w:line="240" w:lineRule="auto"/>
        <w:ind w:firstLine="282"/>
        <w:jc w:val="center"/>
        <w:rPr>
          <w:rFonts w:ascii="Bookman Old Style" w:hAnsi="Bookman Old Style" w:cs="Bookman Old Style"/>
          <w:i/>
          <w:iCs/>
          <w:sz w:val="24"/>
          <w:szCs w:val="24"/>
        </w:rPr>
      </w:pPr>
      <w:r>
        <w:rPr>
          <w:rFonts w:ascii="Bookman Old Style" w:hAnsi="Bookman Old Style" w:cs="Bookman Old Style"/>
          <w:i/>
          <w:iCs/>
          <w:sz w:val="24"/>
          <w:szCs w:val="24"/>
        </w:rPr>
        <w:t>Întinderea „cerului”, asemănătoare cu cristalul strălucitor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i/>
          <w:iCs/>
          <w:sz w:val="24"/>
          <w:szCs w:val="24"/>
        </w:rPr>
      </w:pPr>
    </w:p>
    <w:p w:rsidR="005424E8" w:rsidRDefault="005424E8">
      <w:pPr>
        <w:widowControl w:val="0"/>
        <w:autoSpaceDE w:val="0"/>
        <w:autoSpaceDN w:val="0"/>
        <w:adjustRightInd w:val="0"/>
        <w:spacing w:after="0" w:line="240" w:lineRule="auto"/>
        <w:ind w:firstLine="285"/>
        <w:jc w:val="center"/>
        <w:rPr>
          <w:rFonts w:ascii="Bookman Old Style" w:hAnsi="Bookman Old Style" w:cs="Bookman Old Style"/>
          <w:i/>
          <w:iCs/>
          <w:sz w:val="24"/>
          <w:szCs w:val="24"/>
        </w:rPr>
      </w:pPr>
      <w:r>
        <w:rPr>
          <w:rFonts w:ascii="Bookman Old Style" w:hAnsi="Bookman Old Style" w:cs="Bookman Old Style"/>
          <w:i/>
          <w:iCs/>
          <w:sz w:val="24"/>
          <w:szCs w:val="24"/>
        </w:rPr>
        <w:t>SLAVA (NAVA) DOMNULUI</w:t>
      </w:r>
    </w:p>
    <w:p w:rsidR="005424E8" w:rsidRDefault="00A1307F">
      <w:pPr>
        <w:widowControl w:val="0"/>
        <w:autoSpaceDE w:val="0"/>
        <w:autoSpaceDN w:val="0"/>
        <w:adjustRightInd w:val="0"/>
        <w:spacing w:after="0" w:line="240" w:lineRule="auto"/>
        <w:ind w:firstLine="285"/>
        <w:jc w:val="center"/>
        <w:rPr>
          <w:rFonts w:ascii="Bookman Old Style" w:hAnsi="Bookman Old Style" w:cs="Bookman Old Style"/>
          <w:i/>
          <w:iCs/>
          <w:sz w:val="24"/>
          <w:szCs w:val="24"/>
        </w:rPr>
      </w:pPr>
      <w:r>
        <w:rPr>
          <w:rFonts w:ascii="Bookman Old Style" w:hAnsi="Bookman Old Style" w:cs="Bookman Old Style"/>
          <w:i/>
          <w:iCs/>
          <w:sz w:val="24"/>
          <w:szCs w:val="24"/>
        </w:rPr>
        <w:pict>
          <v:shape id="_x0000_i1027" type="#_x0000_t75" style="width:234pt;height:120.75pt">
            <v:imagedata r:id="rId10" o:title=""/>
          </v:shape>
        </w:pict>
      </w:r>
    </w:p>
    <w:p w:rsidR="005424E8" w:rsidRDefault="005424E8">
      <w:pPr>
        <w:widowControl w:val="0"/>
        <w:autoSpaceDE w:val="0"/>
        <w:autoSpaceDN w:val="0"/>
        <w:adjustRightInd w:val="0"/>
        <w:spacing w:after="0" w:line="240" w:lineRule="auto"/>
        <w:ind w:firstLine="285"/>
        <w:jc w:val="center"/>
        <w:rPr>
          <w:rFonts w:ascii="Bookman Old Style" w:hAnsi="Bookman Old Style" w:cs="Bookman Old Style"/>
          <w:i/>
          <w:iCs/>
          <w:sz w:val="24"/>
          <w:szCs w:val="24"/>
        </w:rPr>
      </w:pPr>
      <w:r>
        <w:rPr>
          <w:rFonts w:ascii="Bookman Old Style" w:hAnsi="Bookman Old Style" w:cs="Bookman Old Style"/>
          <w:i/>
          <w:iCs/>
          <w:sz w:val="24"/>
          <w:szCs w:val="24"/>
        </w:rPr>
        <w:t>Heruvimii cu „aripile” lor, „roţile” lor, „feţele” lor ce erau asemănătoare celor 4 feţe ale Sfinxului. Ei formau TRENUL DE ATERIZARE şi DECOLARE A SLAVEI.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b/>
          <w:bCs/>
          <w:i/>
          <w:iCs/>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„Când umblau, am auzit vâjâitul aripilor lor ca vâjâitul unor ape mari, şi ca glasul Celui Atotputernic. Când </w:t>
      </w:r>
      <w:r>
        <w:rPr>
          <w:rFonts w:ascii="Bookman Old Style" w:hAnsi="Bookman Old Style" w:cs="Bookman Old Style"/>
          <w:sz w:val="24"/>
          <w:szCs w:val="24"/>
        </w:rPr>
        <w:lastRenderedPageBreak/>
        <w:t>mergeau, era un vuiet gălăgios ca al unei oştiri; iar când se opreau îşi lăsau aripile în jos”. (Ezechiel 1: 24—25).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acum, Cine o conducea: „Deasupra cerului care era peste capetele lor, era ceva ca o piatră de safir, în chipul unui scaun de domnie; pe acest chip de scaun de domnie, se vedea ca un chip de om care şedea pe el. Am mai văzut iarăşi o lucire de aramă lustruită ca nişte foc, (echipamentul de zbor – n.a.) înlăuntrul căreia era omul acesta şi care strălucea de jur împrejur: de la chipul rărunchilor lui până sus, şi de la chipul rărunchilor lui până jos, am văzut ca un fel de foc, şi de jur împrejur era înconjurat cu o lumină strălucitoare.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Ca înfăţişarea Curcubeului, care sta în nor într-o zi de ploaie, aşa era şi înfăţişarea acestei lumini strălucitoare, care-l înconjura. Astfel era arătarea slavei Domnului. Când am văzut-o, am căzut cu faţa la pământ şi am auzit glasul Unuia care vorbea”. (Ezechiel 1: 26—28).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Dumnezeu, din slavă, îi vorbeşte lui Ezechiel. Să vedem ce-i spune: „Du-te la prinşii de război, la copiii poporului tău, vorbeşte-le, şi fie că vor asculta, fie că nu vor asculta, să le spui: „Aşa vorbeşte Domnul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Duhul m-a răpit, şi am auzit înapoia mea, dârdâitul unui mare cutremur de pământ: Slava Domnului s-a ridicat din locul ei. Am auzit şi vâjâitul aripilor făpturilor vii care se loveau una de alta, uruitul roatelor de lângă ele şi dârdâitul unui mare cutremur de pământ”. (Ezechiel 3: 11—13).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„Duhul m-a răpit”. Să ne reamintim de Lot (Geneza 19/10): „dar bărbaţii aceia au întins mâna, au tras pe Lot înăuntru la ei în casă şi au încuiat uşa”. Deci „duhul” reprezintă în acest context o forţă fizică prin care e posibilă deplasarea corpurilor noastre în spaţiu – telekinezie. Să revenim la Ezechiel: „Când m-a răpit Duhul şi m-a luat mergeam amărât şi mânios, şi mâna Domnului apăsa tare peste mine. (forţa antigravitaţională – n.a.).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Am ajuns la Tel-Abib, la robii de război care locuiau la râul </w:t>
      </w:r>
      <w:r>
        <w:rPr>
          <w:rFonts w:ascii="Bookman Old Style" w:hAnsi="Bookman Old Style" w:cs="Bookman Old Style"/>
          <w:sz w:val="24"/>
          <w:szCs w:val="24"/>
        </w:rPr>
        <w:lastRenderedPageBreak/>
        <w:t>Chebar, în locul unde se aflau; şi am rămas acolo, înmărmurit în mijlocul lor, şapte zile”. (Ezechiel 3: 14—15).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cele 7 zile: „M-am sculat şi m-am dus în vale: şi iată că slava Domnului s-a arătat acolo, aşa cum o văzusem la râul Chebar”. (Ezechiel 3: 23).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al şaselea an, în ziua a cincea a lunii a şasea, pe când şedeam în casă, şi bătrânii lui Iuda şedeau înaintea mea, mâna Domnului Dumnezeu a căzut peste mine.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după 1 an, faţă. de cap. I, în care a menţionat anul al cincilea al robiei împăratului Ioiachim, a cincea zi a lunii a patra, slava reapare – n.a.)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M-am uitat, şi iată că era un chip care avea o înfăţişare de om; de la coapse în jos, era foc, şi de la coapse în sus era ceva strălucitor, ca nişte aramă lustruită. (Din nou echipamentul – n.a.)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El a întins ceva ca o mână, şi m-a apucat de zulufii capului. Duhul m-a răpit între pământ şi cer, şi m-a dus, în vedenii dumnezeieşti, la Ierusalim… Şi iată că slava Dumnezeului lui Israel era acolo, aşa cum o văzusem în vale”. (Ezechiel 8:1-4)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„Ceva ca o mână” – din nou dispozitivul de teleportare.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„Apoi a strigat (Dumnezeu) cu glas tare la urechile mele: „Apropiaţi-vă voi care trebuie să pedepsiţi cetatea, fiecare cu unealta lui de nimicire în mână”.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iată că au venit şase oameni de pe drumul porţii de sus dinspre miazănoapte, fiecare cu unealta lui de nimicire în mână. În mijlocul lor era un om îmbrăcat într-o haină de în, şi cu o călimară la brâu (tot descriere a costumelor 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Slava Dumnezeului lui Israel s-a ridicat de pe heruvimul pe care era, şi s-a îndreptat spre pragul casei… Şi El le-a zis: „Spurcaţi casa şi umpleţi curţile cu morţi… Ieşiţi… Ei au ieşit şi au început să ucidă în cetate”. (Ezechiel 9:1 – 3, 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Asistăm la o intervenţie directă, pentru pedepsirea idolatriei copiilor lui Israel.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„M-am uitat, şi iată că pe cerul care era deasupra capului </w:t>
      </w:r>
      <w:r>
        <w:rPr>
          <w:rFonts w:ascii="Bookman Old Style" w:hAnsi="Bookman Old Style" w:cs="Bookman Old Style"/>
          <w:sz w:val="24"/>
          <w:szCs w:val="24"/>
        </w:rPr>
        <w:lastRenderedPageBreak/>
        <w:t>heruvimilor era ceva ca o piatră de safir; deasupra lor se vedea ceva asemănător cu un chip de scaun de domnie.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Domnul a zis omului aceluia îmbrăcat în haine de în: „Vâră-te între roatele de sub heruvimi, umple-ţi mâinile cu cărbuni aprinşi care sunt între heruvimi, şi împrăştie-i peste cetate”. Şi el s-a vârât între roate sub ochii mei.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Heruvimii stăteau în partea dreaptă a casei, când s-a vârât omul acela între roate, iar norul a umplut curtea dinăuntru.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Atunci slava Domnului s-a ridicat de pe heruvimi, şi s-a îndreptat spre pragul casei, aşa încât Templul s-a umplut de nor, şi curtea s-a umplut de strălucirea slavei Domnului.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Vâjâitul aripilor heruvimilor s-a auzit până la curtea de afară, ca glasul Dumnezeului Celui Atotputernic când vorbeşte. Când a poruncit deci omului aceluia îmbrăcat în haina de în să ia foc dintre roate, dintre heruvimi, omul acesta s-a dus şi s-a aşezat lângă roate. Atunci un heruvim a întins mâna între heruvimi spre focul care era între heruvimi, a luat foc şi l-a pus în mâinile omului aceluia îmbrăcat cu haina de în. Şi omul acesta l-a luat, şi a ieşit afară.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La heruvimi se vedea ceva ca o mână de om subt aripile lor”. (Ezechiel 10: 1—8).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lângă slava care decolează de pe heruvimi, încă un nou amănunt: între heruvimi era un „foc de cărbuni aprinşi” – motorul navei cu încărcătura nucleară, presupun, deoarece, omul cu haina de în a primit dispoziţie să ia din aceşti cărbuni şi să-i împrăştie în cetate tot în scop de nimicire. Şi încă ceva: nu a luat direct, ci cu mâna unui heruvim, care era asemănătoare celei de om (probabil un dispozitiv de prindere). Sistemele de propulsie ale aparatelor neidentificate sunt variate ca şi forma OZN-urilor. Astfel, pot fi: cu jet, cu radiaţii, cum este în exemplul de mai sus.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heruvimii s-au ridicat. Erau făpturile vii pe care le văzusem lângă Chebar… Slava Domnului a plecat din pragul Templului şi s-a aşezat pe heruvimi.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Heruvimii şi-au întins aripile, şi s-au înălţat de pe pământ </w:t>
      </w:r>
      <w:r>
        <w:rPr>
          <w:rFonts w:ascii="Bookman Old Style" w:hAnsi="Bookman Old Style" w:cs="Bookman Old Style"/>
          <w:sz w:val="24"/>
          <w:szCs w:val="24"/>
        </w:rPr>
        <w:lastRenderedPageBreak/>
        <w:t>subt ochii mei”. (Ezechiel 10: 15, 18—19).</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aceea, heruvimii şi-au întins aripile, însoţiţi de roţi, şi slava Dumnezeului lui Israel era sus deasupra 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Slava Domnului s-a înălţat din mijlocul cetăţii, şi s-a aşezat pe muntele de la răsăritul cetăţii.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mine însă m-a răpit Duhul şi m-a dus iarăşi în vedenie, prin Duhul lui Dumnezeu, în Haldea la prinşii de război”. (Ezechiel 11: 22—24).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iată că slava Domnului lui Israel venea de la răsărit. Glasul său era ca urletul unor ape mari, şi pământul strălucea de slava Sa… Am auzit pe cineva vorbindu-mi din casă, şi un om stătea lângă mine. El mi-a zis: „Fiul Omului, acesta este locul Scaunului Meu de domnie, locul unde voi pune talpa picioarelor Mele: aici voi locui veşnic în mijlocul copiilor lui Israel”. (Ezechiel 43: 2, 6, 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când eu, Daniel, aveam vedenia aceasta, şi căutam s-o pricep, iată că înaintea mea stătea cineva, care avea înfăţişarea unui om.</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Şi am auzit un glas de om în mijlocul râului Ulai, care a strigat şi a zis: „Gavrile, tâlcuieşte-i vedenia aceasta”. (Daniel 8: 15—16).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când vorbeam eu încă în rugăciunea mea, a venit repede în zbor iute, omul Gavril, pe care-l văzusem mai înainte într-o vedenie” (din nou aparatele de zbor individuale – n.a.). (Daniel 9: 21).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„Am ridicat ochii, m-am uitat, şi iată că acolo stătea un om îmbrăcat în haine de în şi încins la mijloc cu un brâu de aur din Ufaz.</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Trupul lui era ca o piatră de hrisolit, faţa-i strălucea ca fulgerul şi ochii îi erau ca nişte flăcări ca de foc; dar braţele şi picioarele semănau cu nişte aramă lustruită, şi glasul lui tuna ca vuietul unei mari mulţimi”. (Daniel 10: 5, 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„Am ridicat din nou ochii şi m-am uitat şi iată că era un sul de carte, care zbura… are o lungime de douăzeci de coţi şi o lăţime de zece coţi”. (1 cot are aproximativ 0,60 m). Deci </w:t>
      </w:r>
      <w:r>
        <w:rPr>
          <w:rFonts w:ascii="Bookman Old Style" w:hAnsi="Bookman Old Style" w:cs="Bookman Old Style"/>
          <w:sz w:val="24"/>
          <w:szCs w:val="24"/>
        </w:rPr>
        <w:lastRenderedPageBreak/>
        <w:t>12/6 m. Dimensiunea unui posibil aparat individual de zbor (Zaharia 5: 1, 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Cu aceste aspecte din viaţa profeţilor Ezechiel, Daniel şi Zaharia închei prezentarea exemplelor legate de contactele directe ale poporului lui Israel cu Dumnezeu, contacte avute, aşa cum am văzut, în toată perioada istoriei lor, descrisă în Vechiul Testament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La încheierea Vechiului Testament, în jurul anului 430 în. de Hr. Iuda era o provincie persană. Aceasta a rămas o putere mondială încă aproximativ o sută de ani, timp în care nu se cunosc prea multe despre istoria evreilor. A urmat apoi perioada greacă (331—167 în. de Hr.) când Alexandru cel Mare a cucerit ţările care fuseseră sub stăpânirea Egiptului, Asiriei, Babilonului şi Persiei. Cu ocazia invadării Palestinei, el a dat dovadă de multă înţelegere faţă de evrei, cruţând Ierusalimul şi acordând imunitate evreilor, pentru ca aceştia să se poată stabili în Alexandria.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Intre 167—63 în. de Hr. A urmat o perioadă de independenţă, după care în anul 63 în. de Hr., Palestina a fost cucerită de romani, care au fost conduşi de Pompei. Antipater a fost numit dregător al Iudeii. El a fost urmat de fiul lui, Irod cel Mare, care a fost rege al Iudeei (37 în. de Hr. — 3 d. Hr.), în timpul lui având loc naşterea lui Iisus Cristos.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concluzie, se poate afirma că, asupra acestei perioade, cuprinsă între anul 430 în. de Hr. şi cea a naşterii lui Iisus Cristos, nu există prea multe</w:t>
      </w:r>
      <w:r w:rsidR="00247500">
        <w:rPr>
          <w:rFonts w:ascii="Bookman Old Style" w:hAnsi="Bookman Old Style" w:cs="Bookman Old Style"/>
          <w:sz w:val="24"/>
          <w:szCs w:val="24"/>
        </w:rPr>
        <w:t xml:space="preserve"> documente care să poată fi ana</w:t>
      </w:r>
      <w:r>
        <w:rPr>
          <w:rFonts w:ascii="Bookman Old Style" w:hAnsi="Bookman Old Style" w:cs="Bookman Old Style"/>
          <w:sz w:val="24"/>
          <w:szCs w:val="24"/>
        </w:rPr>
        <w:t>lizate din punctul de vedere al unor contacte între Dumnezeu şi poporul Său.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Vechiul Testament cuprinde deci, istoria legăturilor lui Dumnezeu cu naţiunea ebraică în scopul de a-l aduce în lume pe Mesia, pentru toate popoarele. Deşi studiul făcut nu este axat pe tema profeţilor, trebuie să afirm că aproape toate cărţile Vechiului Testament, cuprind referiri la venirea lui Mesia. În acest timp, Dumnezeu, în providenţa Sa, pregătea naţiunile pentru acest eveniment. Grecia a unificat </w:t>
      </w:r>
      <w:r>
        <w:rPr>
          <w:rFonts w:ascii="Bookman Old Style" w:hAnsi="Bookman Old Style" w:cs="Bookman Old Style"/>
          <w:sz w:val="24"/>
          <w:szCs w:val="24"/>
        </w:rPr>
        <w:lastRenderedPageBreak/>
        <w:t>civilizaţiile Asiei, Europei şi Africii, stabilind o singură limbă universală: greaca. Roma a făcut din lumea întreagă un singur imperiu, iar drumurile romane au făcut posibil accesul spre toate colţurile acestei lumi, favorabil vestirii Evangheliei lui Cristos. Scopul lui Dumnezeu era următorul: prin Naşterea, Moartea şi învierea lui Iisus să pună bazele unei credinţe adevărate, într-un Dumnezeu adevărat, care s-a făcut părtaş oamenilor în bucuriile şi necazurile acestei lumi.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rsidP="008904FA">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40" w:name="_Toc313024539"/>
      <w:r>
        <w:rPr>
          <w:rFonts w:ascii="Bookman Old Style" w:hAnsi="Bookman Old Style" w:cs="Bookman Old Style"/>
          <w:b/>
          <w:bCs/>
          <w:sz w:val="24"/>
          <w:szCs w:val="24"/>
        </w:rPr>
        <w:t>PRIMA APARIŢIE PE PĂMÂNT A CONDUCĂTORULUI OMENIRII, IISUS CRISTOS. REAPARIŢIA NAVEI SPAŢIALE (SLAVEI), DOVADA ZDROBITOARE A ORIGINII SALE EXTRATERESTRE Şi ELEMENT PRINCIPAL DE LEGĂTURĂ ÎNTRE VECHIUL ŞI NOUL TESTAMENT</w:t>
      </w:r>
      <w:bookmarkEnd w:id="40"/>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Evreii nu l-au recunoscut pe Iisus ca Mesia, iar actualmente, majoritatea oamenilor îl acceptă (cel mult) doar din punct de vedere istoric, negând originea sa divină. Cred că aceste jigniri aduse Personalităţii Sale pot dispare, doar în momentul în care vor exista dovezi clare, conform cărora ar fi fost cu adevărat Fiul lui Dumnezeu. O lumină în acest sens ar putea aduce şi faptul că, în Noul Testament, vom reîntâlni temele de bază ale studiului nostru: slava, norul, îngerul. Cu alte cuvinte, dacă acceptăm că în Vechiul Testament poporul evreu a fost condus de Dumnezeu, care le apărea în slavă şi lupta alături de ei, suntem nevoiţi să acceptăm văzând că această slavă apare şi în timpul vieţii lui Isus, după o perioadă lungă de absenţă, că Acesta a fost cu adevărat Fiul lui Dumnezeu.</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xml:space="preserve">Prezenţa acesteia în timpul vieţii lui Isus şi, după cum vom vedea şi în Apocalipsul lui Ioan, precum şi faptul că întâlnim din nou pe „îngerul Gavril” ce apare în Cartea lui Enoh şi în Vechiul Testament, mă face să afirm că, reprezentanţii acestei lumi paralele ne-au supravegheat pe tot parcursul </w:t>
      </w:r>
      <w:r>
        <w:rPr>
          <w:rFonts w:ascii="Bookman Old Style" w:hAnsi="Bookman Old Style" w:cs="Bookman Old Style"/>
          <w:sz w:val="24"/>
          <w:szCs w:val="24"/>
        </w:rPr>
        <w:lastRenderedPageBreak/>
        <w:t>istoriei noastre cu un scop bine determinat, pe care-l voi enunţa după analizarea evenimentelor, importante pentru studiul nostru, din timpul lui Isus.</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Primul eveniment a fost chiar înainte de apariţia Sa pe pământ – mă refer la vestirea naşterii Lui: „în luna a şasea, îngerul Gavril a fost trimis de Dumnezeu într-o cetate din Galileea, numită Nazaret, la o fecioară logodită cu un bărbat, numit Iosif, din casa lui David. Numele fecioarei era Maria. Îngerul a intrat la ea, şi i-a zis: „Plecăciune ţie, căreia ţi s-a făcut mare har; Domnul este cu tine, binecuvântată eşti tu între femei”. Tulburată foarte mult de cuvintele acestea, Maria se întreba singură ce putea să însemne urarea aceasta. Îngerul i-a zis: „Nu te teme, Mărie; căci ai căpătat îndurare înaintea lui Dumnezeu. Şi iată că vei rămâne însărcinată, şi vei naşte un fiu, căruia îi vei pune numele Isus. El va fi mare, şi va fi chemat Fiul Celui Prea înalt; şi Domnul Dumnezeu îi va da Scaunul de domnie al tatălui Său David. Va împărăţi peste casa lui Iacov în veci, şi împărăţia Lui nu va avea sfârşit”. Maria a zis îngerului: „Cum se va face lucrul acesta, fiindcă eu nu ştiu de bărbat?” îngerul i-a răspuns: „Duhul Sfânt se va pogorî peste tine, şi puterea Celui Prea înalt te va umbri. De aceea, Sfântul care Se va naşte din tine, va fi chemat Fiul lui Dumnezeu”. (Luca 1: 26—35).</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Pentru lămurirea acestui eveniment, trebuiesc luate în seamă următoarele aspecte: prezenţa îngerului Gavril, care era reprezentantul unei alte lumi, deosebit de dezvoltate, şi afirmaţia acestuia conform căreia „Duhul Sfânt se va pogorî peste tine şi Puterea Celui Prea înalt te va umbri”. Cu alte cuvinte, cred că este vorba de o fecundare artificială, efectuată sub stare de hipnoză.</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xml:space="preserve">Primul episod în care reapare Slava, este cel referitor la păstorii din Betleem: „În ţinutul aceia erau nişte păstori, care stăteau afară în câmp, şi făceau de strajă împrejurul turmei lor. </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lastRenderedPageBreak/>
        <w:t>Şi iată că un înger al Domnului s-a înfăţişat înaintea lor, şi slava Domnului a strălucit împrejurul lor. Ei s-au înfricoşat foarte tare. Dar îngerul le-a zis: „Nu vă temeţi, căci vă aduc o veste bună, care va fi o mare bucurie pentru tot norodul; astăzi în cetatea lui David, vi s-a născut un Mântuitor, care este Hristos, Domnul”. (Luca 2: 8—10).</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Aşa cum am remarcat în Vechiul Testament, Dumnezeu era Cel care conducea Slava, îngerul Domnului, la fel ca în exemplele anterioare, reprezentând probabil un aparat individual de zbor, în care era Dumnezeu sau un slujitor al Acestuia.</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Pentru a da acestui eveniment semnificaţia cuvenită şi a-l întipări profund în mintea păstorilor se produce un fenomen de materializare a persoanelor din această lume paralelă, asemănător celui relatat de Elisei, referitor la lupta contra Asirienilor, când a văzut „carele de foc” prin deschiderea „ochilor minţii”. Să urmărim evenimentele: „Şi deodată, împreună cu îngerul s-a unit o mulţime de oaste cerească lău</w:t>
      </w:r>
      <w:bookmarkStart w:id="41" w:name="Se_recomandã_modificarea_în_linie_de_pau"/>
      <w:bookmarkEnd w:id="41"/>
      <w:r>
        <w:rPr>
          <w:rFonts w:ascii="Bookman Old Style" w:hAnsi="Bookman Old Style" w:cs="Bookman Old Style"/>
          <w:sz w:val="24"/>
          <w:szCs w:val="24"/>
        </w:rPr>
        <w:t>dând pe Dumnezeu, şi zicând: „Slavă lui Dumnezeu în locurile prea înalte, şi pace pe pământ între oamenii plăcuţi lui”. (Luca 2: 13—14) După această apariţie, „îngerii au plecat de la ei, ca să se întoarcă în cer”; iar păstorii au zis unii către alţii: „Haidem să mergem până la Betleem şi să vedem ce ni s-a spus şi ce ne-a făcut cunoscut Domnul”. (Luca 2: 15) Referitor la afirmaţia din urmă a păstorilor, cred că, şi de astă dată în interiorul „îngerului” era tot Dumnezeu, păstorii spunând că „Domnul” şi nu „îngerul” le-a făcut. Cunoscut evenimentul.</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Un eveniment important, care a însoţit naşterea lui Isus şi a creat multe controverse, este cel al magilor, care afirmă că i-au văzut steaua în Răsărit. Aceştia, după ce trec pe la împăratul Irod, pleacă să i se închine lui Isus: „Şi iată că steaua, pe care o văzuseră în Răsărit, mergea înaintea lor, până ce a venit şi s-a oprit deasupra locului unde era Pruncul”. (Matei 2: 9).</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lastRenderedPageBreak/>
        <w:t>S-a calculat că a fost vorba de o conjuncţie a lui Jupiter cu Saturn, în Zodia Peştilor, ceea ce a dus la apariţia unei stele deosebite, de o strălucire extraordinară, dar, această ipoteză nu poate explica cum a mers steaua înaintea lor, până s-a oprit deasupra locului unde era Isus.</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Părerea mea este alta: doar slava în care era Dumneze</w:t>
      </w:r>
      <w:bookmarkStart w:id="42" w:name="Sfârºit_neterminat_de_propoziþie"/>
      <w:bookmarkEnd w:id="42"/>
      <w:r>
        <w:rPr>
          <w:rFonts w:ascii="Bookman Old Style" w:hAnsi="Bookman Old Style" w:cs="Bookman Old Style"/>
          <w:sz w:val="24"/>
          <w:szCs w:val="24"/>
        </w:rPr>
        <w:t>u putea să-i călăuzească pe magi, aşa cum a făcut-o 40 de ani cu poporul Său mare din pustiu.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 dovadă clară a faptului că Iisus era reprezentantul acestei lumi paralele, este schimbarea Sa la faţă: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„Iisus a luat cu el pe Petru, pe Ioan şi pe Iacov, şi S-a suit pe munte să se roage. Pe când Se ruga, I s-a schimbat înfăţişarea feţei, şi îmbrăcămintea i s-a făcut albă strălucitoare. Şi iată că stăteau de vorbă cu El doi bărbaţi: erau Moise şi Ilie, care se arătaseră în slavă, şi vorbeau despre sfârşitul Lui, pe care avea să-l aibă la Ierusalim… Pe când vorbea el astfel, a venit un nor, şi i-a acoperit cu umbra lui; ucenicii s-au înspăimântat când i-au văzut intrând în nor. Şi din nor s-a auzit un glas, care zicea: „Acesta este Fiul Meu preaiubit: de El să ascultaţi”. (Luca 9: 28—31, 34—35).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impresionarea ucenicilor, şi întărirea convingerii lor că Iisus este Fiul lui Dumnezeu, a avut loc acest eveniment. Schimbarea la Faţă a lui Iisus, făcută, subliniez, în apropierea Slavei, se putea realiza prin trimiterea din acestea a unor fascicule luminoase care să-l înconjoare, creându-i aceste haine strălucitoare. Slava şi norul, reamintesc, reprezentau: masa în sine (slava), stratul de protecţie contra radiaţiilor emise de slavă (norul).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Împreună cu Dumnezeu, în Slavă, erau şi alte două persoane descrise în Vechiul Testament: Moise şi Ilie. Pentru Ilie, prezenţa lui în această lume paralelă este mai uşor de explicat deoarece, aşa cum am văzut, el, asemănător lui Enoh, a fost „răpit” la cer într-un „car de foc”.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ceea ce-l priveşte pe Moise, acesta a murit şi, „Domnul l-a îngropat în vale, în ţara Moabului, faţă în faţă cu Bet-</w:t>
      </w:r>
      <w:r>
        <w:rPr>
          <w:rFonts w:ascii="Bookman Old Style" w:hAnsi="Bookman Old Style" w:cs="Bookman Old Style"/>
          <w:sz w:val="24"/>
          <w:szCs w:val="24"/>
        </w:rPr>
        <w:lastRenderedPageBreak/>
        <w:t>Peor” (Deuteronom 34—6).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Părerea mea este că, după moartea sa, trupul lui Moise a fost „ridicat” la cer, unde a fost readus la viaţă, putând astfel să apară în Slavă împreună cu Dumnezeu şi Ilie. Mă bazez în această afirmaţie pe câteva paragrafe din Biblie şi cărţile apocrife, care odată erau studiate împreună cu Biblia, dar, din motive care ţin de modul îngust al unor confesiuni religioase de a vedea lucrurile, au fost excluse. Astfel: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w:t>
      </w:r>
      <w:r w:rsidR="00682655">
        <w:rPr>
          <w:rFonts w:ascii="Bookman Old Style" w:hAnsi="Bookman Old Style" w:cs="Bookman Old Style"/>
          <w:sz w:val="24"/>
          <w:szCs w:val="24"/>
        </w:rPr>
        <w:t>Î</w:t>
      </w:r>
      <w:r>
        <w:rPr>
          <w:rFonts w:ascii="Bookman Old Style" w:hAnsi="Bookman Old Style" w:cs="Bookman Old Style"/>
          <w:sz w:val="24"/>
          <w:szCs w:val="24"/>
        </w:rPr>
        <w:t>n Deuteronom cap. 34—6 scrie „Nimeni nu i-a cunoscut mormântul până în ziua de azi”.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epistola lui Iuda, versetul 9 scrie: „Arhanghelul Mihail, când se împotrivea diavolului şi se certa cu el pentru trupul lui Moise, n-a îndrăznit să rostească împotriva lui o judecată de ocară, ci doar a zis: „Domnul să te mustre”.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Cartea apocrifă al cărei titlu este „înălţarea lui Moise”, conţine profeţii atribuite lui Moise, când era pe moarte, profeţii, pe care el le-ar fi încredinţat lui Iosua.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Cenzurarea acestor cărţi nu a făcut un serviciu lui Dumnezeu. Cred mai degrabă că, autorii acestor fapte urmăreau altceva – ţinerea oamenilor în întuneric pentru ca, în numele afirmaţiei inventate de ei „crede şi nu cerceta”, să poată obţine cât mai multe avantaje materiale.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 dovadă că în vechime aceste cărţi erau la loc de cinste, şi erau citite împreună cu celelalte aparţinând Vechiului Testament, este că, acelaşi Iuda se referă la Enoh: „Şi pentru ei a proorocit Enoh, al şaptelea patriarh de la Adam, când a zis: „Iată că a venit Domnul cu zecile de mii de sfinţi ai Săi, ca să facă judecată împotriva tuturor.» ” (Iuda v. 14—15).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Revenind la Iisus, vreau să citez două dintre afirmaţiile sale, din care reiese siguranţa pe care o avea, legată de apartenenţa Sa şi la o altă lume, convingere, în care un rol capital l-a avut contactul cu Slava lui Dumnezeu, Ilie, Moise. Astfel, le va spune iudeilor „voi sunteţi de jos, le-a zis El. Eu sunt de sus, voi sunteţi din lumea aceasta. Eu nu sunt din lumea aceasta”, (Ioan 8: 23).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Înaintea lui Pilat, Iisus afirmă următoarele: „împărăţia Mea nu este din lumea aceasta. Dacă ar fi împărăţia Mea din lumea aceasta, slujitorii Mei s-ar fi luptat ca să nu fiu dat în mâinile Iudeilor; dar acum, împărăţia Mea nu este de aici”. (Ioan 18: 36).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43" w:name="bookmark18"/>
      <w:bookmarkStart w:id="44" w:name="_Toc313024540"/>
      <w:bookmarkEnd w:id="43"/>
      <w:r>
        <w:rPr>
          <w:rFonts w:ascii="Bookman Old Style" w:hAnsi="Bookman Old Style" w:cs="Bookman Old Style"/>
          <w:b/>
          <w:bCs/>
          <w:sz w:val="24"/>
          <w:szCs w:val="24"/>
        </w:rPr>
        <w:t>ÎNVIEREA Şi ÎNĂLŢAREA LUI IISUS – ROLUL NAVEI SPAŢIALE (SLAVEI) ÎN ACESTE EVENIMENTE</w:t>
      </w:r>
      <w:bookmarkEnd w:id="44"/>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Aşa cum am văzut, Iisus, după schimbarea la faţă va discuta cu Ilie şi Moise despre sfârşitul Lui de la Ierusalim.</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Iisus ştia că trebuie să moară, pentru ca, ulterior, prin răspândirea credinţei în El, ca Fiu al Dumnezeului cel adevărat să poată fi spulberate orice alte forme aberante de închinare la zeităţi inexistente. Ştia de asemenea că va învia. Să analizăm acest eveniment „La sfârşitul zilei Sabatului, când începea să se lumineze, înspre ziua dintâi a săptămânii, Maria Magdalena şi cealaltă Mărie au venit să vadă mormântul. Şi iată, s-a făcut un mare cutremur de pământ, căci un înger al Domnului s-a pogorât din cer, a venit şi a prăvălit piatra de la uşa mormântului şi a şezut pe ea. Înfăţişarea lui era ca fulgerul şi îmbrăcămintea lui albă ca zăpada. Străjerii au tremurat de frica lui, şi au rămas ca nişte morţi. Dar îngerul a luat cuvântul, şi a zis femeilor: „Nu vă temeţi, căci ştiu că voi căutaţi pe Iisus, care a fost răstignit Nu este aici; a înviat după cum zisese. Veniţi de vedeţi locul unde zăcea Domnul: şi duceţi-vă de spuneţi ucenicilor Lui că a înviat dintre cei morţi. Iată că El merge înaintea voastră în Galileea; acolo îl veţi vedea. Iată că v-am spus lucrul acesta”. (Matei 28: 1—7).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acest fragment, întâlnim o descriere clară a acestei nave, care era albă ca zăpada şi avea o luminozitate deosebită, „ca fulgerul”.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Aterizarea sa este însoţită de următoarele fenomene: cutremur de pământ, prăvălirea pietrei de pe mormânt şi </w:t>
      </w:r>
      <w:r>
        <w:rPr>
          <w:rFonts w:ascii="Bookman Old Style" w:hAnsi="Bookman Old Style" w:cs="Bookman Old Style"/>
          <w:sz w:val="24"/>
          <w:szCs w:val="24"/>
        </w:rPr>
        <w:lastRenderedPageBreak/>
        <w:t>paralizarea străjerilor care „au rămas ca morţi”.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Câteva cuvinte despre paralizarea străjerilor. Brazilianul Onilson Patero, care a întâlnit un OZN declara: „Bineînţeles că voiam să fug, dar nu puteam mişca picioarele. Parcă erau împiedicate de un lasso electric”.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Tot împiedicaţi, izbiţi, ţintuiţi, s-au simţit şi unii din locuitorii satului englez Warminster de lângă Haytesbury, din Anglia, când un grup de OZN-uri au staţionat pe cer, în apropierea satului lor. Astfel maiorul William Hill care se întorcea de la parada armatei, şi a cărui maşină s-a oprit brusc, declara, după dispariţia navelor: „Am putut să mă mişc, şi când am făcut contact motorul a pornit imediat”.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Cred că în acest „înger” cu care ne-am întâlnit de nenumărate ori era însuşi Dumnezeu care-L va duce pe Iisus în Galileea, unde Se va arăta ucenicilor.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Pentru a masca acest eveniment deosebit, preoţii vor mitui pe Străjeri învăţându-i să spună că: „ucenicii Lui au venit noaptea, pe când dormeam noi, şi l-au furat” … Ostaşii au luat banii, şi au făcut cum i-au învăţat, şi s-a răspândit zvonul acesta printre Iudei până în ziua de astăzi”. (Matei 28: 13,15).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Mă întreb un lucru: cum a fost posibil ca ucenicii lui Iisus, care, în noaptea prinderii Sale L-au abandonat, Petru, lepădându-se de El, să aibă după câteva zile prilejul de a înfrunta străjile romane şi forţa de a deplasa această piatră deosebit de mare, pe care a şezut „îngerul”. E imposibil deci, ca o piatră pe care stă o navă spaţială, chiar dacă era un aparat individual de zbor, deci cu dimensiuni mai mici, să poată fi deplasată de nişte fiinţe fricoase, hăituite de romani, oameni înfrânţi psihic de faptul că învăţătorul lor în care şi-au pus încrederea, a fost răstignit, şi toate acestea în faţa unor străjeri romani extrem de bine înarmaţi.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Mai mult. Cum ar fi putut să se instaleze credinţa în învierea lui Iisus, dacă ucenicii ar fi furat un mort? S-a vehiculat ipoteza morţii aparente, care se referă la faptul că </w:t>
      </w:r>
      <w:r>
        <w:rPr>
          <w:rFonts w:ascii="Bookman Old Style" w:hAnsi="Bookman Old Style" w:cs="Bookman Old Style"/>
          <w:sz w:val="24"/>
          <w:szCs w:val="24"/>
        </w:rPr>
        <w:lastRenderedPageBreak/>
        <w:t>Iisus nu ar fi murit pe cruce şi şi-ar fi revenit în mormânt E imposibil. O fiinţă chinuită atâta timp, supusă durerilor cumplite ale răstignirii nu putea deplasa piatra de la mormânt şi să se strecoare neobservată printre gărzile romane. Mai mult, nu ar fi putut da ucenicilor convingerea că El este biruitorul morţii.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concluzie, se poate afirma că, acelaşi Dumnezeu care a urmărit îndeaproape evoluţia poporului iui Israel, Dumnezeul lui Avraam, Isaac, Iacov este Cel care S-a ocupat de soarta Fiului Său, coborând în „înger” şi luându-L la bordul navei, unde, asemănător lui Moise a fost readus la viaţă. Acest episod al învierii, cuprinde şi alte aspecte, care pot apare drept neconcordante. Astfel, Ev. După Marcu afirmă: „Au intrat în mormânt, au văzut pe un tinerel şezând la dreapta, îmbrăcat într-un veşmânt alb”. (Marcu 16: 5). Sau Ev. După Luca: „Fiindcă nu ştiau ce să creadă, iată că li s-au arătat doi bărbaţi, îmbrăcaţi în haine strălucitoare”. (Luca 24: 4). Relatarea lui Ioan este: „Şi au văzut doi îngeri în alb, şezând în locul unde fusese culcat trupul lui Iisus: unul la cap şi altul la picioare”, (Ioan 20: 12).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Aceste relatări par a se completa şi anume: după ce a fost văzut îngerul (nava) prăvălind piatra de la mormânt, ocupanţii acesteia, bărbaţi îmbrăcaţi în haine strălucitoare, l-au luat pe Iisus la bordul acesteia, ei aşteptând apoi, sosirea ucenicilor pentru a le comunica vestea învierii.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cazul femeilor, din relatarea lui Matei, care au văzut şi aterizarea îngerului şi apoi au fost duse în mormânt, care era gol, explicaţia ar fi după mine următoarea: după ce au văzut prăvălirea pietrei de pe mormânt, „străjerii, au rămas ca nişte morţi”. Cred că nu numai ei, ci şi cele două femei, care n-au putut astfel vedea momentul în care Iisus a fost dus în navă. După transportul Acestuia, femeile au fost trezite dintr-o posibilă stare de transă, indusă de ocupanţii navei, şi conduse la mormântul gol.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interiorul mormântului, au fost găsite de către ucenici, </w:t>
      </w:r>
      <w:r>
        <w:rPr>
          <w:rFonts w:ascii="Bookman Old Style" w:hAnsi="Bookman Old Style" w:cs="Bookman Old Style"/>
          <w:sz w:val="24"/>
          <w:szCs w:val="24"/>
        </w:rPr>
        <w:lastRenderedPageBreak/>
        <w:t>fâşiile de pânză în care a fost învelit corpul lui Iisus. Această pânză reprezintă ceea ce se cunoaşte astăzi sub numele de „giulgiul de la Torino”. Fotografiată la sfârşitul sec.19, imaginea s-a dovedit a fi un negativ. Pozitivul prezenta infinit mai multe detalii.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Fără idei preconcepute savanţii secolului 20 au afirmat că imaginea poate fi „orice” dar nu pictură.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La o analiză pe computer s-a stabilit că imaginea imprimată este bidimensională, deci imprimată şi în punctele care n-au avut contact cu pânza. Aparatele optice moderne disting toate detaliile de la trăsăturile chipului până la umbrele rănilor de la picioare. Fizicienii şi chimiştii au conchis că imprimarea imaginii în moleculele materiilor ţesăturii nu s-a putut realiza decât printr-o deflagraţie atomică. Corpul „mort” a emis o căldură, (280 gr. C) sau o lumină puternică, ceea ce a produs pârlirea, producându-se un transfer de imagine.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Aceste explicaţii ar putea fi foarte aproape de adevăr, deoarece am văzut că, şi în momentul schimbării la faţă, hainele lui Iisus erau foarte strălucitoare. Şi în această situaţie, este posibil, ca persoanele care au intrat să ridice corpul lui Iisus din mormânt, înainte de a-l duce la navă, să-l fi „fotografiat” cu o tehnică de ei ştiută, făcând astfel ca imaginea să se întipărească pe giulgiu.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Astfel, în momentul în care Iisus va reveni pe Pământ, imaginea Sa va putea fi confruntată cu cea de pe giulgiu, în acest fel cei ce L-au respins, putând să vadă că este vorba de una şi aceeaşi persoană.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După învierea Sa, Iisus va avea capacitatea de a se materializa şi dematerializa, care, am văzut că este o caracteristică a locuitorilor acestei lumi paralele. Să urmărim câteva exemple: Iisus se arată la doi ucenici, „ai căror ochi erau împiedicaţi să-L cunoască” (din nou ochii minţii), vorbeşte cu ei, le tălmăceşte Scripturile care vorbeau de moartea şi învierea Sa, după care S-a făcut nevăzut dinaintea </w:t>
      </w:r>
      <w:r>
        <w:rPr>
          <w:rFonts w:ascii="Bookman Old Style" w:hAnsi="Bookman Old Style" w:cs="Bookman Old Style"/>
          <w:sz w:val="24"/>
          <w:szCs w:val="24"/>
        </w:rPr>
        <w:lastRenderedPageBreak/>
        <w:t xml:space="preserve">lor”. (Luca cap. 24).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seara aceleiaşi zile, cea dintâi a săptămânii, pe când uşile locului unde erau adunaţi ucenicii erau încuiate, de frica Iudeilor, a venit Iisus, a stătut în mijlocul lor, şi le-a zis: „Pace vouă”… După opt zile, ucenicii lui Iisus erau iarăşi în casă; şi era şi Toma împreună cu ei. Pe când erau uşile încuiate, a venit Iisus, a stătut în mijloc şi le-a zis „Pace vouă” (Ioan 20: 19, 26).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Aceste apariţii aveau drept scop întărirea credinţei ucenicilor, în vederea misiunii pe care o aveau de îndeplinit, aceea de vestitori ai ideilor lui Iisus.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 eveniment deosebit, care avea să contribuie la întărirea convingerii acestora că Iisus este Fiul lui Dumnezeu, este cel al înălţării lui Iisus la ceruri: „După ce a spus aceste lucruri, pe când se uitau ei la El, S-a înălţat la cer, şi un nor l-a ascuns din ochii lor. Şi cum stăteau ei cu ochii pironiţi spre cer, pe când se suise El, iată că li s-au alăturat doi bărbaţi îmbrăcaţi în alb şi au zis: „Bărbaţi Galileeni, de ce staţi şi vă uitaţi pe cer? Acest Iisus, care s-a înălţat la cer din mijlocul vostru, va veni în acelaşi fel, cum L-aţi văzut mergând la cer”. (Faptele Apostolilor 1: 9—11) Este limpede că Iisus a intrat în nava în care era tatăl Său, în timp ce alţi doi dintre locuitorii celeilalte lumi îi asigură pe ucenici de revenirea lui Iisus, „în acelaşi fel”.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45" w:name="bookmark19"/>
      <w:bookmarkStart w:id="46" w:name="_Toc313024541"/>
      <w:bookmarkEnd w:id="45"/>
      <w:r>
        <w:rPr>
          <w:rFonts w:ascii="Bookman Old Style" w:hAnsi="Bookman Old Style" w:cs="Bookman Old Style"/>
          <w:b/>
          <w:bCs/>
          <w:sz w:val="24"/>
          <w:szCs w:val="24"/>
        </w:rPr>
        <w:t>IMPLICAREA LOCUITORILOR „DE DINCOLO” ÎN RĂSPÂNDIREA IDEILOR LUI IISUS</w:t>
      </w:r>
      <w:bookmarkEnd w:id="46"/>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Înainte de a vedea ce au vrut cei doi bărbaţi să spună prin aceea că Iisus va reveni, aşa cum a fost văzut plecând în cer, voi da câteva exemple din Faptele Apostolilor, în care reprezentanţii acestei lumi paralele se implică direct în răspândirea ideilor lui Iisus.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Apostolii erau închişi, „dar un înger al Domnului a deschis uşile temniţei, noaptea, i-a scos afară şi le-a zis: „Duceţi-vă, </w:t>
      </w:r>
      <w:r>
        <w:rPr>
          <w:rFonts w:ascii="Bookman Old Style" w:hAnsi="Bookman Old Style" w:cs="Bookman Old Style"/>
          <w:sz w:val="24"/>
          <w:szCs w:val="24"/>
        </w:rPr>
        <w:lastRenderedPageBreak/>
        <w:t>staţi în templu, şi vestiţi norodului toate cuvintele vieţii acesteia”. (Fapte Ap. 5: 19—20).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„Dar Saul (viitorul apostol Pavel) sufla încă ameninţarea şi uciderea împotriva ucenicilor Domnului. S-a dus la marele preot, şi i-a cerut scrisori către sinagogile din Damasc, că dacă va găsi pe unii umblând pe calea credinţei, atât bărbaţi cât şi femei, să-i aducă legaţi la Ierusalim. Pe drum, când s-a apropiat de Damasc, deodată a strălucit o lumină din cer în jurul lui. El a căzut la pământ, şi a auzit un glas, care-i zicea: „Saule, Saule, pentru ce Mă prigoneşti?” „Cine eşti Tu, Doamne?” a răspuns el. Şi Domnul a zis: „Eu sunt Iisus, Pe care-L prigoneşti”. (Fapte Ap. 9: 1—5).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Corneliu, sutaş roman care va deveni creştin afirmă: „Acum patru zile, chiar în clipa aceasta, mă rugam în casa mea la ceasul al nouălea, şi iată că a stătut înaintea mea un om cu o haină strălucitoare”. (Fapte Ap. 10: 30).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Petru era închis: „Şi iată, un înger al Domnului a stătut lângă el pe neaşteptate, şi o lumină a strălucit în temniţă, îngerul a deşteptat pe Petru, lovindu-i în coastă, şi i-a zis: „Scoală-te, iute”. Lanţurile i-au căzut jos de pe mâini”. (Fapte Ap. 12: 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 înger al Dumnezeului, al căruia sunt eu, şi căruia îi slujesc, mi s-a arătat azi noapte şi mi-a zis: „Nu te teme, Pavele; tu trebuie să stai înaintea Cezarului”. (Fapte Ap. 27: 23-24).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Prezentând o concluzie a studiului efectuat până în acest punct, se poate afirma că: Dumnezeu şi ceilalţi îngeri reprezintă o civilizaţie extrem de avansată care a urmărit dezvoltarea societăţii omeneşti pe tot parcursul istoriei ei.</w:t>
      </w:r>
    </w:p>
    <w:p w:rsidR="005424E8" w:rsidRDefault="005424E8">
      <w:pPr>
        <w:widowControl w:val="0"/>
        <w:autoSpaceDE w:val="0"/>
        <w:autoSpaceDN w:val="0"/>
        <w:adjustRightInd w:val="0"/>
        <w:spacing w:after="0" w:line="240" w:lineRule="auto"/>
        <w:ind w:firstLine="282"/>
        <w:jc w:val="both"/>
        <w:outlineLvl w:val="1"/>
        <w:rPr>
          <w:rFonts w:ascii="Bookman Old Style" w:hAnsi="Bookman Old Style" w:cs="Bookman Old Style"/>
          <w:b/>
          <w:bCs/>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47" w:name="_Toc313024542"/>
      <w:r>
        <w:rPr>
          <w:rFonts w:ascii="Bookman Old Style" w:hAnsi="Bookman Old Style" w:cs="Bookman Old Style"/>
          <w:b/>
          <w:bCs/>
          <w:sz w:val="24"/>
          <w:szCs w:val="24"/>
        </w:rPr>
        <w:t>IOAN</w:t>
      </w:r>
      <w:bookmarkStart w:id="48" w:name="bookmark20"/>
      <w:bookmarkEnd w:id="48"/>
      <w:r>
        <w:rPr>
          <w:rFonts w:ascii="Bookman Old Style" w:hAnsi="Bookman Old Style" w:cs="Bookman Old Style"/>
          <w:b/>
          <w:bCs/>
          <w:sz w:val="24"/>
          <w:szCs w:val="24"/>
        </w:rPr>
        <w:t xml:space="preserve"> A URMĂRIT EVENIMENTELE DESCRISE ÎN APOCALIPSĂ, PE UN ECRAN TV</w:t>
      </w:r>
      <w:bookmarkEnd w:id="47"/>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Ultima persoană din Biblie care a avut contacte cu reprezentanţii acestei lumi paralele este Ioan. Acestea sunt </w:t>
      </w:r>
      <w:r>
        <w:rPr>
          <w:rFonts w:ascii="Bookman Old Style" w:hAnsi="Bookman Old Style" w:cs="Bookman Old Style"/>
          <w:sz w:val="24"/>
          <w:szCs w:val="24"/>
        </w:rPr>
        <w:lastRenderedPageBreak/>
        <w:t xml:space="preserve">descrise în Apocalipsă. Ioan, asemănător lui Enoh şi Ezechiel afirmă următoarele: „Numaidecât am fost răpit în Duhul. Şi iată că în cer era un scaun de domnie, şi pe scaunul acesta de domnie şedea Cineva. Cel ce şedea pe el, avea înfăţişarea unei pietre de iaspis şi de sardiu; şi scaunul de domnie era înconjurat cu un curcubeu ca o piatră de smarald la vedere… împrejurul Scaunului de domnie stau făpturi vii, pline cu ochi pe dinainte şi pe dinapoi. Cea dintâi făptură vie seamănă cu un leu, o a doua seamănă cu un viţel, a treia are faţa ca a unui om, şi a patra seamănă cu un vultur care zboară. Fiecare din aceste patru făpturi vii avea câte şase aripi, şi erau pline cu ochi de jur împrejur”. (Apocalipsa 4: 2—3, 6—8).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Aceasta este ceva extraordinar. Ajuns în această lume paralelă, Ioan face o descriere a Slavei, identică cu aceea făcută de Ezechiel, pe pământ cu aproximativ 600 de ani înainte. Astfel el vede: scaunul pe care stătea Cineva, şi pe cei 4 heruvimi, cu cele 4 feţe ale lor şi cele 6 aripi.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Ioan observă că, în faţa acestui scaun de domnie, mai este un fel de mare de sticlă, asemenea cu cristalul (Apocalipsa 4: 6). Eu cred că, această „mare de sticlă”, pe care a văzut multe evenimente pe care le va descrie în Apocalipsă, este un imens ecran T.V. Să vă dau un exemplu: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am văzut ridicându-se din mare o fiară cu zece coarne şi şapte capete: pe coarne avea zece cununi împărăteşti, şi pe capete avea nume de hulă. Fiara, pe care am văzut-o, semăna cu un leopard; avea labe ca de urs, şi gură de leu… Unul din capetele ei părea rănit de moarte; dar rana de moarte fusese vindecată”. (Apocalipsa 13: 1—3).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Despre această fiară, se spune că: „i s-a dat să facă război cu sfinţii, şi să-i biruiască. Şi i s-a dat stăpânire peste orice norod, peste orice limbă şi peste orice neam”. (Apocalipsa 13: 7) în cap. 17 versetul 3, Ioan afirmă că a văzut o femeie şezând pe o fiară, de culoare stacojie, plină cu nume de hulă, care avea şapte capete şi zece coarne.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În acelaşi capitol, versetul 9 este scris: „Cele şapte capete sunt şapte munţi, pe care şade femeia”; iar în versetul 18: „femeia pe care ai văzut-o este cetatea cea mare, care are stăpânire peste împăraţii pământului”.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Din aceste două versete, reiese clar că este vorba de Roma, „cetatea celor 7 coline”, care, în acea perioadă, conducea lumea.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Dar, această femeie era aşezată pe o fiară, iar eu am lansat ipoteza că marea (de sticlă) pe care o vedea Ioan era un ecran T.V.</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aceasta, să analizăm în două poziţii harta Italiei, unde apar detaliile menţionate. (Figura 3). Deci, lui Ioan, pe acest ecran T.V. din faţa Slavei, i-a fost proiectată imaginea Italiei care, într-adevăr, în secolele următoare va declara sub o formă sau alta război sfinţilor.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Este de presupus, în cazul în care acceptăm ipoteza acestui ecran mare T.V. că multe din descrierile prezentate de Ioan în Apocalipsă au fost văzute pe acest aparat Să mai analizăm câteva: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„Îngerul al cincilea a sunat din trâmbiţă. Şi am văzut o stea care căzuse din cer pe pământ. I s-a dat cheia fântânii Adâncului, şi a deschis fântâna Adâncului. Din fântână s-a ridicat un fum, ca fumul unui cuptor. Mare. Şi Soarele şi văzduhul, s-au întunecat de fumul fântânii”. (Apocalipsă 9: 1-2).</w:t>
      </w:r>
    </w:p>
    <w:p w:rsidR="005424E8" w:rsidRDefault="00A1307F">
      <w:pPr>
        <w:widowControl w:val="0"/>
        <w:autoSpaceDE w:val="0"/>
        <w:autoSpaceDN w:val="0"/>
        <w:adjustRightInd w:val="0"/>
        <w:spacing w:after="0" w:line="240" w:lineRule="auto"/>
        <w:ind w:firstLine="282"/>
        <w:jc w:val="center"/>
        <w:rPr>
          <w:rFonts w:ascii="Bookman Old Style" w:hAnsi="Bookman Old Style" w:cs="Bookman Old Style"/>
          <w:sz w:val="24"/>
          <w:szCs w:val="24"/>
        </w:rPr>
      </w:pPr>
      <w:r>
        <w:rPr>
          <w:rFonts w:ascii="Bookman Old Style" w:hAnsi="Bookman Old Style" w:cs="Bookman Old Style"/>
          <w:sz w:val="24"/>
          <w:szCs w:val="24"/>
        </w:rPr>
        <w:lastRenderedPageBreak/>
        <w:pict>
          <v:shape id="_x0000_i1028" type="#_x0000_t75" style="width:276pt;height:366.75pt">
            <v:imagedata r:id="rId11" o:title=""/>
          </v:shape>
        </w:pict>
      </w:r>
    </w:p>
    <w:p w:rsidR="005424E8" w:rsidRDefault="005424E8">
      <w:pPr>
        <w:widowControl w:val="0"/>
        <w:autoSpaceDE w:val="0"/>
        <w:autoSpaceDN w:val="0"/>
        <w:adjustRightInd w:val="0"/>
        <w:spacing w:after="0" w:line="240" w:lineRule="auto"/>
        <w:ind w:firstLine="282"/>
        <w:jc w:val="center"/>
        <w:rPr>
          <w:rFonts w:ascii="Bookman Old Style" w:hAnsi="Bookman Old Style" w:cs="Bookman Old Style"/>
          <w:i/>
          <w:iCs/>
          <w:sz w:val="24"/>
          <w:szCs w:val="24"/>
        </w:rPr>
      </w:pPr>
      <w:r>
        <w:rPr>
          <w:rFonts w:ascii="Bookman Old Style" w:hAnsi="Bookman Old Style" w:cs="Bookman Old Style"/>
          <w:i/>
          <w:iCs/>
          <w:sz w:val="24"/>
          <w:szCs w:val="24"/>
        </w:rPr>
        <w:t>Figura 3</w:t>
      </w:r>
    </w:p>
    <w:p w:rsidR="005424E8" w:rsidRDefault="005424E8">
      <w:pPr>
        <w:widowControl w:val="0"/>
        <w:autoSpaceDE w:val="0"/>
        <w:autoSpaceDN w:val="0"/>
        <w:adjustRightInd w:val="0"/>
        <w:spacing w:after="0" w:line="240" w:lineRule="auto"/>
        <w:ind w:firstLine="282"/>
        <w:jc w:val="center"/>
        <w:rPr>
          <w:rFonts w:ascii="Bookman Old Style" w:hAnsi="Bookman Old Style" w:cs="Bookman Old Style"/>
          <w:i/>
          <w:iCs/>
          <w:sz w:val="24"/>
          <w:szCs w:val="24"/>
        </w:rPr>
      </w:pPr>
      <w:r>
        <w:rPr>
          <w:rFonts w:ascii="Bookman Old Style" w:hAnsi="Bookman Old Style" w:cs="Bookman Old Style"/>
          <w:i/>
          <w:iCs/>
          <w:sz w:val="24"/>
          <w:szCs w:val="24"/>
        </w:rPr>
        <w:t>Ioan a văzut evenimentele descrise în Apocalipsă pe un ecran</w:t>
      </w:r>
      <w:r>
        <w:rPr>
          <w:rFonts w:ascii="Bookman Old Style" w:hAnsi="Bookman Old Style" w:cs="Bookman Old Style"/>
          <w:sz w:val="24"/>
          <w:szCs w:val="24"/>
        </w:rPr>
        <w:t xml:space="preserve"> </w:t>
      </w:r>
      <w:r>
        <w:rPr>
          <w:rFonts w:ascii="Bookman Old Style" w:hAnsi="Bookman Old Style" w:cs="Bookman Old Style"/>
          <w:i/>
          <w:iCs/>
          <w:sz w:val="24"/>
          <w:szCs w:val="24"/>
        </w:rPr>
        <w:t xml:space="preserve">TV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Cred că este o imagine cât se poate de asemănătoare cu cele pe care le-am văzut în Kuweit – puţuri petroliere incendiate.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„Din fum au ieşit nişte lăcuste pe pământ. Şi li s-a dat o putere, ca puterea pe care o au scorpiile pământului… </w:t>
      </w:r>
      <w:r>
        <w:rPr>
          <w:rFonts w:ascii="Bookman Old Style" w:hAnsi="Bookman Old Style" w:cs="Bookman Old Style"/>
          <w:sz w:val="24"/>
          <w:szCs w:val="24"/>
        </w:rPr>
        <w:lastRenderedPageBreak/>
        <w:t>lăcustele acelea semănau cu nişte cai pregătiţi de luptă. Pe capete aveau un fel de cununi, care păreau din aur. Feţele lor semănau cu nişte feţe de oameni. Aveau părul ca de femei, şi dinţii erau ca dinţii de lei. Aveau nişte platoşe ca nişte platoşe de fier.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vuietul, pe care-l făceau aripile lor, era ca vuietul unor care trase de mulţi cai, care se aruncă în luptă. Aveau nişte cozi ca de scorpii, c. u bolduri. Şi în cozile lor stătea puterea, pe care o aveau”. (Apocalipsă 9: 3, 7, 10).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S-ar putea ca aceste lăcuste cu cozi, cu bolduri, în care era toată puterea lor şi vuietul făcut să sugereze imaginea unor avioane aflate în plină misiune de luptă, ce-şi lansează încărcătura de la nivelul cozii.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Altă imagine, care sugerează o posibilă descriere a unor tancuri: „Şi iată cum mi s-au arătat în vedenie caii şi călăreţii; aveau platoşe ca focul, iacintul şi pucioasa. Capetele cailor erau ca nişte capete de lei. Şi din gurile lor ieşea foc, fum şi pucioasă”. (Apocalipsă 9: 17).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 ultim exemplu de imagine văzută de Ioan pe „marea de sticlă”: „Şi am văzut ca o mare de sticlă amestecată cu foc, şi pe marea de sticlă, cu alăutele lui Dumnezeu în mână, stăteau biruitori fiarei, ai icoanei ei, şi ai numărului numelui ei”. (Apocalipsă 15: 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49" w:name="bookmark21"/>
      <w:bookmarkStart w:id="50" w:name="_Toc313024543"/>
      <w:bookmarkEnd w:id="49"/>
      <w:r>
        <w:rPr>
          <w:rFonts w:ascii="Bookman Old Style" w:hAnsi="Bookman Old Style" w:cs="Bookman Old Style"/>
          <w:b/>
          <w:bCs/>
          <w:sz w:val="24"/>
          <w:szCs w:val="24"/>
        </w:rPr>
        <w:t>SEMNELE PREMERGĂTOARE REVENIRII LUI IISUS</w:t>
      </w:r>
      <w:bookmarkEnd w:id="50"/>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Înainte de a expune scopul acestei civilizaţii paralele, să rezumăm evenimentele expuse până în prezent.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crearea oamenilor de către Dumnezeu, sub acţiunea unor forţe ale răului, pe care le-am văzut în Cartea lui Enoh, s-au împrăştiat în lume nişte norme de conduită care n-aveau nimic comun cu raţiunea lui Dumnezeu, şi au apărut fiinţe monstruoase din încrucişarea îngerilor cu fiicele oamenilor.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 uriaşi s-a putut scăpa prin potop, iar îngerii au fost</w:t>
      </w:r>
      <w:r>
        <w:rPr>
          <w:rFonts w:ascii="Bookman Old Style" w:hAnsi="Bookman Old Style" w:cs="Bookman Old Style"/>
          <w:b/>
          <w:bCs/>
          <w:sz w:val="24"/>
          <w:szCs w:val="24"/>
        </w:rPr>
        <w:t xml:space="preserve"> </w:t>
      </w:r>
      <w:r>
        <w:rPr>
          <w:rFonts w:ascii="Bookman Old Style" w:hAnsi="Bookman Old Style" w:cs="Bookman Old Style"/>
          <w:sz w:val="24"/>
          <w:szCs w:val="24"/>
        </w:rPr>
        <w:lastRenderedPageBreak/>
        <w:t>închişi în Adânc, în Shambhala. Dar, amintirile membrilor familiei lui Noe, care au trebuit să supravieţuiască potopului dispare. Drept dovadă, stau religiile care păstrează sub o formă sau alta amintirea unor eroi civilizatori, veniţi din ceruri, religii care, de asemenea, au şi multe practici pline de cruzime.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Urmărindu-se ideea instaurării credinţei într-un Dumnezeu adevărat, reprezentanţii acestei lumi paralele, au ales iniţial un popor – poporul evreu – căruia i s-au descoperit, cerându-i în schimb să lupte împotriva idolatriei. În acelaşi timp, prin profeţii Săi, s-a anunţat venirea lui Mesia care, prin Moartea şi învierea Sa urmărea să întărească imaginea acestui Dumnezeu adevărat. Dar, lucrurile nu se opresc aici. Scopul lui Dumnezeu este altul. În cartea lui Ezechiel este enunţat chiar de Dumnezeu: „Am auzit pe cineva vorbindu-mi din casă şi un om stătea lângă mine. El mi-a zis: „Fiul omului, acesta este locul scaunului Meu de domnie, locul unde vor pune talpa picioarele Mele; aici voi locui veşnic în mijlocul copiilor lui Israel”. (Ezechiel 43: 6-7) Să mai urmărim două exemple, înainte de a trage o concluzie: „îmi voi arăta slava între neamuri, şi toate neamurile vor vedea judecăţile pe care le voi face, şi pedepsele cu care îi va lovi mâna mea”. (Ezechiel 39: 21).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„Atunci se va arăta în cer semnul Fiului omului, toate seminţiile pământului se vor boci, şi vor vedea pe Fiul omului venind pe norii cerului cu putere şi cu o mare slavă”. (Matei 24: 30).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Scopul lui Dumnezeu este deci, de a instaura pe Pământ împărăţia veşnică, pe care o va da Fiului Său, Iisus Cristos, despre care, am văzut că va reveni pe „norii cerului şi cu o mare slavă”.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Despre acest eveniment, se spune că va fi în toiul unui mare război, sosirea lui Dumnezeu şi a lui Iisus cu slava şi norii cerului urmând a-i pune capăt Să vedem ce spune Biblia despre acest război, şi despre revenirea lui Iisus.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Înainte de aceasta să urmărim afirmaţiile lui Iisus legate de revenirea Sa: „El a şezut pe muntele Măslinilor.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ucenicii lui au venit la El, la o parte şi I-au zis: „Spune-ne, când se vor întâmpla aceste lucruri? Şi care va fi semnul venirii Tale şi al sfârşitului veacului acestuia?” Drept răspuns, Iisus le-a zis: Băgaţi de seamă să nu vă înşele cineva. Pentru că vor veni mulţi în Numele Meu, şi vor zice: „Eu sunt Hristosul!” şi vor înşela pe mulţi. Veţi auzi de războaie şi veşti de războaie; vedeţi să nu vă spăimântaţi, căci toate aceste lucruri trebuie să se întâmple. Dar sfârşitul tot nu va fi atunci. Un neam se va scula împotriva altui neam (aproape toată lumea a fost cuprinsă de acest val de mişcări separatiste – n.a.), şi o împărăţie împotriva altei împărăţii, şi pe alocurea vor fi cutremure de pământ, foamete şi ciume. Dar toate aceste lucruri nu vor fi decât începutul durerilor. Atunci vă vor da să fiţi chinuiţi, şi vă vor omorî; şi veţi fi urâţi de toate neamurile pentru Numele Meu. Atunci mulţi vor ceda, se vor vinde unii pe alţii şi se vor urî unii pe alţii. Se vor scula mulţi prooroci mincinoşi, şi vor înşela pe mulţi. Şi, din pricina înmulţirii fărădelegilor, dragostea celor mai mulţi se va răci. Dar cine va răbda până la sfârşit va fi mântuit Evanghelia aceasta a împărăţiei va fi propovăduită în toată lumea ca să slujească de mărturie tuturor neamurilor. Atunci va veni sfârşitul”. (Matei 24: 3-14).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Cred că, în această perioadă pe care o trăim, parcă mai mult ca niciodată se împlinesc semnele prevestite de Iisus: prooroci mincinoşi – lumea este plină de aceste persoane care, în numele unor religii de ei inventate urmăresc doar realizarea scopurilor lor personale, profitând de naivitatea oamenilor. Războaiele, revoluţiile sociale de eliberare – asupra lor se face o distincţie clară „o împărăţie contra altei împărăţii” şi un „neam contra altui neam”; cutremurele, foametea, care cuprinde, din ce în ce mai multe zone ale globului, ciume, să ne gândim de exemplu doar la SIDA, sunt semne care se împlinesc sub ochii noştri. De asemenea, şi </w:t>
      </w:r>
      <w:r>
        <w:rPr>
          <w:rFonts w:ascii="Bookman Old Style" w:hAnsi="Bookman Old Style" w:cs="Bookman Old Style"/>
          <w:sz w:val="24"/>
          <w:szCs w:val="24"/>
        </w:rPr>
        <w:lastRenderedPageBreak/>
        <w:t>vestirea Evangheliei, a învăţăturilor lui Iisus, a fost făcută aproape în toată lumea.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Legat de acest eveniment, Iisus spune: „Tot aşa, şi voi, când veţi vedea toate aceste lucruri, să ştiţi că Fiul omului este aproape, chiar la uşi”. (Matei 24: 33).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El vorbeşte de un necaz mare, care este acel război devastator, despre care am amintit, război care va fi oprit de reprezentanţii acestei lumi paralele, ei venind cu navele lor numite „slava” şi „norii” cerului: „Pentru că atunci va fi necaz aşa de mare, cum n-a fost niciodată de la începutul lumii până acum, şi nici nu va mai fi. Şi dacă zilele acelea n-ar fi fost scurtate, nimeni n-ar scăpa, dar din pricina celor aleşi, zilele acelea vor fi scurtate… Atunci se va arăta în cer semnul Fiului omului, toate seminţiile pământului se vor boci, şi vor vedea pe Fiul omului, venind pe norii cerului cu putere şi cu o mare slavă”. (Matei 24: 21-22, 30).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descrierea acestor evenimente Iisus face o afirmaţie deosebit de importantă: „Adevărat, adevărat vă spun că nu va trece neamul acesta până se vor întâmpla toate aceste lucruri”. (Matei 24: 34), altfel spus, revenirea Sa cu slava şi norii cerului se va produce în perioada neamurilor care vor vedea împlinindu-se aceste semne.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51" w:name="bookmark22"/>
      <w:bookmarkStart w:id="52" w:name="_Toc313024544"/>
      <w:bookmarkEnd w:id="51"/>
      <w:r>
        <w:rPr>
          <w:rFonts w:ascii="Bookman Old Style" w:hAnsi="Bookman Old Style" w:cs="Bookman Old Style"/>
          <w:b/>
          <w:bCs/>
          <w:sz w:val="24"/>
          <w:szCs w:val="24"/>
        </w:rPr>
        <w:t>ROLUL JUCAT DE S.U.A. ŞI PIAŢA COMUNĂ ÎN EVENIMENTELE POLITICE ACTUALE A FOST VESTIT CU MII DE ANI ÎN URMĂ</w:t>
      </w:r>
      <w:bookmarkEnd w:id="52"/>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lângă evenimentele descrise de Iisus, evenimente care ar trebui să se producă înaintea izbucnirii acestui război. Biblia vorbeşte de o serie de personaje politice sau religioase, precum şi de grupări de state, care vor apare pe scena istoriei, anterior acestui conflict.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Astfel, în numeroase locuri din Biblie este folosit termenul „Anticrist”, care reprezintă orice sistem politic sau religios care va căuta să guverneze lumea fără sprijinul lui </w:t>
      </w:r>
      <w:r>
        <w:rPr>
          <w:rFonts w:ascii="Bookman Old Style" w:hAnsi="Bookman Old Style" w:cs="Bookman Old Style"/>
          <w:sz w:val="24"/>
          <w:szCs w:val="24"/>
        </w:rPr>
        <w:lastRenderedPageBreak/>
        <w:t>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început, mă voi ocupa de Anticristul Politic şi de asociaţia de state pe care acesta o va conduce, urmărind ca ulterior să mă opresc asupra Anticristului Religios.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 mai bună înţelegere a acestor evenimente cred că va fi posibilă după analiza următoarelor versete, comunicate profetului Daniel de „omul Gavril, care a venit repede în zbor iute” (Daniel 9: 21): „Şaptezeci de săptămâni au fost hotărâte asupra poporului tău şi asupra cetăţii tale celei sfinte, până la încetarea fărădelegilor, până la ispăşirea păcatelor, până la ispăşirea nelegiuirii, până la aducerea neprihănirii vecinice, până la pecetluirea vedeniei şi prorociei, şi până la ungerea Sfântului sfinţilor.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ştii dar, şi să înţelegi că, de la darea poruncii pentru zidirea din nou a Ierusalimului, până la Unsul (Mesia), la Cârmuitorul, vor trece şapte săptămâni; apoi timp de şaizeci şi două de săptămâni, pieţele şi gropile vor fi zidite din nou, şi anume în vremuri de strâmtoare. După aceste şaizeci şi două săptămâni, unsul va fi stârpit, şi nu va avea nimic. Poporul unui domn care va veni, va nimici cetatea şi sfântul Locaş”. (Daniel 9: 24—26).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Această perioadă de 70 săptămâni de ani, ar reprezenta un total de 490 ani. Ea se împarte în trei faze:</w:t>
      </w:r>
    </w:p>
    <w:p w:rsidR="005424E8" w:rsidRDefault="005424E8">
      <w:pPr>
        <w:widowControl w:val="0"/>
        <w:numPr>
          <w:ilvl w:val="0"/>
          <w:numId w:val="2"/>
        </w:numPr>
        <w:tabs>
          <w:tab w:val="left" w:pos="597"/>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O primă fază de 7 săptămâni, 49 de ani, timp în care a fost reconstruit Ierusalimul. Această parte a proorociei este descrisă în cărţile Neemia şi Ezra din Vechiul Testament şi s-a petrecut în jurul anului 450—400 î.e.n.</w:t>
      </w:r>
    </w:p>
    <w:p w:rsidR="005424E8" w:rsidRDefault="005424E8">
      <w:pPr>
        <w:widowControl w:val="0"/>
        <w:numPr>
          <w:ilvl w:val="0"/>
          <w:numId w:val="2"/>
        </w:numPr>
        <w:tabs>
          <w:tab w:val="left" w:pos="587"/>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A doua fază, care urmează imediat după prima numără 62 de săptămâni, sau 434 de ani. La sfârşitul acestei perioade, Mesia avea să fie omorât şi să învieze, „unsul va fi stârpit şi nu va avea nimic”.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Cele două etape care însumează 438 de ani ne aduc la sfârşitul vieţii pe pământ a lui Iisus Cristos (aproximativ 450 î.e.n. + 30—33 e.n. când a avut loc răstignirea).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Între săptămânile 69 şi 70 se introduce o perioadă </w:t>
      </w:r>
      <w:r>
        <w:rPr>
          <w:rFonts w:ascii="Bookman Old Style" w:hAnsi="Bookman Old Style" w:cs="Bookman Old Style"/>
          <w:sz w:val="24"/>
          <w:szCs w:val="24"/>
        </w:rPr>
        <w:lastRenderedPageBreak/>
        <w:t>nedeterminată. Cât despre poporul evreu, el a fost dus în robie de romani care au nimicit Ierusalimul în anul 70 după Cristos, „poporul unui domn care va veni, va nimici cetatea şi sfântul locaş”.</w:t>
      </w:r>
    </w:p>
    <w:p w:rsidR="005424E8" w:rsidRDefault="005424E8">
      <w:pPr>
        <w:widowControl w:val="0"/>
        <w:numPr>
          <w:ilvl w:val="0"/>
          <w:numId w:val="2"/>
        </w:numPr>
        <w:tabs>
          <w:tab w:val="left" w:pos="568"/>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A treia fază cuprinde o săptămână, adică 7 ani şi se referă la întregul pământ, în această perioadă având loc războiul despre care am vorbit, război care, se afirmă că va începe la mijlocul acestei perioade: Aceasta este săptămână premergătoare „Marelui Contact”, adică a reîntâlnirii cu Iisus, care a spus: „toate seminţiile pământului se vor boci, şi vor vedea pe Fiul omului venind pe NORII cerului cu putere şi cu o mare SLAVĂ”. (Matei 24: 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Despre această săptămână (7 ani) sunt scrise următoarele: „El va face un legământ trainic cu mulţi, timp de o săptămână, dar la jumătatea săptămânii va face să înceteze jertfa şi darul de mâncare, şi pe aripa urâciunilor idoleşti, va veni unul care pustieşte, până va cădea asupra celui pustiit prăpădul hotărât”. (Daniel 9: 27).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a înţelege cine este acest „El” (Anticristul Politic) voi analiza o serie de versete: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„Cele zece coarne pe care le-ai văzut, sunt zece împăraţi, care n-au primit încă împărăţia, ci vor primi putere împăr</w:t>
      </w:r>
      <w:r w:rsidR="002E0E34">
        <w:rPr>
          <w:rFonts w:ascii="Bookman Old Style" w:hAnsi="Bookman Old Style" w:cs="Bookman Old Style"/>
          <w:sz w:val="24"/>
          <w:szCs w:val="24"/>
        </w:rPr>
        <w:t>ătească timp de un ceas împreună</w:t>
      </w:r>
      <w:r>
        <w:rPr>
          <w:rFonts w:ascii="Bookman Old Style" w:hAnsi="Bookman Old Style" w:cs="Bookman Old Style"/>
          <w:sz w:val="24"/>
          <w:szCs w:val="24"/>
        </w:rPr>
        <w:t xml:space="preserve"> cu fiara”. (Apocalipsa 17: 12)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Am văzut anterior că Fiara este Italia. Despre această Fiară sunt scrise următoarele: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„Apoi am văzut ridicându-se din pământ o altă fiară, care avea două coarne ca ale unui miel, şi vorbea ca un balaur”. (Apocalipsa 13: 11).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Cele 2 coarne reprezintă tocmai cele două sisteme (politic şi religios) care vor avea o putere deosebită pe Pământ, înaintea războiului.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„Fiara pe care ai văzut-o, era, şi nu mai este. Ea are să se ridice din Adânc, şi are să se ducă la pieire. Şi locuitorii pământului, ale căror nume n-au fost scrise de la </w:t>
      </w:r>
      <w:r>
        <w:rPr>
          <w:rFonts w:ascii="Bookman Old Style" w:hAnsi="Bookman Old Style" w:cs="Bookman Old Style"/>
          <w:sz w:val="24"/>
          <w:szCs w:val="24"/>
        </w:rPr>
        <w:lastRenderedPageBreak/>
        <w:t>întemeierea lumii în cartea vieţii se vor mira când vor vedea că fiara era, nu mai este şi va veni”. (Apocalipsă 17: 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„Fiara era, nu mai este şi va veni” – se referă la reînvierea Imperiului Roman. De aceea, se presupune că popoarele care au suferit stăpânirea romană vor constitui viitorul imperiu.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Imperiul Roman de Apus s-a prăbuşit în secolul al cincilea sub loviturile barbare, iar partea de Răsărit a durat până la anul 1453.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Reînvierea acestei împărăţii este un eveniment deosebit, deoarece nu a existat în istorie alt caz în care o împărăţie, care după ce a dispărut, să revină pe scena istoriei cu o putere care întrece cu mult pe cealaltă.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parcursul istoriei, au fost oameni care au încercat să reconstituie Imperiul Roman. Astfel, Charlemagne a încercat în anul 800 e.n., ţările componente fiind: Franţa, Germania, Italia, Ţările de Jos, Belgia.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Napoleon a încercat să refacă Imperiul Roman dar fără succes, ca şi Hitler de altfel, care spunea că cel de al treilea Reich va dura o mie de ani.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Nu va fi vorba de un Imperiu Roman reconstruit în sens geografic, ci de ţări care sunt depozitare ale culturii şi tradiţiei Romei.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Această unire s-a produs în secolul nostru, când s-a înfiinţat Piaţa Comună, formată din 10 ţări (considerând Belgia, Olanda, Luxemburg împreună – Benelux). Conducătorii acestor state sunt „cei 10 împăraţi care n-au primit încă împărăţia”.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Acesta este primul corn, cornul politic al Fiarei, cel de al doilea fiind cornul religios, ştiut fiind faptul că tot la Roma este sediul Bisericii Catolice (Inchiziţia). Fiara aceasta cu două coarne, ca ale unui miel, cum afirmă Ioan, ar simboliza bunele intenţii enunţate de conducătorii politici şi religioşi; dar, de fapt, ea „vorbea ca un balaur”. Cine era balaurul? Ne-o spune tot Ioan: „şi balaurul cel mare, şarpele cel vechi, numit Diavolul lui Satana, acela care înşală întreaga lume, a </w:t>
      </w:r>
      <w:r>
        <w:rPr>
          <w:rFonts w:ascii="Bookman Old Style" w:hAnsi="Bookman Old Style" w:cs="Bookman Old Style"/>
          <w:sz w:val="24"/>
          <w:szCs w:val="24"/>
        </w:rPr>
        <w:lastRenderedPageBreak/>
        <w:t>fost aruncat pe pământ; şi împreună cu el au fost aruncaţi şi îngerii lui”. (Apocalipsa 12: 9). Aceştia sunt îngerii descrişi de Enoh care n-au mai fost primiţi în cealaltă lume, după ce au răspândit toate relele pe pământ Din „Adânc”, (Shambhala) ei pot influenţa telepatic, făcând să li se închine, pe „toţi locuitorii pământului, ale căror nume n-au fost scrise de la întemeierea lumii în cartea vieţii”. (Apocalipsa 17: 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a înţelege cine este Anticristul Politic, voi expune relatarea făcută de Dumnezeu, prin Daniel, care o completează pe aceea a lui Ioan: „M-am uitat cu băgare de seamă la coarne (la cele zece), şi iată că un alt corn mic a ieşit din mijlocul lor. Şi cornul acesta avea nişte ochi de om şi o gură care vorbea cu trufie”. (Daniel 7: 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Reînvierea Imperiului Roman sub forma Pieţei Comune se referă şi la alte popoare care au suferit stăpânirea romană. De aceea, acest al unsprezecelea corn, care va avea o putere deosebită poate să aparţină şi unui popor de limba engleză sau latină din lumea întreagă, cu atât mai mult, cu cât Biblia spune că „se va deosebi de înaintaşii lui”. (Daniel 7: 24). Tot Daniel spune că acest „corn” s-a mărit nespus de mult spre miazăzi, spre răsărit, şi spre ţara cea minunată (Israel). (Daniel 8: 9).</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situaţia politică actuală, este evident că acest „corn” atât de influent este reprezentat de S.U.A.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Despre cei 10 împăraţi, am văzut că vor primi putere vreme de „un ceas”. Pentru a afla ce ar reprezenta acest „ceas” voi face următorul calcul, ţinând cont de ceea ce spune Biblia: „Pentru Domnul, o zi este ca o mie de ani, şi o mie de ani sunt ca o zi”. (2 Petru 3:8).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Înainte de a face calculul ţin să spun că data precisă a „Marelui Contact” nu se cunoaşte, nefiind menţionată în Biblie; „despre ziua aceea şi despre ceasul acela, nu ştie nimeni, nici îngerii din ceruri, nici Fiul, ci numai Tatăl”. (Matei 24: 36).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De aceea, nu voi face greşeala acelora care, pe parcursul </w:t>
      </w:r>
      <w:r>
        <w:rPr>
          <w:rFonts w:ascii="Bookman Old Style" w:hAnsi="Bookman Old Style" w:cs="Bookman Old Style"/>
          <w:sz w:val="24"/>
          <w:szCs w:val="24"/>
        </w:rPr>
        <w:lastRenderedPageBreak/>
        <w:t>secolelor, au avansat dat „precise” referitoare la ziua şi chiar ora întoarcerii lui Iisus. Există însă în Biblie o serie de date, care, corelate cu evenimentele politice şi religioase ce au loc în lume, permit efectuarea unor calcule aproximative. Astfel valoarea acestui „ceas” ar fi următoarea:</w:t>
      </w:r>
    </w:p>
    <w:p w:rsidR="005424E8" w:rsidRDefault="005424E8">
      <w:pPr>
        <w:widowControl w:val="0"/>
        <w:tabs>
          <w:tab w:val="left" w:leader="dot" w:pos="2504"/>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1 zi (24 ceasuri) ..........1.000 de ani. </w:t>
      </w:r>
    </w:p>
    <w:p w:rsidR="005424E8" w:rsidRDefault="002E0E34">
      <w:pPr>
        <w:widowControl w:val="0"/>
        <w:tabs>
          <w:tab w:val="left" w:leader="dot" w:pos="2134"/>
          <w:tab w:val="left" w:leader="dot" w:pos="2269"/>
          <w:tab w:val="left" w:leader="dot" w:pos="2398"/>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1 ceas.........................</w:t>
      </w:r>
      <w:r w:rsidR="005424E8">
        <w:rPr>
          <w:rFonts w:ascii="Bookman Old Style" w:hAnsi="Bookman Old Style" w:cs="Bookman Old Style"/>
          <w:sz w:val="24"/>
          <w:szCs w:val="24"/>
        </w:rPr>
        <w:t xml:space="preserve"> x </w:t>
      </w:r>
    </w:p>
    <w:p w:rsidR="005424E8" w:rsidRDefault="005424E8">
      <w:pPr>
        <w:widowControl w:val="0"/>
        <w:tabs>
          <w:tab w:val="left" w:leader="dot" w:pos="2134"/>
          <w:tab w:val="left" w:leader="dot" w:pos="2269"/>
          <w:tab w:val="left" w:leader="dot" w:pos="2398"/>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x = 41 ani şi 6 luni.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Piaţa Comună s-a constituit printr-un tratat internaţional ce a fost semnat la Roma în martie 1957. Dacă vom adăuga cei 41 ani şi 6 luni la data constituirii Pieţei Comune vom ajunge în anul 1998, luna septembrie, dată la care această instituţie şi-ar putea înceta activitatea. Aceasta nu s-ar putea întâmpla, după părerea mea, decât în cazul revenirii lui Iisus, când s-ar produce o restructurare a tuturor sistemelor politice.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Subliniez că evenimentele din timpul celor 70 de săptămâni au fost comunicate lui Daniel de „omul Gavril care a venit repede, în zbor iute”. (Daniel 9: 21).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Revenind deci la acest „El” – Anticristul Politic, care reprezintă al unsprezecelea corn, am văzut că în această ultimă săptămână (7 ani) va face „un legământ trainic cu mulţi” – cred că este vorba de numeroase tratate de pace, printre care şi cel pentru Orientul Mijlociu.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Referitor la „încetarea jertfei şi a darului de mâncare” (Daniel 9: 27), doresc să fac următoarea precizare: foarte mulţi cercetători ai profeţiilor biblice cred că la începutul acestei perioade 7 ani (ipoteza lor o voi analiza ulterior mai pe larg) evreii îşi vor reconstrui Templul, după care Anticristul Politic îi va împiedica să-şi sărbătorească cultul şi le va pângări altarele şi jertfele.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Eu cred că, „încetarea jertfei şi a darului de mâncare” ar putea reprezenta încetarea ajutoarelor acordate de S.U.A. Israelului în eventualitatea în care acesta ar împiedica procesul de pace în Orientul Mijlociu.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Războiul ar putea începe deci, la jumătatea acestei săptămâni când „va veni unul care pustieşte”. Cred că aici este o referire clară la atacarea Israelului de o coaliţie militară pe care o vom analiza curând.</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 asemenea, această „urâciune” a pustiirii în locul sfânt (Matei 24: 15) ar putea simboliza şi deschiderea ambasadei U.R.S.S. În Israel, ce a avut loc în 1991, deoarece, aşa cum vom vedea în continuare coaliţia contra evreilor va fi condusă de unele popoare ale U.R.S.S. sau poate chiar de U.R.S.S., în cazul în care datorită instabilităţii politice şi dezastrului economic un guvern militar va lua puterea.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Problema importantă este când ar fi începutul acestei ultime săptămâni. Conform acestor calcule, repet, relative, debutul ei îl consider a fi în anul 1989, an în care s-au prăbuşit în serie regimurile comuniste din Europa.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Dacă acceptăm deci debutul acestor 7 ani în 1989, după prăbuşirea guvernelor comuniste, atunci cei 3 ani şi 6 luni se vor împlini în prima jumătate a anului 1993, perioadă în care s-ar produce o agravare a situaţiei politice actuale, şi degenerarea ei treptată într-un război mondial.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La sfârşitul acestei săptămâni, deci, după 3 ani şi 6 luni de război, se va produce, „Marele contact”; revenirea lui Iisus cu SLAVA şi NORII cerului.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Acest eveniment ar putea avea loc în a doua jumătate a anului 1996. Conform datelor stabilite de cercetători, Iisus s-a născut în anul 749 de la fondarea Romei, adică anul 5 î.e.n. Deci, în anul 1996 s-ar împlini 2000 de ani de la naşterea Lui, acesta putând fi de fapt mult discutatul „an 2000”; în care de fapt nu va fi un sfârşit al Pământului, ci un nou început, de astă dată alături de reprezentanţii unei alte lumi care, dintotdeauna ne-au dorit binele.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Majoritatea celor care cercetează profeţiile expun o variantă oarecum diferită de aceea pe care am tratat-o până în prezent şi anume:</w:t>
      </w:r>
    </w:p>
    <w:p w:rsidR="005424E8" w:rsidRDefault="005424E8">
      <w:pPr>
        <w:widowControl w:val="0"/>
        <w:tabs>
          <w:tab w:val="left" w:pos="601"/>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 ultima perioadă de 7 ani va începe prin semnarea unui </w:t>
      </w:r>
      <w:r>
        <w:rPr>
          <w:rFonts w:ascii="Bookman Old Style" w:hAnsi="Bookman Old Style" w:cs="Bookman Old Style"/>
          <w:sz w:val="24"/>
          <w:szCs w:val="24"/>
        </w:rPr>
        <w:lastRenderedPageBreak/>
        <w:t>pact între Israel şi S.U.A. (Anticristul Politic) care va căuta cu orice preţ să impună pacea în Orientul Mijlociu.</w:t>
      </w:r>
    </w:p>
    <w:p w:rsidR="005424E8" w:rsidRDefault="005424E8">
      <w:pPr>
        <w:widowControl w:val="0"/>
        <w:tabs>
          <w:tab w:val="left" w:pos="600"/>
        </w:tabs>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evreii îşi vor reconstrui Templul pe muntele Moria, lângă Moscheea lui Omar, şi-şi vor restabili cultul tradiţional.</w:t>
      </w:r>
    </w:p>
    <w:p w:rsidR="005424E8" w:rsidRDefault="005424E8">
      <w:pPr>
        <w:widowControl w:val="0"/>
        <w:tabs>
          <w:tab w:val="left" w:pos="600"/>
        </w:tabs>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la mijlocul acestei perioade, deci după 3 ani şi jumătate. Anticristul Politic (printr-un reprezentant al său) va merge în templul reclădit şi se va declara Dumnezeu, după care va începe ultima perioadă de 3 ani şi jumătate în care va fi războiul.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Faptul că există şi această posibilitate este o dovadă în plus că, despre ceasul acela şi ora aceea nu ştie nimeni în afară de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Altceva este însă important şi anume: chiar dacă evenimentele vor evolua după acest al doilea scenariu, nu este vorba decât de o deplasare a lor în timp cu doar 3 ani şi jumătate (din 1989 – începutul săptămânii, în 1993, deoarece în acest an este posibil să fie semnat Tratatul de pace pentru Orientul Mijlociu).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Cred totuşi, că ne aflăm la mijlocul perioadei de şapte ani, şi aceasta din următoarele motive:</w:t>
      </w:r>
    </w:p>
    <w:p w:rsidR="005424E8" w:rsidRDefault="005424E8">
      <w:pPr>
        <w:widowControl w:val="0"/>
        <w:numPr>
          <w:ilvl w:val="1"/>
          <w:numId w:val="3"/>
        </w:numPr>
        <w:tabs>
          <w:tab w:val="left" w:pos="686"/>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Existenţa celor 10 ţări care formează Piaţa Comună, ori în trei ani şi jumătate de acum încolo, numărul lor ar creşte, aceasta având loc în eventualitatea unei stabilităţi politice mondiale care nu se întrezăreşte.</w:t>
      </w:r>
    </w:p>
    <w:p w:rsidR="005424E8" w:rsidRDefault="005424E8">
      <w:pPr>
        <w:widowControl w:val="0"/>
        <w:numPr>
          <w:ilvl w:val="1"/>
          <w:numId w:val="3"/>
        </w:numPr>
        <w:tabs>
          <w:tab w:val="left" w:pos="671"/>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Nu Anticristul Politic (S.U.A.), ci Cel Religios, se va aşeza în Templul lui Dumnezeu, dar nu la Ierusalim, ci, la Vatican: „se va aşeza în templul lui Dumnezeu, dându-se drept Dumnezeu” (2 Tesalonicieni 2: 4). Nu este exclusă o vizită a Papei la Ierusalim, unde la mormântul lui Iisus va fi privit drept Dumnezeu.</w:t>
      </w:r>
    </w:p>
    <w:p w:rsidR="005424E8" w:rsidRDefault="005424E8">
      <w:pPr>
        <w:widowControl w:val="0"/>
        <w:numPr>
          <w:ilvl w:val="1"/>
          <w:numId w:val="3"/>
        </w:numPr>
        <w:tabs>
          <w:tab w:val="left" w:pos="681"/>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Semnarea tratatului de pace pentru Orientul Mijlociu în 1993, după care acest acord (dacă se va semna) va fi rapid încălcat. (Prima ediţie a lucrării a apărut în iunie 1993 – n.a.)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Spun aceasta deoarece:</w:t>
      </w:r>
    </w:p>
    <w:p w:rsidR="005424E8" w:rsidRDefault="005424E8">
      <w:pPr>
        <w:widowControl w:val="0"/>
        <w:numPr>
          <w:ilvl w:val="2"/>
          <w:numId w:val="3"/>
        </w:numPr>
        <w:tabs>
          <w:tab w:val="left" w:pos="676"/>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Alegerile din Israel au fost câştigate de cei care doresc </w:t>
      </w:r>
      <w:r>
        <w:rPr>
          <w:rFonts w:ascii="Bookman Old Style" w:hAnsi="Bookman Old Style" w:cs="Bookman Old Style"/>
          <w:sz w:val="24"/>
          <w:szCs w:val="24"/>
        </w:rPr>
        <w:lastRenderedPageBreak/>
        <w:t>cedarea unor teritorii în schimbul realizării păcii.</w:t>
      </w:r>
    </w:p>
    <w:p w:rsidR="005424E8" w:rsidRDefault="005424E8">
      <w:pPr>
        <w:widowControl w:val="0"/>
        <w:numPr>
          <w:ilvl w:val="2"/>
          <w:numId w:val="3"/>
        </w:numPr>
        <w:tabs>
          <w:tab w:val="left" w:pos="681"/>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după realizarea păcii nu e exclusă în Israel o puternică mişcare naţionalistă care să anuleze acest acord.</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 asemenea, trebuie avut în vedere că şi partea arabă, participantă la negocieri este reprezentată de „moderaţi”, deoarece „durii” nu participă. Unul dintre aceştia, Iranul, a declarat că „Israelul este o tumoră care trebuie extirpată”. În acest context, trebuie luată în calcul şi puternica mişcare fundamentalistă islamică, susţinută şi de ţări ale fostei sau viitoarei U.R.S.S.</w:t>
      </w:r>
    </w:p>
    <w:p w:rsidR="005424E8" w:rsidRDefault="005424E8">
      <w:pPr>
        <w:widowControl w:val="0"/>
        <w:numPr>
          <w:ilvl w:val="2"/>
          <w:numId w:val="3"/>
        </w:numPr>
        <w:tabs>
          <w:tab w:val="left" w:pos="666"/>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afirmaţiile Bibliei, referitoare la acest acord, care va fi rapid spulberat arătând că, „Domnul răstoarnă sfaturile neamurilor şi zădărniceşte planurile popoarelor”. (Ps. 33: 10).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 aceea ascultaţi Cuvântul Domnului, batjocoritorilor, care stăpâniţi peste poporul acesta din Ierusalim! Pentru că ziceţi: „Noi am făcut un legământ cu moartea, am făcut o învoială cu locuinţa morţilor, nu ne va atinge, căci avem ca loc de scăpare neadevărul şi ca adăpost minciuna! „… Aşa că legământul vostru cu moartea va fi nimicit, şi învoiala voastră cu locuinţa morţilor nu va dăinui. Când va trece urgia apelor năvălitoare, veţi fi striviţi de ea”. (Isaia 28: 15, 18).</w:t>
      </w:r>
    </w:p>
    <w:p w:rsidR="005424E8" w:rsidRPr="002E0E34"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Pavel, referindu-se la revenirea lui Iisus, dă un indiciu foarte important</w:t>
      </w:r>
      <w:r w:rsidR="002E0E34">
        <w:rPr>
          <w:rFonts w:ascii="Bookman Old Style" w:hAnsi="Bookman Old Style" w:cs="Bookman Old Style"/>
          <w:sz w:val="24"/>
          <w:szCs w:val="24"/>
        </w:rPr>
        <w: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„Ziua Domnului va veni ca un hoţ, noaptea. Când vor zice: „Pace şi linişte” atunci o prăpădenie neaşteptată va veni peste ei”. (1 Tesalonicieni 5: 3).</w:t>
      </w:r>
    </w:p>
    <w:p w:rsidR="005424E8" w:rsidRDefault="005424E8">
      <w:pPr>
        <w:widowControl w:val="0"/>
        <w:numPr>
          <w:ilvl w:val="1"/>
          <w:numId w:val="3"/>
        </w:numPr>
        <w:tabs>
          <w:tab w:val="left" w:pos="611"/>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Instabilitatea politică existentă în lume, care, nu cred că va mai aştepta 3 ani şi jumătate până la degenerarea într-un conflict de proporţii.</w:t>
      </w:r>
    </w:p>
    <w:p w:rsidR="005424E8" w:rsidRDefault="005424E8">
      <w:pPr>
        <w:widowControl w:val="0"/>
        <w:numPr>
          <w:ilvl w:val="1"/>
          <w:numId w:val="3"/>
        </w:numPr>
        <w:tabs>
          <w:tab w:val="left" w:pos="602"/>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Problema Templului de la Ierusalim, pe care o voi analiza în continuare.</w:t>
      </w:r>
    </w:p>
    <w:p w:rsidR="005424E8" w:rsidRDefault="005424E8">
      <w:pPr>
        <w:widowControl w:val="0"/>
        <w:autoSpaceDE w:val="0"/>
        <w:autoSpaceDN w:val="0"/>
        <w:adjustRightInd w:val="0"/>
        <w:spacing w:after="0" w:line="240" w:lineRule="auto"/>
        <w:ind w:firstLine="282"/>
        <w:jc w:val="both"/>
        <w:outlineLvl w:val="1"/>
        <w:rPr>
          <w:rFonts w:ascii="Bookman Old Style" w:hAnsi="Bookman Old Style" w:cs="Bookman Old Style"/>
          <w:b/>
          <w:bCs/>
          <w:sz w:val="24"/>
          <w:szCs w:val="24"/>
        </w:rPr>
      </w:pPr>
      <w:bookmarkStart w:id="53" w:name="bookmark23"/>
      <w:bookmarkEnd w:id="53"/>
    </w:p>
    <w:p w:rsidR="002E0E34" w:rsidRDefault="002E0E34">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p>
    <w:p w:rsidR="002E0E34" w:rsidRDefault="002E0E34">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54" w:name="_Toc313024545"/>
      <w:r>
        <w:rPr>
          <w:rFonts w:ascii="Bookman Old Style" w:hAnsi="Bookman Old Style" w:cs="Bookman Old Style"/>
          <w:b/>
          <w:bCs/>
          <w:sz w:val="24"/>
          <w:szCs w:val="24"/>
        </w:rPr>
        <w:lastRenderedPageBreak/>
        <w:t>BUCUREŞTIUL – AL DOILEA IERUSALIM</w:t>
      </w:r>
      <w:bookmarkEnd w:id="54"/>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Problema Templului. Locul unde acesta ar trebui reconstruit este, aşa cum am spus, muntele Moria. Acolo au fost construite şi cele precedente: primul de către Solomon în urmă cu 3000 de ani, al doilea, acum 2400 de ani de către exilaţii reîntorşi din Babilon. Acest ultim Templu a fost în întregime restaurat, mai târziu, de către Irod cel Mare, în intenţia de a câştiga simpatia evreilor. Templul a fost complet distrus de Titus în anul 70 e.n.</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Există însă un obstacol major, care ar putea împiedica construcţia celui de al treilea Templu. Acolo este, aşa cum am amintit, Moscheea lui Omar, al doilea loc sfânt al religiei islamice. Se crede că este construit chiar în mijlocul amplasamentului vechiului Templu.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Oricum, în condiţiile „simpatiei” dintre evrei şi arabi nu-mi pot imagina ce tratat de pace (dacă va fi semnat) ar putea fi atât de puternic încât să admită existenţa celor două edificii de cult.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lângă acestea, dacă Israelul va fi teatrul de desfăşurare al acestui război, ar fi o inutilitate din partea reprezentanţilor acestei civilizaţii care ne supraveghează, încuviinţarea unei astfel de acţiuni. S-ar putea ca acest templu să existe deja, dar în altă parte a lumii.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Să analizăm pentru început, descrierea prezentată în cartea profetului Ezechiel, şi apoi să vedem, dacă nu cumva există deja o construcţie asemănătoare pe Pământ.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„Iată-i măsurile: înspre miazănoapte patru mii cinci sute de coţi, înspre miazăzi patru mii cinci sute, înspre răsărit patru mii cinci sute, înspre apus patru mii cinci sute”. (Ezechiel 48: 16).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Este vorba deci, de o clădire pătrată cu latura de 2 700 m (1 cot = 0,60 m). În Biblie unele valori sunt de 10 ori mai mari. Deci ar fi vorba de 270 m.</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„Zidul cetăţii avea douăsprezece temelii”. (Apocalipsă 21: </w:t>
      </w:r>
      <w:r>
        <w:rPr>
          <w:rFonts w:ascii="Bookman Old Style" w:hAnsi="Bookman Old Style" w:cs="Bookman Old Style"/>
          <w:sz w:val="24"/>
          <w:szCs w:val="24"/>
        </w:rPr>
        <w:lastRenderedPageBreak/>
        <w:t>14).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iată că ieşea apă de subt pragul casei, dinspre răsărit; căci faţa casei era spre răsărit. Apa se pogora de subt partea dreaptă a casei”. (Ezechiel 47: 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„Apa aceasta curge spre ţinutul de răsărit, se coboară În câmpie, şi se varsă în mare”. (Ezechiel 47: 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„Casa aceea se va numi o casă de rugăciune pentru toate popoarele”. (Isaia 56: 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Pământ este o construcţie asemănătoare, care prezintă următoarele caracteristici:</w:t>
      </w:r>
    </w:p>
    <w:p w:rsidR="005424E8" w:rsidRDefault="005424E8">
      <w:pPr>
        <w:widowControl w:val="0"/>
        <w:tabs>
          <w:tab w:val="left" w:pos="682"/>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are formă pătrată, cu latura de aproximativ 270 m.</w:t>
      </w:r>
    </w:p>
    <w:p w:rsidR="005424E8" w:rsidRDefault="005424E8">
      <w:pPr>
        <w:widowControl w:val="0"/>
        <w:tabs>
          <w:tab w:val="left" w:pos="675"/>
        </w:tabs>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are 12 porţi, câte 6 de o parte şi de cealaltă a intrării.</w:t>
      </w:r>
    </w:p>
    <w:p w:rsidR="005424E8" w:rsidRDefault="005424E8">
      <w:pPr>
        <w:widowControl w:val="0"/>
        <w:tabs>
          <w:tab w:val="left" w:pos="675"/>
        </w:tabs>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are faţa orientată spre răsărit</w:t>
      </w:r>
    </w:p>
    <w:p w:rsidR="005424E8" w:rsidRDefault="005424E8">
      <w:pPr>
        <w:widowControl w:val="0"/>
        <w:tabs>
          <w:tab w:val="left" w:pos="675"/>
        </w:tabs>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are în partea dreaptă o apă care, dacă mergem în faţa clădirii pare a ieşi de subt pragul casei, dinspre răsărit</w:t>
      </w:r>
    </w:p>
    <w:p w:rsidR="005424E8" w:rsidRDefault="005424E8">
      <w:pPr>
        <w:widowControl w:val="0"/>
        <w:tabs>
          <w:tab w:val="left" w:pos="675"/>
        </w:tabs>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apa aceasta coboară în câmpie, vărsându-se în cele din urmă în mare.</w:t>
      </w:r>
    </w:p>
    <w:p w:rsidR="005424E8" w:rsidRDefault="005424E8">
      <w:pPr>
        <w:widowControl w:val="0"/>
        <w:tabs>
          <w:tab w:val="left" w:pos="675"/>
        </w:tabs>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această casă are un nume apropiat de cel prezis de Isaia. Este vorba de Casa Poporului din Bucureşti, clădire căreia nu i s-a dat până în prezent nicio utilizare, şi care s-ar părea că îşi aşteaptă oaspeţii.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Aceştia ar putea să guverneze lumea o perioadă de timp din acest loc, urmând ca, între timp, după vindecarea rănilor provocate de război în Israel, să realizeze (dacă va fi cazul) împreună cu poporul evreu, o construcţie asemănătoare, la Ierusalim. (Figura 4).</w:t>
      </w:r>
    </w:p>
    <w:p w:rsidR="005424E8" w:rsidRDefault="005424E8">
      <w:pPr>
        <w:widowControl w:val="0"/>
        <w:autoSpaceDE w:val="0"/>
        <w:autoSpaceDN w:val="0"/>
        <w:adjustRightInd w:val="0"/>
        <w:spacing w:after="0" w:line="240" w:lineRule="auto"/>
        <w:ind w:firstLine="282"/>
        <w:jc w:val="both"/>
        <w:outlineLvl w:val="1"/>
        <w:rPr>
          <w:rFonts w:ascii="Bookman Old Style" w:hAnsi="Bookman Old Style" w:cs="Bookman Old Style"/>
          <w:b/>
          <w:bCs/>
          <w:sz w:val="24"/>
          <w:szCs w:val="24"/>
        </w:rPr>
      </w:pPr>
      <w:bookmarkStart w:id="55" w:name="bookmark24"/>
      <w:bookmarkEnd w:id="55"/>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56" w:name="_Toc313024546"/>
      <w:r>
        <w:rPr>
          <w:rFonts w:ascii="Bookman Old Style" w:hAnsi="Bookman Old Style" w:cs="Bookman Old Style"/>
          <w:b/>
          <w:bCs/>
          <w:sz w:val="24"/>
          <w:szCs w:val="24"/>
        </w:rPr>
        <w:t>ROLUL PAPALITĂŢII. SEMNIFICAŢIA NUMĂRULUI „666”</w:t>
      </w:r>
      <w:bookmarkEnd w:id="56"/>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continuare, mă voi ocupa de prezentarea Anticristului Religios. Acesta va fi un conducător foarte puternic, care se va ridica pe Pământ înaintea revenirii lui Iisus.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A1307F">
      <w:pPr>
        <w:widowControl w:val="0"/>
        <w:autoSpaceDE w:val="0"/>
        <w:autoSpaceDN w:val="0"/>
        <w:adjustRightInd w:val="0"/>
        <w:spacing w:after="0" w:line="240" w:lineRule="auto"/>
        <w:jc w:val="center"/>
        <w:rPr>
          <w:rFonts w:ascii="Bookman Old Style" w:hAnsi="Bookman Old Style" w:cs="Bookman Old Style"/>
          <w:sz w:val="24"/>
          <w:szCs w:val="24"/>
        </w:rPr>
      </w:pPr>
      <w:r>
        <w:rPr>
          <w:rFonts w:ascii="Bookman Old Style" w:hAnsi="Bookman Old Style" w:cs="Bookman Old Style"/>
          <w:sz w:val="24"/>
          <w:szCs w:val="24"/>
        </w:rPr>
        <w:lastRenderedPageBreak/>
        <w:pict>
          <v:shape id="_x0000_i1029" type="#_x0000_t75" style="width:318pt;height:180pt">
            <v:imagedata r:id="rId12" o:title=""/>
          </v:shape>
        </w:pict>
      </w:r>
    </w:p>
    <w:p w:rsidR="005424E8" w:rsidRDefault="005424E8">
      <w:pPr>
        <w:widowControl w:val="0"/>
        <w:autoSpaceDE w:val="0"/>
        <w:autoSpaceDN w:val="0"/>
        <w:adjustRightInd w:val="0"/>
        <w:spacing w:after="0" w:line="240" w:lineRule="auto"/>
        <w:ind w:firstLine="282"/>
        <w:jc w:val="center"/>
        <w:rPr>
          <w:rFonts w:ascii="Bookman Old Style" w:hAnsi="Bookman Old Style" w:cs="Bookman Old Style"/>
          <w:sz w:val="24"/>
          <w:szCs w:val="24"/>
        </w:rPr>
      </w:pPr>
      <w:r>
        <w:rPr>
          <w:rFonts w:ascii="Bookman Old Style" w:hAnsi="Bookman Old Style" w:cs="Bookman Old Style"/>
          <w:sz w:val="24"/>
          <w:szCs w:val="24"/>
        </w:rPr>
        <w:t xml:space="preserve">Figura 4 </w:t>
      </w:r>
    </w:p>
    <w:p w:rsidR="005424E8" w:rsidRDefault="005424E8">
      <w:pPr>
        <w:widowControl w:val="0"/>
        <w:autoSpaceDE w:val="0"/>
        <w:autoSpaceDN w:val="0"/>
        <w:adjustRightInd w:val="0"/>
        <w:spacing w:after="0" w:line="240" w:lineRule="auto"/>
        <w:ind w:firstLine="282"/>
        <w:jc w:val="center"/>
        <w:rPr>
          <w:rFonts w:ascii="Bookman Old Style" w:hAnsi="Bookman Old Style" w:cs="Bookman Old Style"/>
          <w:i/>
          <w:iCs/>
          <w:sz w:val="24"/>
          <w:szCs w:val="24"/>
        </w:rPr>
      </w:pPr>
      <w:r>
        <w:rPr>
          <w:rFonts w:ascii="Bookman Old Style" w:hAnsi="Bookman Old Style" w:cs="Bookman Old Style"/>
          <w:i/>
          <w:iCs/>
          <w:sz w:val="24"/>
          <w:szCs w:val="24"/>
        </w:rPr>
        <w:t>Planul templului din Ierusalim După studiile arheologului Gh. Chipiez, aşa cum l-au admirat ucenicii lui Iisus. Se vede asemănarea cu Casa Poporului</w:t>
      </w:r>
    </w:p>
    <w:p w:rsidR="005424E8" w:rsidRDefault="005424E8">
      <w:pPr>
        <w:widowControl w:val="0"/>
        <w:autoSpaceDE w:val="0"/>
        <w:autoSpaceDN w:val="0"/>
        <w:adjustRightInd w:val="0"/>
        <w:spacing w:after="0" w:line="240" w:lineRule="auto"/>
        <w:ind w:firstLine="282"/>
        <w:jc w:val="center"/>
        <w:rPr>
          <w:rFonts w:ascii="Bookman Old Style" w:hAnsi="Bookman Old Style" w:cs="Bookman Old Style"/>
          <w:i/>
          <w:iCs/>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Corelând revenirea pe Pământ a lui Iisus, cu existenţa acestui lider religios, Biblia spune: „Nimeni să nu vă amăgească în vreun chip; căci nu va veni (Iisus) înainte ca să fi venit lepădarea de credinţă, şi de a descoperi omul fărădelegii (omul păcatului), fiul pierzării, potrivnicul, care se înalţă mai presus de tot ce se numeşte „Dumnezeu „sau de tot ce este vrednic de închinare. Aşa că se va aşeza în templul lui Dumnezeu, dându-se drept Dumnezeu”. (2 Tesalonicieni 2: 3-4).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Aşa cum am expus pe larg în lucrarea anterioară (Biblia şi parapsihologia), minunile pot fi făcute prin cele două forţe spirituale „Duhul sfânt” şi „Duhul lumii”, acesta din urmă aparţinând îngerilor răzvrătiţi conduşi de Azazel descrişi în cartea lui Enoh.</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De aceea, Dumnezeu şi Azazel (Satan) pot influenţa telepatic, prin „Duhul sfânt” sau „Duhul lumii”, conform planurilor urmărite persoanele care se pun în slujba lor. </w:t>
      </w:r>
      <w:r>
        <w:rPr>
          <w:rFonts w:ascii="Bookman Old Style" w:hAnsi="Bookman Old Style" w:cs="Bookman Old Style"/>
          <w:sz w:val="24"/>
          <w:szCs w:val="24"/>
        </w:rPr>
        <w:lastRenderedPageBreak/>
        <w:t>Războiul spiritual declanşat în Univers prin răzvrătirea îngerilor lui Azazel s-a mutat pe Pământ, fiecare om fiind participant la acest conflict spiritual.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acest fel, se poate înţelege afirmaţia lui Pavel: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atunci se va arăta acel nelegiuit (Anticristul religios – n.a.) pe care Domnul Iisus îl va nimici cu suflarea gurii Sale, şi-l va prăpădi cu arătarea venirii Sale.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Arătarea lui se va face prin puterea Satanei, cu tot felul de minuni, de semne şi puteri mincinoase”. (2 Tesalonicieni 2: 8-9).</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Repet ceea ce am afirmat legal de acest Templu, în care stă Anticristul religios. Aici cred că este confuzia pe care au făcut-o cei care au mers pe ipoteza reconstrucţiei Templului la Ierusalim, şi intrarea în acesta a Anticristului politic unde se va declara drept Dumnezeu, acest eveniment trebuind să aibă loc la mijlocul perioadei de 7 ani.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Nu e vorba de Anticristul Politic, ci de cel religios, iar sediul lui nu este în S.U.A., nu va fi în Ierusalim, ci a fost şi este la Vatican.</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Este vorba deci, despre Inchiziţie, această bestială instituţie care, pe parcursul anilor a masacrat numeroşi oameni de ştiinţă în numele lui Iisus, terfelindu-i astfel numele.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prezenta două fragmente din Cartea lui Ernest Renar – Viaţa lui Iisus în care există o apreciere perfectă a crimelor comise de această instituţie diabolică.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numele lui Iisus, timp de secole, s-au chinuit şi omorât gânditori tot atât de nobili ca şi el. Astăzi încă, în ţări care-şi spun creştine, se dau pedepse pentru crime religioase. Iisus nu este vinovat de aceste rătăciri. El nu putea prevedea că, cutare popor cu mintea rătăcită îl va concepe ca pe un înfricoşător Moloh, lacom de carne arsă… Timp de secole, episcopii au fost prinţi şi Papa a fost rege. Imperiul pretins al sufletelor s-a arătat în diferite rânduri ca o înfricoşătoare tiranie, întrebuinţând ca să se menţină, tortura şi rugul; dar </w:t>
      </w:r>
      <w:r>
        <w:rPr>
          <w:rFonts w:ascii="Bookman Old Style" w:hAnsi="Bookman Old Style" w:cs="Bookman Old Style"/>
          <w:sz w:val="24"/>
          <w:szCs w:val="24"/>
        </w:rPr>
        <w:lastRenderedPageBreak/>
        <w:t>va veni ziua în care deosebirea va da roadele ei, când domeniul celor sufleteşti va înceta să se mai numească „putere” pentru a se numi „libertate”.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că oamenii de ştiinţă ai epocilor trecute găseau în Biblie multe explicaţii ştiinţifice la problemele care îi preocupau, erau arşi pe rug, cu aceste cărţi lângă ei. Aceşti diavoli cu chip de sfinţi doreau ca lumea să nu afle adevărul despre Dumnezeu. De aceea au înlocuit citirea Bibliei, cu alte cărţi de inspiraţie drăcească, şi au pictat bisericile cu tot felul de animale, balauri, draci cu coarne, îngeraşi cu aripioare etc.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Despre puterea pe care o va avea această instituţie e scris în Biblie, cu mult înainte de apariţia ei: „I s-a dat să facă război cu sfinţii şi să-i biruiască. Şi i s-a dat stăpânire peste orice norod, peste orice limbă şi peste orice neam”. (Apocalipsă 13: 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Tot în acest capitol, (Apocalipsă 13: 12) se vorbeşte de faptul că locuitorii pământului se vor închina fiarei a cărei rană de moarte fusese vindecată. (Italia – n.a.)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Cred că este vorba de tendinţa actuală de expansiune a bisericii catolice care, prin reprezentanţii săi ar dori unificarea; tuturor religiilor sub conducerea ei. „Rana de moarte care a fost vindecată” – ar putea fi vorba şi de faptul că, actualul lider al acestei instituţii, Papa Ioan Paul al II-lea a avut o astfel de rană, atentatul din urmă cu câţiva ani, căruia i-a supravieţuit.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urmărim şi alte descrieri făcute de Ioan referitoare la papalitate, descrieri care, repet, au fost văzute de el pe acel ecran TV… (fac parte din acelaşi capitol 13, în care vede harta Italiei).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„Ea a zis să facă o icoană fiarei, care avea rana de sabie şi trăia. I s-a dat putere să dea suflare icoanei fiarei, ca icoana fiarei să vorbească, şi să facă să fie omorâţi toţi cei ce nu se vor închina icoanei fiarei.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Şi a făcut ca toţi, mici şi mari, bogaţi şi săraci, slobozi şi </w:t>
      </w:r>
      <w:r>
        <w:rPr>
          <w:rFonts w:ascii="Bookman Old Style" w:hAnsi="Bookman Old Style" w:cs="Bookman Old Style"/>
          <w:sz w:val="24"/>
          <w:szCs w:val="24"/>
        </w:rPr>
        <w:lastRenderedPageBreak/>
        <w:t>robi, să primească un semn pe mâna dreaptă sau pe frunte”. (Apocalipsă 13: 14—16).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Aici, Ioan vede iniţial, pe ecranul TV, imaginea unui Papă, apoi asistă la câteva dintre dovezile de „iubire a aproapelui” furnizată de acesta şi manifestată prin folosirea torturii şi rugului pentru cei ce nu se vor închina idolilor făcuţi de ei din lemn şi piatră, Ioan asistă şi la momentul în care îi vede pe robii acestor papi, făcându-şi crucea, „semnul pe mână sau pe frunte”.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Aşa cum vom vedea mai departe, Iisus dorea o închinare în duh şi adevăr, o închinare a inimii (a spiritului) nu o închinare de faţadă, care foloseşte şi un semn pe care, dacă Acesta ar fi pe Pământ nu cred că ar dori să-l vadă. Mă refer la „semnul crucii”. Există o zicală: „să nu vorbeşti de funie în casa spânzuratului”. În cazul lui Iisus aş spune: „să nu faci cruce în faţa răstignitului”.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Câteva cuvinte despre apariţia acestui semn al crucii: iniţial, creştinii se întâlneau în diferite locuri ascunse, datorită persecuţiilor la care erau supuşi de către romani. Pentru a se recunoaşte, şi a merge la locul de adunare, foloseau o serie de semne cum ar fi:</w:t>
      </w:r>
    </w:p>
    <w:p w:rsidR="005424E8" w:rsidRDefault="005424E8">
      <w:pPr>
        <w:widowControl w:val="0"/>
        <w:tabs>
          <w:tab w:val="left" w:pos="679"/>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Desenarea pe pământ a unui peşte (Ichthus = peşte în limba greacă; primele două litere I.C. = Iisus Cristos).</w:t>
      </w:r>
    </w:p>
    <w:p w:rsidR="005424E8" w:rsidRDefault="005424E8">
      <w:pPr>
        <w:widowControl w:val="0"/>
        <w:tabs>
          <w:tab w:val="left" w:pos="665"/>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Un mic semn pe piept, în formă de cruce, care, subliniez, nu era folosit în scopul de închinare, ci de a indica faptul că respectiva persoană mergea la locul de adunare al credincioşilor.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momentul în care împăratul Constantin a decis să nu mai fie persecutaţi creştinii i-a chemat pe aceştia şi le-a spus să făurească locaşuri de cult şi să-şi numească preoţi, după modelul Vechiului Testament. De asemenea, a transformat acest semn, care servea creştinilor pentru a se recunoaşte, în semn de închinare.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Creştinii adevăraţi au refuzat aceste propuneri deoarece, aşa cum voi arăta în continuare, ştiau foarte bine că </w:t>
      </w:r>
      <w:r>
        <w:rPr>
          <w:rFonts w:ascii="Bookman Old Style" w:hAnsi="Bookman Old Style" w:cs="Bookman Old Style"/>
          <w:sz w:val="24"/>
          <w:szCs w:val="24"/>
        </w:rPr>
        <w:lastRenderedPageBreak/>
        <w:t>Dumnezeu nu a îngăduit decât la 2 persoane să fie preoţi, lui Aaron şi lui Iisus, iar aceste lăcaşuri de închinare nu-şi au rostul, deoarece, în momentul morţii lui Iisus, Dumnezeu a dat dovada clară a înlăturării acestei instituţii. Spun aceasta, deoarece s-a rupt perdeaua din templu, perdea care separa locul Sfânt de locul prea Sfânt. (Matei 27: 51). Deci, accesul la Dumnezeu se va face numai prin jertfa lui Iisus, şi nu prin alte ritualuri.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vedem cum au apărut preoţii şi bisericile, aceste, să le zic mai bine muzee de artă. În perioada persecuţiilor religioase, cei care se lepădau de învăţăturile lui Iisus în faţa autorităţilor nu mai erau omorâţi. Spre deosebire de martiri, care au primit moartea cu zâmbetul pe buze, precum Ştefan, care, în timp ce era omorât cu pietre, vedea împărăţia lui Dumnezeu (Fapte Apostoli 7: 51—60), au existat foarte multe persoane, care, de frica morţii, s-au lepădat de Iisus.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Prin refuzul credincioşilor adevăraţi de a construi biserici şi a deveni preoţi, aceşti laşi, trădători, oportunişti etc. au decis să înfiinţeze ei această instituţie ce are ca mod de închinare, „închinarea de suprafaţă”; spre deosebire de „închinarea în duh şi adevăr”, pe care o dorea Iisus.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revenim la Ioan şi ia „semnul crucii”, despre care acesta spune următoarele: „nimeni să nu poată cumpăra sau vinde, fără să aibă semnul acesta, adică numele fiarei, sau numărul numelui 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Aici e înţelepciunea. Cine are pricepere, să se socotească numărul fiarei. Căci este număr de om. Şi numărul ei şase sute şase zeci şi şase”. (Apocalipsa 13: 17—18).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Faptul că nimeni nu va putea cumpăra sau vinde, dacă nu se va închina fiarei, nu cred că se referă la vremurile viitoare, aşa cum cred mulţi cercetători ai profeţiilor. Nu va mai avea timp religia catolică, în ciuda ofensivei pornite în ultima perioadă, să atingă dezideratul ei de a stăpâni lumea.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Ce reprezintă „666”? Voi prezenta un fragment din lucrarea lui V. Moisescu „Armonia Universală”, în care, </w:t>
      </w:r>
      <w:r>
        <w:rPr>
          <w:rFonts w:ascii="Bookman Old Style" w:hAnsi="Bookman Old Style" w:cs="Bookman Old Style"/>
          <w:sz w:val="24"/>
          <w:szCs w:val="24"/>
        </w:rPr>
        <w:lastRenderedPageBreak/>
        <w:t>marele cercetător român, după cum vom vedea ulterior, a reuşit să descifreze taina piramidei lui Keops. De asemenea, a furnizat şi o excelentă interpretare a acestui „666” – Să-l urmărim:</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„Încă de pe vremea neradicalei reforme protestante, se folosea 666 ca să se înfiereze instituţia care e culmea trufiei omeneşti. Chiar papii şi-au ales singuri o titulatură ce rezumă pretenţiile lor fără să ştie că valoarea numerică a literelor ei dă 666. Admirabilă pălmuire şi ironie cerească, răspuns prompt ascuns în chiar titulatura lor uzurpatoare.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VICarIVsILIIDeI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Locţiitor al Fiului lui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Aşa se desemnau, nu numai în scrierile lor ci şi pe o triplă coroană, cuvinte încrustate cu pietre scumpe, până când au aflat că cele 11 litere, singurele, care au valoare numerică, dau totalul 666, astfel: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 6 ori 1 (I) = 6; de 2 ori 5 (V) = 10 + 50(L) = 60; 100T (C) + 500(D) = 600 (în scrierea cu majuscule, u se nota cu V, cum putem vedea şi azi pe inscripţii).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Doresc să fac sublinierea că, de aceste rătăciri de la credinţa în Iisus nu e responsabil numai catolicismul, care are idoli de piatră, ci şi religia ortodoxă care are icoane, biserici pictate, preoţi etc. La acestea se adaugă, surprinzător, şi exagerările diferitelor alte culte protestante şi neoprotestante care, în loc să militeze pentru ruperea barierelor dintre ele găsesc anumite idei ale lui </w:t>
      </w:r>
      <w:r w:rsidR="002E0E34">
        <w:rPr>
          <w:rFonts w:ascii="Bookman Old Style" w:hAnsi="Bookman Old Style" w:cs="Bookman Old Style"/>
          <w:sz w:val="24"/>
          <w:szCs w:val="24"/>
        </w:rPr>
        <w:t>Iisus</w:t>
      </w:r>
      <w:r>
        <w:rPr>
          <w:rFonts w:ascii="Bookman Old Style" w:hAnsi="Bookman Old Style" w:cs="Bookman Old Style"/>
          <w:sz w:val="24"/>
          <w:szCs w:val="24"/>
        </w:rPr>
        <w:t xml:space="preserve"> pe care, fără a le corela cu toată învăţătura Sa şi cu înţelepciunea lui Dumnezeu, le iau drept bază a doctrinei lor, ceea ce îi izolează foarte mult.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Sunt convins că, dacă Iisus ar fi pe pământ în această perioadă nu ar merge la niciun fel de biserică, ci ar face tot ce i-ar sta în putinţă pentru a distruge zidurile dintre ele, şi a expune modul adevărat de închinare faţă de Dumnezeu. Ceea ce l-ar afecta cel mai mult ar fi faptul că L-ar vedea pe Dumnezeu împărţit între atâtea zeci, chiar sute de biserici.</w:t>
      </w:r>
    </w:p>
    <w:p w:rsidR="005424E8" w:rsidRDefault="005424E8" w:rsidP="003D0B60">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r>
        <w:rPr>
          <w:rFonts w:ascii="Bookman Old Style" w:hAnsi="Bookman Old Style" w:cs="Bookman Old Style"/>
          <w:sz w:val="24"/>
          <w:szCs w:val="24"/>
        </w:rPr>
        <w:br w:type="page"/>
      </w:r>
      <w:bookmarkStart w:id="57" w:name="_Toc313024547"/>
      <w:r>
        <w:rPr>
          <w:rFonts w:ascii="Bookman Old Style" w:hAnsi="Bookman Old Style" w:cs="Bookman Old Style"/>
          <w:b/>
          <w:bCs/>
          <w:sz w:val="24"/>
          <w:szCs w:val="24"/>
        </w:rPr>
        <w:lastRenderedPageBreak/>
        <w:t>CONFLICTUL DINTRE IRAK ŞI COALIŢIA MULTINAŢIONALĂ (PROLOG AL CELUI DE AL TREILEA RĂZBOI MONDIAL) A FOST ANUNŢAT CU MII DE ANI ÎN URMĂ</w:t>
      </w:r>
      <w:bookmarkEnd w:id="57"/>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prezentarea tuturor acestor aspecte politice şi religioase care au fost proorocite cu mult timp în urmă, ele reprezentând elementele premergătoare declanşării conflictului mondial, să vedem ce spune Biblia despre forţele combatante şi despre desfăşurarea luptelor.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Prologul acestui conflict l-a constituit, după părerea mea, Războiul din Golf. Despre conflictul dintre Irak şi Coaliţia Multinaţională, Biblia spune: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„Trimit împotriva Babilonului (Irak) nişte vânturători care-l vor vântura, şi-i vor goli ţara. Vor veni din toate părţile asupra lui, în ziua nenorocirii”. (Ieremia 51: 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Proorocirile lui Ieremia sunt făcute acum 2500 de ani, în momentul în care Babilonul luase în robie Israelul şi era cea mai mare putere mondială. Tot el spune: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„Fugiţi din Babilon, şi fiecare să-şi scape viaţa, ca nu cumva să pieriţi în pieirea lui. Babilonul era în mâna domnului un potir de aur, care îmbăta tot pământul. Neamurile au băut din vinul lui; de aceea au fost neamurile ca într-o nebunie”, (</w:t>
      </w:r>
      <w:r w:rsidR="002E0E34">
        <w:rPr>
          <w:rFonts w:ascii="Bookman Old Style" w:hAnsi="Bookman Old Style" w:cs="Bookman Old Style"/>
          <w:sz w:val="24"/>
          <w:szCs w:val="24"/>
        </w:rPr>
        <w:t>Ieremia</w:t>
      </w:r>
      <w:r>
        <w:rPr>
          <w:rFonts w:ascii="Bookman Old Style" w:hAnsi="Bookman Old Style" w:cs="Bookman Old Style"/>
          <w:sz w:val="24"/>
          <w:szCs w:val="24"/>
        </w:rPr>
        <w:t xml:space="preserve"> 51: 6—7).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Am văzut cu toţii modul grăbit în care reprezentanţii diferitelor ţări căutau să plece din Irak „Vinul lui” nu era altceva decât petrolul.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„Am voit să vindecăm Babilonul, dar nu s-a vindecat! (Rezoluţiile ONU premergătoare începerii ostilităţilor – n.a.) Părăsiţi-l şi haidem fiecare în ţara noastră, căci pedeapsa lui a ajuns până la ceruri, şi se înalţă până la nori”. (Ieremia 51: 9).</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 descriere cât se poate de clară a exploziilor şi bombardamentelor la care a fost supus Irakul.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„Domnul oştirilor a jurat pe sine însuşi: „Da, te voi umplea </w:t>
      </w:r>
      <w:r>
        <w:rPr>
          <w:rFonts w:ascii="Bookman Old Style" w:hAnsi="Bookman Old Style" w:cs="Bookman Old Style"/>
          <w:sz w:val="24"/>
          <w:szCs w:val="24"/>
        </w:rPr>
        <w:lastRenderedPageBreak/>
        <w:t>de oameni ca nişte lăcuste; şi vor scoate strigăte de război împotriva ta”. (Ieremia 51:14).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Apocalipsă, sunt şi alte referiri la Babilon: „Şi împăraţii pământului, care au curvit şi s-au dezmierdat în risipă cu ea, când vor vedea fumul arderii ei, o vor plânge şi o vor boci… Negustorii pământului o plâng şi o jelesc, pentru că nimeni nu le mai cumpără marfa”. (Apocalipsă 18: 9, 11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„Risipa ei” este petrolul, iar „plânsetul negustorilor pământului”, reprezintă panica ce cuprinse pe oamenii de afaceri gândindu-se la creşterea preţului petrolului în urma conflictului din Golf.</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Războiul acesta a avut, după părerea mea, o semnificaţie deosebită. A atras atenţia asupra necesităţii păcii în Orientul Mijlociu. De aceea, Irakul, deşi înfrânt se poate declara satisfăcut pentru victoria de a fi declanşat procesul de pace din Orientul Mijlociu.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Era firesc, în condiţiile destrămării U.R.S.S. ca S.U.A., actualul conducător politic al lumii, să urmărească instalarea păcii în zonă.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Din păcate însă, conform Bibliei, acest proces de pace va degenera în cel mai devastator război din istoria omenirii.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urmărim în continuare care vor fi protagoniştii acestui conflict.</w:t>
      </w:r>
    </w:p>
    <w:p w:rsidR="005424E8" w:rsidRDefault="005424E8">
      <w:pPr>
        <w:widowControl w:val="0"/>
        <w:autoSpaceDE w:val="0"/>
        <w:autoSpaceDN w:val="0"/>
        <w:adjustRightInd w:val="0"/>
        <w:spacing w:after="0" w:line="240" w:lineRule="auto"/>
        <w:ind w:firstLine="282"/>
        <w:jc w:val="both"/>
        <w:outlineLvl w:val="1"/>
        <w:rPr>
          <w:rFonts w:ascii="Bookman Old Style" w:hAnsi="Bookman Old Style" w:cs="Bookman Old Style"/>
          <w:b/>
          <w:bCs/>
          <w:sz w:val="24"/>
          <w:szCs w:val="24"/>
        </w:rPr>
      </w:pPr>
      <w:bookmarkStart w:id="58" w:name="bookmark25"/>
      <w:bookmarkEnd w:id="58"/>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59" w:name="_Toc313024548"/>
      <w:r>
        <w:rPr>
          <w:rFonts w:ascii="Bookman Old Style" w:hAnsi="Bookman Old Style" w:cs="Bookman Old Style"/>
          <w:b/>
          <w:bCs/>
          <w:sz w:val="24"/>
          <w:szCs w:val="24"/>
        </w:rPr>
        <w:t>PROTAGONIŞTII CELUI DE AL TREILEA RĂZBOI MONDIAL</w:t>
      </w:r>
      <w:bookmarkEnd w:id="59"/>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1. Ţări arabe şi africane, conduse de unele popoare ale fostei U.R.S.S. sau chiar U.R.S.S. (în eventualitatea în care, în urma eşecului reformei, o lovitură de stat militară ar reuşi). Despre aceste ţări, Biblia spune următoarele: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„Cuvântul Domnului, mi-a vorbit astfel: „Fiul omului, întoarce-te cu faţa spre Gog, din ţara lui Magog, spre domnul Roşului, Meşecului şi Tubalului şi prooroceşte împotriva lui! Şi spune: „Aşa vorbeşte Domnul Dumnezeu: „Iată, am necaz </w:t>
      </w:r>
      <w:r>
        <w:rPr>
          <w:rFonts w:ascii="Bookman Old Style" w:hAnsi="Bookman Old Style" w:cs="Bookman Old Style"/>
          <w:sz w:val="24"/>
          <w:szCs w:val="24"/>
        </w:rPr>
        <w:lastRenderedPageBreak/>
        <w:t>pe tine, Gog, domnul Roşului, Meşecului şi Tubalului!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Te voi târî, îţi voi pune un cârlig în fălci; te voi scoate, pe tine şi toată oastea ta, cai şi călăreţi, toţi îmbrăcaţi în chip strălucit, ceată mare de popor, care poartă scut şi pavăză, şi care toţi mânuiesc sabia; împreună cu ei vor scoate pe cei din Persia, Etiopia şi Puth, toţi cu scut şi coif; Gomerul cu toate oştile lui, ţara Togarmei, din fundul miazănopţii, cu toate oştile sale, popoare multe împreună cu tine! Pregăteşte-te dar, fii gata, tu, şi toată mulţimea adunată în jurul tău! Fii căpetenia lor! După multe zile, vei fi în fruntea lor; în vremea de apoi, vei merge împotriva ţării, ai cărei locuitori, scăpaţi de sabie, vor fi strânşi dintre mai multe popoare, pe munţii lui Israel care multă vreme fuseseră pustii, dar, fiind scoşi din mijlocul popoarelor, vor fi toţi liniştiţi în locuinţele lor. Iar tu te vei sui, vei înainta ca o furtună, vei fi ca un nor negru, care va acoperi ţara, tu cu toate oştile tale, şi multe popoare cu tine.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Vei înainta împotriva poporului Meu Israel, ca un nor, care va acoperi ţara. În zilele de apoi, te voi aduce împotriva ţării Mele ca să Mă cunoască neamurile când voi fi sfinţit în tine subt ochii lor, Gog:” Aşa vorbeşte Domnul Dumnezeu: „Nu eşti tu acela despre care am vorbit odinioară, prin robii Mei prorocii lui Israel, care au prorocit atunci ani de zile, că te voi aduce împotriva lor?” (Ezechiel 38: 1-9, 16-17).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 bun cunoscător al profeţiilor făcute de Ezechiel, şi de ceilalţi profeţi evrei a fost Generalul Moshe Dayan, fostul comandant militar al Israelului care, în 1968 a declarat următorul război nu va fi contra arabilor, ci contra ruşilor”.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Vom analiza în continuare, denumirile ce apar în aceste fragmente, căutând să explic în ce zone geografice se află: (Figura 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Gog a fost conducător al ţării Magog. În Geneza 10: 2, Magog, Meşec, Tubal şi Gomer sunt fiii lui Iafet (unul din fiii lui Noe) care au întemeiat grupul nordic de naţiuni, Roş e considerat a fi Rusia, iar Meşec – Moscova sau Moscovi, pe </w:t>
      </w:r>
      <w:r>
        <w:rPr>
          <w:rFonts w:ascii="Bookman Old Style" w:hAnsi="Bookman Old Style" w:cs="Bookman Old Style"/>
          <w:sz w:val="24"/>
          <w:szCs w:val="24"/>
        </w:rPr>
        <w:lastRenderedPageBreak/>
        <w:t>numele ei vechi. Tubal e considerat a fi Tobolsk, un oraş în Siberia, sau un popor numit „tiberieni” de pe ţărmul de est al Mării Negre. Se crede că Gomer ar fi fost cimerienii care au năvălit din nord, prin Caucaz, în zilele imperiului asirian şi au ocupat părţi din Asia Mică, fiind apoi alungaţi. Togarma se crede că ar fi Armenia. Oricare ar fi identitatea exactă a acestor popoare, Ezechiel spune despre ele că „locuiesc în părţile cele mai îndepărtate ale nordului” şi nu există nicio îndoială că se referă la naţiuni ce locuiesc dincolo de Caucaz. O privire asupra unei hărţi ne va convinge că e vorba de acea parte a lumii cunoscută sub numele de U.R.S.S. (fostă sau viitoare).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Extrem de importantă este afirmaţia lui Ezechiel că, „în vremea de apoi vei merge (Gog) împotriva ţării, ai cărei locuitori, scăpaţi de sabie, vor fi strânşi dintre mai multe popoare, pe munţii tui Israel, care multă vreme fuseseră pustii”.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A1307F">
      <w:pPr>
        <w:widowControl w:val="0"/>
        <w:autoSpaceDE w:val="0"/>
        <w:autoSpaceDN w:val="0"/>
        <w:adjustRightInd w:val="0"/>
        <w:spacing w:after="0" w:line="240" w:lineRule="auto"/>
        <w:jc w:val="center"/>
        <w:rPr>
          <w:rFonts w:ascii="Bookman Old Style" w:hAnsi="Bookman Old Style" w:cs="Bookman Old Style"/>
          <w:sz w:val="24"/>
          <w:szCs w:val="24"/>
        </w:rPr>
      </w:pPr>
      <w:r>
        <w:rPr>
          <w:rFonts w:ascii="Bookman Old Style" w:hAnsi="Bookman Old Style" w:cs="Bookman Old Style"/>
          <w:sz w:val="24"/>
          <w:szCs w:val="24"/>
        </w:rPr>
        <w:lastRenderedPageBreak/>
        <w:pict>
          <v:shape id="_x0000_i1030" type="#_x0000_t75" style="width:313.5pt;height:265.5pt">
            <v:imagedata r:id="rId13" o:title=""/>
          </v:shape>
        </w:pict>
      </w:r>
    </w:p>
    <w:p w:rsidR="005424E8" w:rsidRDefault="005424E8">
      <w:pPr>
        <w:widowControl w:val="0"/>
        <w:autoSpaceDE w:val="0"/>
        <w:autoSpaceDN w:val="0"/>
        <w:adjustRightInd w:val="0"/>
        <w:spacing w:after="0" w:line="240" w:lineRule="auto"/>
        <w:ind w:firstLine="282"/>
        <w:jc w:val="center"/>
        <w:rPr>
          <w:rFonts w:ascii="Bookman Old Style" w:hAnsi="Bookman Old Style" w:cs="Bookman Old Style"/>
          <w:i/>
          <w:iCs/>
          <w:sz w:val="24"/>
          <w:szCs w:val="24"/>
        </w:rPr>
      </w:pPr>
      <w:r>
        <w:rPr>
          <w:rFonts w:ascii="Bookman Old Style" w:hAnsi="Bookman Old Style" w:cs="Bookman Old Style"/>
          <w:i/>
          <w:iCs/>
          <w:sz w:val="24"/>
          <w:szCs w:val="24"/>
        </w:rPr>
        <w:t>Descendenţii lui NOE (IAPHETH, SHEM, HAM)</w:t>
      </w:r>
    </w:p>
    <w:p w:rsidR="005424E8" w:rsidRDefault="005424E8">
      <w:pPr>
        <w:widowControl w:val="0"/>
        <w:autoSpaceDE w:val="0"/>
        <w:autoSpaceDN w:val="0"/>
        <w:adjustRightInd w:val="0"/>
        <w:spacing w:after="0" w:line="240" w:lineRule="auto"/>
        <w:ind w:firstLine="282"/>
        <w:jc w:val="center"/>
        <w:rPr>
          <w:rFonts w:ascii="Bookman Old Style" w:hAnsi="Bookman Old Style" w:cs="Bookman Old Style"/>
          <w:i/>
          <w:iCs/>
          <w:sz w:val="24"/>
          <w:szCs w:val="24"/>
        </w:rPr>
      </w:pPr>
      <w:r>
        <w:rPr>
          <w:rFonts w:ascii="Bookman Old Style" w:hAnsi="Bookman Old Style" w:cs="Bookman Old Style"/>
          <w:i/>
          <w:iCs/>
          <w:sz w:val="24"/>
          <w:szCs w:val="24"/>
        </w:rPr>
        <w:t xml:space="preserve">şi NAŢIUNILE ÎNTEMEIATE </w:t>
      </w:r>
    </w:p>
    <w:p w:rsidR="005424E8" w:rsidRDefault="005424E8">
      <w:pPr>
        <w:widowControl w:val="0"/>
        <w:autoSpaceDE w:val="0"/>
        <w:autoSpaceDN w:val="0"/>
        <w:adjustRightInd w:val="0"/>
        <w:spacing w:after="0" w:line="240" w:lineRule="auto"/>
        <w:ind w:firstLine="282"/>
        <w:jc w:val="center"/>
        <w:rPr>
          <w:rFonts w:ascii="Bookman Old Style" w:hAnsi="Bookman Old Style" w:cs="Bookman Old Style"/>
          <w:i/>
          <w:iCs/>
          <w:sz w:val="24"/>
          <w:szCs w:val="24"/>
        </w:rPr>
      </w:pPr>
      <w:r>
        <w:rPr>
          <w:rFonts w:ascii="Bookman Old Style" w:hAnsi="Bookman Old Style" w:cs="Bookman Old Style"/>
          <w:i/>
          <w:iCs/>
          <w:sz w:val="24"/>
          <w:szCs w:val="24"/>
        </w:rPr>
        <w:t>Protagoniştii celui de ai treilea război mondial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Concluziile sunt următoarele: Ezechiel se referă la nişte vremuri îndepărtate („vremea de apoi”), şi proroceşte împrăştierea evreilor printre popoare, pentru multă vreme, şi strângerea lor din nou pe munţii lui Israel, după ce vor scăpa de sabie.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Israelul şi-a proclamat independenţa la 14 mai 1948, la câţiva ani după încheierea celui de al doilea război mondial, care a fost „sabia” lui Israel. Este evident, că Dumnezeu a vorbit prin Ezechiel, furnizându-i toate aceste informaţii.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De asemenea, prin Ezechiel, Dumnezeu va atrage atenţia, cu 2600 de ani în urmă, asupra faptului că Rusia se va dezvolta foarte puternic din punct de vedere militar, precum </w:t>
      </w:r>
      <w:r>
        <w:rPr>
          <w:rFonts w:ascii="Bookman Old Style" w:hAnsi="Bookman Old Style" w:cs="Bookman Old Style"/>
          <w:sz w:val="24"/>
          <w:szCs w:val="24"/>
        </w:rPr>
        <w:lastRenderedPageBreak/>
        <w:t>şi asupra intenţiilor sale legate de Orientul Mijlociu, ştiut fiind faptul că U.R.S.S. a sprijinit în permanenţă din punct de vedere militar ţările arabe.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Câteva cuvinte despre aliaţii U.R.S.S. (sau popoare ale U.R.S.S.).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Persia, este Iranul de azi. Este cunoscută ura Iranului faţă de evrei şi legătura strânsă de prietenie cu fosta U.R.S.S., sau, cu popoarele musulmane din fostul imperiu.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Foarte importantă, în perspectiva acestui conflict este amploarea pe care a luat-o fundamentalismul islamic al cărui promotor este Iranul.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Din punct de vedere militar, este mai uşor pentru popoarele fostei U.R.S.S. să treacă spre Israel prin Iran, decât prin Turcia.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Etiopia este traducerea cuvântului evreu cusch. Cusch a fost fiul lui Cham, unul din copiii lui Noe.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Istoricii consideră că toate popoarele de culoare ale Africii au ca strămoş pe Cusch.</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Concluzia este următoarea: o serie de ţări africane se vor alia cu arabii şi popoarele fostei sau viitoarei U.R.S.S. pentru a invada Israelul.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Puth este Libia de azi. Puth a fost şi el unul dintre fiii lui Cham. Urmaşii lui au întemeiat naţiunile arabe din Africa de Nord (Libia, Algeria, Tunisia, Maroc). Prima colonie a lui Puth a fost numită Libia de istoricii vechi, Josephus şi Pliniu.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Togarma. Despre acest teritoriu amintit de Ezechiel, istoricii consideră a reprezenta teritorii din Asia sovietică, Turkmenistanul şi alte popoare ale Rusiei orientale printre care şi Kazahstanul. Spun aceasta deoarece este cunoscută pasiunea cazacilor pentru creşterea cailor (caii şi călăreţii amintiţi de Ezechiel).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Unii strategi militari consideră că la o invazie a Orientului Mijlociu ar fi necesară şi cavaleria, deoarece pe terenurile muntoase şi accidentate, aceasta ar reprezenta un mijloc rapid de a aduce trupele în zona de luptă.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Faptul că Dumnezeu, prin Ezechiel, vorbeşte atât de Rusia cât şi de alte popoare ale fostului U.R.S.S. mă fac să cred că, în preajma acestui război s-ar putea produce o refacere a acestui imperiu sub conducerea unui regim militar.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2. Rolul Pieţei Comune şi al S.U.A. Cred că, în cazul în care tratatul de pace pentru Orientul Mijlociu va fi, aşa cum am spus, spulberat, iar Israelul atacat de coaliţia sus amintită (cu atât mai mult dacă U.R.S.S. se va reface) S.U.A. şi Ţările Pieţei Comune vor lua poziţie împotriva tendinţelor expansioniste ale acestei coaliţii, care nu se va limita doar la atacarea Israelului.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3. China. Despre această ţară şi popoarele asiatice cu care s-ar putea coaliza sunt scrise următoarele: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apa lui a secat (Eufrat), ca să fie pregătită calea împăraţilor, care au să vină din Răsărit”. (Apocalipsă 16: 12).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„împăraţii din Răsărit” reprezintă deci a treia forţă militară care va apare în lume în paralel cu celelalte descrise, şi anume: Puterea de Nord care am văzut că ar fi U.R.S.S., Puterea de Sud (Egiptul şi Alianţa arabo-africană) pe de o parte, şi S.U.A. şi Piaţa Comună pe de altă parte.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Menţionarea Eufratului e un indiciu strategic important legat de această confederaţie (China şi alte state asiatice). De remarcat tendinţa actuală de apropiere între China, Japonia, Coreea.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Israelul, prin eventuala semnare a tratatului de pace pentru Orientul Mijlociu se va crede la adăpost, fiind sub protecţia S.U.A.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această ţară este locul unde se vor desfăşura cela mai grozave lupte din istoria omenirii şi anume la Meghido (Armaghedon). Să vedem ce spune Biblia despre aceste forţe militare: „Acestea sunt duhuri de draci, care fac semne nemaipomenite, şi care se duc la împăraţii pământului întreg ca să-i strângă pentru războiul zilei celei mari a Dumnezeului Celui Atotputernic”. (Apocalipsa 16: 14).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„Duhurile de draci” am văzut că reprezintă acele inteligenţe </w:t>
      </w:r>
      <w:r>
        <w:rPr>
          <w:rFonts w:ascii="Bookman Old Style" w:hAnsi="Bookman Old Style" w:cs="Bookman Old Style"/>
          <w:sz w:val="24"/>
          <w:szCs w:val="24"/>
        </w:rPr>
        <w:lastRenderedPageBreak/>
        <w:t>puse în slujba răului, îngerii răzvrătiţi din Cartea lui Enoh care, după ce au amăgit pe oameni în fel şi chip, acum, prin conducătorii politici ai statelor amintite pe care îi pot influenţa telepatic, îi vor târî în cel mai sângeros război din istoria omenirii”.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„Duhurile cele rele i-au strâns în locul care pe evreieşte se cheamă Armaghedon”. (Apocalipsa 16: 16).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prezentarea „actorilor”, voi încerca să schiţez câteva din etapele acestui război, după datele furnizate de Biblie. (Figurile 6, 7) A. Debutul lui va fi, aşa cum am spus, prin agravarea crizei din Orientul Mijlociu, chiar dacă va fi semnat un tratat de pace. La aceasta vor contribui atât naţionaliştii evrei cât şi fundamentaliştii islamici, care, vor găsi destule motive pentru a-l încălca, pentru că acesta va fi un tratat forţat, impus de Anticristul Politic, S.U.A., tratat care nu are nimic de-a face cu planurile lui Dumnezeu legate de poporul Său şi omenire în general. Reamintesc că, acest tratat va fi semnat între evreii ce doresc „pace contra teritorii” şi arabii moderaţi. Un rol asemănător îl vor juca şi conflictele interetnice, religioase, din diferite zone fierbinţi ale lumii.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A1307F">
      <w:pPr>
        <w:widowControl w:val="0"/>
        <w:autoSpaceDE w:val="0"/>
        <w:autoSpaceDN w:val="0"/>
        <w:adjustRightInd w:val="0"/>
        <w:spacing w:after="0" w:line="240" w:lineRule="auto"/>
        <w:jc w:val="center"/>
        <w:rPr>
          <w:rFonts w:ascii="Bookman Old Style" w:hAnsi="Bookman Old Style" w:cs="Bookman Old Style"/>
          <w:sz w:val="24"/>
          <w:szCs w:val="24"/>
        </w:rPr>
      </w:pPr>
      <w:r>
        <w:rPr>
          <w:rFonts w:ascii="Bookman Old Style" w:hAnsi="Bookman Old Style" w:cs="Bookman Old Style"/>
          <w:sz w:val="24"/>
          <w:szCs w:val="24"/>
        </w:rPr>
        <w:lastRenderedPageBreak/>
        <w:pict>
          <v:shape id="_x0000_i1031" type="#_x0000_t75" style="width:309.75pt;height:291.75pt">
            <v:imagedata r:id="rId14" o:title=""/>
          </v:shape>
        </w:pic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Atacarea Israelului se va face de către o coaliţie arabo-africană (Iran, Libia, unele popoare ale U.R.S.S.).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Prin antrenarea U.R.S.S. În acest conflict apare deci perspectiva extinderii războiului la scară planetară.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Împotriva acestui pericol se va lua atitudine de către „împăratul de la miazăzi” care, în Biblie, reprezintă Egiptul: „la vremea sfârşitului, împăratul de la miazăzi se va împunge cu el (împăratul de la miazănoapte – reprezentat de U.R.S.S.).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Egiptul este singura ţară care are semnat un tratat de pace cu Israelul. În niciun caz nu este vorba de faptul că această ţară ar putea sprijini Israelul deoarece va face parte din coaliţia îndreptată contra evreilor. Cred că „împungerea” va avea loc în Consiliul de securitate al O.N.U., pentru </w:t>
      </w:r>
      <w:r>
        <w:rPr>
          <w:rFonts w:ascii="Bookman Old Style" w:hAnsi="Bookman Old Style" w:cs="Bookman Old Style"/>
          <w:sz w:val="24"/>
          <w:szCs w:val="24"/>
        </w:rPr>
        <w:lastRenderedPageBreak/>
        <w:t>preîntâmpinarea escaladării conflictului între reprezentantul U.R.S.S. şi Secretarul General al O.N.U.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Dr. Boutros Gali, care este egiptean.</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A1307F">
      <w:pPr>
        <w:widowControl w:val="0"/>
        <w:autoSpaceDE w:val="0"/>
        <w:autoSpaceDN w:val="0"/>
        <w:adjustRightInd w:val="0"/>
        <w:spacing w:after="0" w:line="240" w:lineRule="auto"/>
        <w:ind w:firstLine="282"/>
        <w:jc w:val="center"/>
        <w:rPr>
          <w:rFonts w:ascii="Bookman Old Style" w:hAnsi="Bookman Old Style" w:cs="Bookman Old Style"/>
          <w:sz w:val="24"/>
          <w:szCs w:val="24"/>
        </w:rPr>
      </w:pPr>
      <w:r>
        <w:rPr>
          <w:rFonts w:ascii="Bookman Old Style" w:hAnsi="Bookman Old Style" w:cs="Bookman Old Style"/>
          <w:sz w:val="24"/>
          <w:szCs w:val="24"/>
        </w:rPr>
        <w:pict>
          <v:shape id="_x0000_i1032" type="#_x0000_t75" style="width:312.75pt;height:314.25pt">
            <v:imagedata r:id="rId15" o:title=""/>
          </v:shape>
        </w:pic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Se pare că, încercările de oprire a escaladării conflictului, prin antrenarea U.R.S.S., nu vor avea rezultate, deoarece Daniel spune: „împăratul de la miazănoapte se va năpusti ca o furtună peste el (Orientul Mijlociu), cu cară şi călăreţi şi cu multe corăbii; va înainta asupra ţărilor lui, se va revărsa ca un râu şi le va îneca. Va intra şi în ţara cea minunată (Israel) şi zeci de mii vor cădea.</w:t>
      </w:r>
    </w:p>
    <w:p w:rsidR="005424E8" w:rsidRDefault="005424E8">
      <w:pPr>
        <w:widowControl w:val="0"/>
        <w:tabs>
          <w:tab w:val="left" w:pos="2915"/>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Dar Edomul, Moabul şi fruntaşii copiilor lui Amon vor </w:t>
      </w:r>
      <w:r>
        <w:rPr>
          <w:rFonts w:ascii="Bookman Old Style" w:hAnsi="Bookman Old Style" w:cs="Bookman Old Style"/>
          <w:sz w:val="24"/>
          <w:szCs w:val="24"/>
        </w:rPr>
        <w:lastRenderedPageBreak/>
        <w:t>scăpa din mâna lui. Îşi va întinde mâna peste felurite ţări, şi nici ţara Egiptului nu va scăpa. Ci se va face stăpân pe visteriile de aur şi de argint, pe toate lucrurile scumpe ale Egiptului. Libienii şi Etiopienii vor veni în alai după el”. (Daniel 11: 40—43).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Deci U.R.S.S. şi ţările arabe aliate (Iran, Libia, Siria) vor invada Orientul Mijlociu.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Apogeul conflictului este descris de Daniel în felul următor „Dar nişte zvonuri, venite de la răsărit şi de la miazănoapte îl vor înspăimânta, (pe împăratul de la miazănoapte – U.R.S.S.) şi atunci va porni cu o mare mânie, ca să prăpădească şi să nimicească cu desăvârşire pe mulţi”. (Daniel 11: 44).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Veştile de la răsărit, reprezintă mobilizarea Orientului (China), iar cele de la miazănoapte, mobilizarea Ţărilor Pieţei Comune sub conducerea S.U.A. Nu este exclusă o coaliţie între China şi ţările care o vor însoţi, (Japonia, Coreea) pe de o parte, şi S.U.A. pe de alta.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Chinezii şi aliaţii săi apropiaţi – rasa galbenă, vor profita de haosul din Orientul Mijlociu pentru a încerca să obţină dominaţia asupra lumii, fiind deci posibilă ruperea alianţei cu S.U.A. şi chiar ridicarea la luptă contra 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Se pare că, în luptele care se vor desfăşura, armatele U.R.S.S, vor avea un mare avantaj.</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Spun aceasta, deoarece Daniel vorbeşte despre U.R.S.S. că, după ce vor apare aceste forţe „îşi va întinde corturile palatului său între mare şi muntele cel slăvit şi sfânt”. (Daniel 11: 45) Deci, armatele U.R.S.S. Îşi vor stabili Cartierul General pe Muntele Moria (pe amplasamentul fostului Templu) între acesta şi Marea Mediterană.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Cred că, o dovadă în plus a faptului că evreii nu-şi vor construi Templul pe muntele cel sfânt, este că Daniel nu spune nimic despre aceasta. El vorbeşte doar de „muntele cel sfânt”.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cursul acestui război, se vor folosi arme nucleare. 0 descriere a unei astfel de explozii nucleare este făcută de </w:t>
      </w:r>
      <w:r>
        <w:rPr>
          <w:rFonts w:ascii="Bookman Old Style" w:hAnsi="Bookman Old Style" w:cs="Bookman Old Style"/>
          <w:sz w:val="24"/>
          <w:szCs w:val="24"/>
        </w:rPr>
        <w:lastRenderedPageBreak/>
        <w:t>Ioan. De asemenea, sunt descrise, aşa cum vom vedea, şi avioanele care vor lansa aceste bombe.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Repet că toate aceste imagini au fost văzute pe „marea de sticlă” (ecranul T.V.).</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„Îngerul al cincilea a sunat din trâmbiţă. Şi am văzut o stea care căzuse din cer pe pământ. I s-a dat cheia fântânii Adâncului, şi a deschis fântâna Adâncului. Din fântână s-a ridicat un fum, ca fumul unui cuptor mare. Şi soarele şi văzduhul s-a întunecat de fumul fântânii.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Din fum au ieşit nişte lăcuste pe pământ… Lăcustele acelea semănau cu nişte cai pregătiţi de luptă. Pe capete aveau un fel de cununi, (carlinga avionului – n.a.) care părea de aur…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Aveau nişte platoşe ca nişte platoşe de fier; şi vuietul, pe care-l făceau aripile lor, era ca vuietul unor care trase de mulţi cai, care se aruncă în luptă. Aveau nişte cozi ca de scorpii, cu bolduri şi în cozile lor stătea puterea, pe care o aveau ca să vatăme pe oameni cinci luni”. (Apocalipsă 9: 1—3, 7, 9—10).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Efectele acestor arme nucleare, aruncate de „lăcuste”, de la nivelul „cozilor cu bolduri”, sunt următoarele: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„Li s-a dat putere nu să-i omoare, ci să-i chinuiască cinci luni; chinul lor era cum e chinul scorpiei când înţeapă pe un om. În acele zile, oamenii vor căuta moartea, şi n-o vor găsi; vor dori să moară, şi moartea va fugi de ei”. (Apocalipsă 9: 5—6).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Iisus vorbeşte despre acest mare război: „Atunci va fi un necaz aşa de mare, cum n-a fost niciodată de la începutul lumii până acum, şi nici nu va mai fi; şi dacă zilele acelea n-ar fi fost scurtate, nimeni n-ar scăpa; dar din pricina celor aleşi, zilele acelea vor fi scurtate”. (Matei 24: 21—22).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cartea lui Ezechiel există o referire la distrugerea Magogului (teritoriu din U.R.S.S.), tot prin explozie nucleară: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pune foc Magogului, şi celor ce locuiesc liniştiţi în ostroave, ca să ştie că Eu sunt Domnul”. (Ezechiel 39: 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Proorocul Ioel afirmă următoarele: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face să se vadă semne în ceruri şi pe pământ: sânge, foc şi stâlpi de fum (ciuperca atomică – n.a.); soarele se va preface în întuneric, şi luna în sânge, înainte de a veni ziua Domnului, ziua aceea mare şi înfricoşată”. (Ioel 2: 30—31).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Isaia descrie această tragedie astfel: „Iată, vine ziua Domnului, fără milă, zi de mânie şi urgie aprinsă, care va preface tot pământul în pustiu şi va nimici pe toţi păcătoşii de pe el. Căci stelele cerului şi Orionul nu va mai străluci; soarele se va întuneca la răsăritul lui, şi luna nu va mai lumina” (datorită fumului exploziilor, acestea nu vor mai putea fi văzute – n.a.).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pedepsi – zice Domnul – lumea pentru răutatea ei şi pe cei răi pentru nelegiuirile lor; voi face să înceteze mândria celor trufaşi, şi voi doborî semeţia celor asupritori. Voi face pe oameni mai rari decât aurul curat, şi mai scumpi decât aurul din Ofir”. (efectele exploziilor nucleare – n.a.). (Isaia 13: 9—12).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Aşa cum am mai spus, luptele cele mai mari se vor desfăşura la Meghiddo (Armaghedon). Acesta este situat în partea de sud a câmpiei Esdraelon, la 16 km vest de Nazaret, la intrarea într-o trecătoare ce traversează lanţul muntos Cârmei, pe şoseaua principală dintre Asia şi Africa, o poziţie centrală între Eufrat şi Nil, loc de întâlnire a armatelor răsăritului şi apusului.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Astăzi este numit Tel-Meghiddo la circa 30 km sud de portul Haifa care se găseşte la intrarea sa occidentală.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această cale, trupele amfibii pot ajunge uşor în Palestina. Acolo este loc pentru echiparea şi organizarea trupelor. Alte trupe vor sosi pe calea aerului, această vale fiind accesibilă aterizării şi decolării avioanelor.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Meghiddo este o câmpie înconjurată de munţi, lungă de 35 km şi lată de 25 km. Aici se încrucişează drumurile care legau altădată Egiptul cu Babilonul şi Ninive, Ierusalimul cu Tiberiada, cu Damascul şi Antiohia ceea ce dădea acestui loc </w:t>
      </w:r>
      <w:r>
        <w:rPr>
          <w:rFonts w:ascii="Bookman Old Style" w:hAnsi="Bookman Old Style" w:cs="Bookman Old Style"/>
          <w:sz w:val="24"/>
          <w:szCs w:val="24"/>
        </w:rPr>
        <w:lastRenderedPageBreak/>
        <w:t>o mare importanţă strategică.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Meghiddo însemnează „Locul unei mari mulţimi” sau „Muntele masacrului”.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Totmes al III-lea, care a făcut din Egipt un imperiu mondial, a zis: „Meghiddo face cât o mie de cetăţi”. La Meghiddo, în primul război mondial. Generalul Allenby (1918) a înfrânt puterea armatei turceşti. Se spune că s-a vărsat mai mult sânge în jurul acestui deal decât în orice alt loc pe pământ.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Napoleon, ajuns pe dealul de la Meghiddo, ar fi zis, amintindu-şi de această profeţie, în timp ce privea valea din jur: „Toate armatele lumii ar putea manevra aici într-o luptă”.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lângă dezastrele cauzate de războiul în sine, va fi şi un val de cutremure. „Şi au urmat fulgere, glasuri, tunete,.şi s-a făcut un mare cutremur de pământ, aşa de tare, cum, de când este omul pe pământ, n-a fost un cutremur aşa de mare… Cetăţile Neamurilor s-au prăbuşit… toate ostroavele au fugit şi munţii nu s-au mai găsit”. (Apocalipsă 16: 18—20).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Revenind la faza finală a războiului, se pare că armatele U.R.S.S. şi ale aliaţilor săi, pe care i-am amintit, vor avea un mare avantaj strategic.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Ei vor fi cei, prin care Dumnezeu va pedepsi pe evrei şi Ierusalimul. Nu-i va nimici însă cu desăvârşire, ci, prin această lucrare va urmări trezirea evreilor şi întoarcerea lor la adevăratul Mesia. Cel pe care L-au răstignit în urmă cu 2000 de ani. Cel care îi va salva cu „slava şi norii cerului”. Aceste lucruri sunt evidente în versetele următoare: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„Atunci voi strânge toate neamurile la război împotriva Ierusalimului. Cetatea va fi luată, casele vor fi jefuite şi femeile batjocorite; jumătate din cetate va merge în robie, dar rămăşiţa poporului nu va fi nimicită cu desăvârşire din cetate”. (Zaharia 14: 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toată ţara, zice Domnul, două treimi vor fi nimicite, vor pieri, iar cealaltă treime va rămâne. Dar treimea aceasta din </w:t>
      </w:r>
      <w:r>
        <w:rPr>
          <w:rFonts w:ascii="Bookman Old Style" w:hAnsi="Bookman Old Style" w:cs="Bookman Old Style"/>
          <w:sz w:val="24"/>
          <w:szCs w:val="24"/>
        </w:rPr>
        <w:lastRenderedPageBreak/>
        <w:t>urmă o voi pune în foc, şi o voi curăţi cum se curăţeşte argintul, o voi lămuri cum se lămureşte aurul. Ei vor chema Numele Meu, şi îi voi asculta; Eu voi zice: „Acesta este poporul Meu!” Şi ei vor zice: „Domnul este Dumnezeul meu!” (Zaharia 13: 8—9).</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„Atunci voi turna peste casa lui David şi peste locuitorii Ierusalimului, un duh de îndurare şi de rugăciune, şi îşi vor întoarce privirile spre Mine, (Iisus Cristos – n.a.) pe care l-au străpuns; îl vor plânge cum plânge cineva pe singurul lui fiu, şi-L vor plânge amarnic, cum plânge cineva pe un întâi născut”. (Zaharia 12: 10).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60" w:name="bookmark26"/>
      <w:bookmarkStart w:id="61" w:name="_Toc313024549"/>
      <w:bookmarkEnd w:id="60"/>
      <w:r>
        <w:rPr>
          <w:rFonts w:ascii="Bookman Old Style" w:hAnsi="Bookman Old Style" w:cs="Bookman Old Style"/>
          <w:b/>
          <w:bCs/>
          <w:sz w:val="24"/>
          <w:szCs w:val="24"/>
        </w:rPr>
        <w:t>RĂPIREA CELOR CE CRED ÎN IISUS. MARELE CUTREMUR CE SE VA PRODUCE ÎN ISRAEL</w:t>
      </w:r>
      <w:bookmarkEnd w:id="61"/>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Înainte de a descrie capitolul cel mai important al istoriei omenirii, „Marele Contact”, fuzionarea celor două lumi, revenirea lui Iisus cu slava şi norii cerului, (prin aceste nave fiind distruse toate popoarele venite împotriva Ierusalimului) mă voi referi la modul în care Dumnezeu va salva o parte din Neamuri şi o parte din evrei de dezastrele ce vor avea loc.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Astfel, o parte din reprezentanţii Neamurilor, (alte popoare în afara evreilor) şi anume cei care au crezut în Iisus, în „duh şi adevăr”, cei care l-au primit ca Mântuitor personal, cei care s-au „născut din nou” (schimbarea spirituală profundă), vor fi răpiţi în aceste nave, pentru a reveni pe Pământ, cu Iisus şi slujitorii Acestuia, după ce armatele invadatoare vor fi nimicite. Pare ciudat, dar astfel de răpiri au avut loc pe parcursul istoriei omenirii în nenumărate cazuri, din care voi relata câteva: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 Prima persoană care a fost răpită într-un „nor” a fost, aşa cum am văzut, Enoh.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 De asemenea şi Ilie a fost răpit la cer: „Pe când mergeau ei vorbind, iată că un car de foc şi nişte cai de foc i-au despărţit pe unul de altul; şi Ilie s-a înălţat la cer într-un </w:t>
      </w:r>
      <w:r>
        <w:rPr>
          <w:rFonts w:ascii="Bookman Old Style" w:hAnsi="Bookman Old Style" w:cs="Bookman Old Style"/>
          <w:sz w:val="24"/>
          <w:szCs w:val="24"/>
        </w:rPr>
        <w:lastRenderedPageBreak/>
        <w:t xml:space="preserve">vârtej de vânt”. (2 împăraţi 2:11).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Înainte de a descrie alte astfel de răpiri relatate în Biblie, doresc să mă refer la unele evenimente asemănătoare petrecute într-o perioadă mai apropiată de zilele noastre.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aceasta am ales câteva exemple din lucrarea „Lumi galactice” a lui D. Davidovici.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La 3 septembrie 1873, James Worson, cizmar din Leamington, Warwicshire, Anglia, a băut mai multă bere decât de obicei, şi a pus pariu cu prietenii săi pe o liră, că va alerga fără oprire până la Coventry şi înapoi. Negustorul Barham Wise şi fotograful Hamerson Burns l-au însoţit într-o cabrioletă; Worson alerga cu pas întins, dar după câteva mile s-a împiedicat, a căzut cu capul înainte, a scos un strigăt puternic şi a dispărut. S-a topit pur şi simplu în cer, sub privirile prietenilor săi aflaţi la vreo zece metri distanţă, înainte de a atinge pământul.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Wise şi Burns au coborât din cabrioletă, au căutat, au strigat, nu au găsit nimic; urmele lui Worson, în praful drumului, sfârşeau brusc. Înapoindu-se la Leamington şi povestind întâmplarea, s-au pomenit arestaţi de poliţie sub învinuirea incertă de omor, sechestrare de persoană – dar eliberaţi, cu scuze după ancheta oficială: Worson dispăruse, într-adevăr, fără urmă.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La 20 august 1962, Raimundo da Silva, un băiat de doisprezece ani din Diamantina, Brazilia, anunţa poliţiei dispariţia tatălui său, Rivelino, luat la bordul unei „mingi uriaşe, care scânteia şi lăsa fum galben, înecăcios”.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Dar cea mai răsunătoare acţiune în materie de răpiri, a fost iniţiată de OZN-uri în august 1915, când a dispărut un întreg regiment britanic de infanterie.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La a 50-a aniversare a debarcării forţelor britanice în golful Sulva, lângă Anzac, Turcia – suntem deci în 1965 – supravieţuitorii secţiei a 3-a din prima companie de marină divizionară N.Z.E.F. (New Zeeland Expeditionary Forces) şi-au amintit strania întâmplare, aducând la lumină fapte ce </w:t>
      </w:r>
      <w:r>
        <w:rPr>
          <w:rFonts w:ascii="Bookman Old Style" w:hAnsi="Bookman Old Style" w:cs="Bookman Old Style"/>
          <w:sz w:val="24"/>
          <w:szCs w:val="24"/>
        </w:rPr>
        <w:lastRenderedPageBreak/>
        <w:t xml:space="preserve">păreau moarte şi înmormântate. Iată ce povesteşte veteranul F. Reichart, din Noua Zeelandă: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„Erau 22 de oameni din secţia noastră, în tranşeele de pe dealul Rhododendronilor, lângă golful Sulva. De dimineaţă am observat şase-şapte nori mari, cenuşii, în formă de pâine. Ţin minte cum discutam între noi că, deşi bătea o briză uşoară, norii aceştia a căror structură părea solidă, nu se clinteau din loc; ei stăteau nemişcaţi, suspendaţi peste valea care era de fapt albia secată a unui lac.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urmă i-am văzut pe cei din regimentul 14 Norfolk, mărşăluind încolonaţi prin albia aceea de lac secat; mergeau să-i înlocuiască pe cei aflaţi în tranşeele de pe cota 60. Atunci, unul din norii aceia cenuşii a coborât aşezându-se în drumul celor ce mărşăluiau, şi împreună cu soldaţii de pe cota 60 am văzut, îngroziţi, cum cei care veneau intrau în nor şi nu mai ieşeau! După ce ultimul om din regimentul 14 Norfolk a „intrat în nor”, acesta s-a ridicat în aer, alăturându-se celorlalţi şi, în timp ce noi, soldaţii din tranşee, priveam terorizaţi, cei şapte nori cenuşii au pornit în formaţie împotriva vântului. Şi au dispărut”.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Oficial, Regimentul 14 Norfolk a fost dat ca „nimicit” în confruntarea cu inamicul, dar în 1918, după capitularea Turciei, când primul lucru făcut de autorităţile britanice victorioase a fost să se intereseze de soarta regimentului, autorităţile militare turceşti au răspuns că „habar n-aveau de existenţa acestei unităţi”.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primul război mondial, un regiment britanic avea între 800 şi 4000 de oameni – şi o grămadă de căruţe, tunuri, furgoane. Chiar dacă luăm cifra minimă de 800, acţiunea e impresionantă. Urmele soldaţilor, cailor, roţilor, sfârşeau brusc, în dreptul unei linii ca un hotar; nicio urmă nu încerca să se abată măcar din drum; pe fundul prăfuit al lacului secat era uşor de văzut şi de citit orice dâră, linie, amprentă sau roată, picior sau copită.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800 de militari echipaţi de război înseamnă 80 de tone </w:t>
      </w:r>
      <w:r>
        <w:rPr>
          <w:rFonts w:ascii="Bookman Old Style" w:hAnsi="Bookman Old Style" w:cs="Bookman Old Style"/>
          <w:sz w:val="24"/>
          <w:szCs w:val="24"/>
        </w:rPr>
        <w:lastRenderedPageBreak/>
        <w:t>greutate. Noi, abia după anii 70, am realizat avioane capabile să ridice încărcături în 80-120 tone.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Regimentul 14 Norfolk nu a fost singura unitate britanică ridicată la ceruri. Acelaşi domn Reichart, veteran al primului război mondial stupefiat de întâmplarea al cărei martor ocular a fost, a cercetat ordinele militare şi a descoperit că în 1898 în Sudan a dispărut fără urme un pluton de militari englezi. Cercetările efectuate tot în 1898 în Zona Khuber Pass au costat armata britanică o întreagă companie de geniu. Urmele geniştilor dispăreau în mod misterios, „toţi paşii aceia înaintau spre o linie dreaptă, dar nicio urmă nu depăşea linia, n-o ocolea, şi nu se întorcea din drum”. Linia putea fi urma lăsată pe pământ de marginea ramurii deschise în pântecul navei. Paşii mergeau drept spre linia aceea, n-o ocoleau; nu se întorceau, mergeau drept spre linia aceea ca un hotar, o treceau şi dispăreau în neştiut – conchide autorul citat.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 asemenea, în acest context consider că dispariţiile misterioase de nave, avioane, oameni, în Triunghiul Bermudelor şi din alte zone ale pământului, aparţin tot unor astfel de „răpiri” în care se produce o trecere într-un univers paralel.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Aceste evenimente, precum şi intensificarea apariţiilor de OZN-uri, la care se adaugă amploarea relatărilor despre toată gama de fenomene parapsihologice, reprezintă o sensibilizare a oamenilor realizată de reprezentanţii acestei lumi paralele, cu „Marele Contact”.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Aşa cum am văzut, şi Ezechiel este în repetate rânduri răpit în slavă, (Ezechiel 33: 11-15) şi dus cu această navă în diferite zone ale Orientului Mijlociu.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momentul apariţiei lui Iisus, cu „slava şi norii cerului” în Ierusalim va avea loc un mare cutremur de pământ şi formarea unei grote în care se vor adăposti evreii pentru a scăpa de efectele teribile ale armelor folosite de cei din „slavă şi nori” contra armatelor invadatoare. Să vedem ce spune </w:t>
      </w:r>
      <w:r>
        <w:rPr>
          <w:rFonts w:ascii="Bookman Old Style" w:hAnsi="Bookman Old Style" w:cs="Bookman Old Style"/>
          <w:sz w:val="24"/>
          <w:szCs w:val="24"/>
        </w:rPr>
        <w:lastRenderedPageBreak/>
        <w:t>Biblia despre aceste lucruri.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„Domnul se va arăta, şi va lupta împotriva acestor neamuri, cum s-a luptat în ziua bătăliei. Picioarele lui (picioarele heruvimilor – n.a.) vor sta în ziua aceea pe Muntele Măslinilor, care este în faţa Ierusalimului, spre răsărit; Muntele Măslinilor se va despica la mijloc, spre răsărit şi spre apus, şi se va face o vale foarte mare; jumătate din munte se va trage înapoi spre miazănoapte, iar jumătate spre miazăzi. Veţi fugi atunci în valea munţilor Mei, căci valea dintre munţi se va întinde până la Aţei; şi veţi fugi cum aţi fugit de cutremurul de pământ de pe vremea lui Ozia, împăratul lui Iuda. Şi atunci va veni” Domnul Dumnezeul meu, şi toţi sfinţii împreună cu el! Şi Domnul va fi împărat peste tot pământul. În ziua aceea, Domnul va fi singurul Domn, şi Numele lui va fi singurul Nume”. (Zaharia 14: 3-5, 9).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Referitor la acest cutremur, doresc să spun că o companie petrolieră care făcea studii seismice în această regiune în căutarea petrolului, a descoperit o falie gigantică care se întinde de la est la vest şi trece chiar prin centrul Muntelui Măslinilor.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Această grotă se va deschide, deoarece Dumnezeu doreşte să-i protejeze pe o parte din evrei de teribilele dezastre pe care le va dezlănţui asupra armatelor invadatoare. Efectele acestei intervenţii sunt descrise de Zaharia: „Le va putrezi carnea stând încă în picioare, le vor putrezi ochii în găurile lor, şi le va putrezi limba în gură. În ziua aceea. Domnul va trimite o mare învălmăşeală în ei; unul va apuca mâna altuia, şi vor ridica mâna unii asupra altora”. (Zaharia 14: 12-13).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Se poate observa din fragmentul de mai sus că, efectele descrise nu pot fi puse decât pe seama unor arme nucleare, la acestea adăugându-se şi panica de care vor fi cuprinşi invadatorii la apariţia navelor, adică a slavei şi a norilor cerului, ceea ce va duce la apariţia unor reacţii confuzionale </w:t>
      </w:r>
      <w:r>
        <w:rPr>
          <w:rFonts w:ascii="Bookman Old Style" w:hAnsi="Bookman Old Style" w:cs="Bookman Old Style"/>
          <w:sz w:val="24"/>
          <w:szCs w:val="24"/>
        </w:rPr>
        <w:lastRenderedPageBreak/>
        <w:t>„şi vor ridica mâna unii asupra altora”.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vedem în continuare, ce se va întâmpla cu popoarele venite împotriva Ierusalimului.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revenim la Ezechiel, şi la faza finală a conflictului, în care supremaţia militară o va deţine U.R.S.S. (Reamintesc că în Biblie apar denumirile vechi ale teritoriilor acestui imperiu – Gog, Magog, Roş, Mesec, Tubal etc.) şi aliaţii săi.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Lupta finală însă, o vor da cu slava şi norii cerului, cu care vor veni salvatorii omenirii, cei care sunt, „chipul şi asemănarea noastră”.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„Îmi voi arăta slava între neamuri şi toate neamurile vor vedea judecăţile pe care le voi face, şi pedepsele cu care îl va lovi mâna Mea. (Ezechiel 39: 21).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acum să vedem pedepsele: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 aceea prooroceşte, fiul omului şi spune lui Gog: „Aşa vorbeşte Domnul Dumnezeu: „Da, în ziua când poporul Meu Israel va trăi în linişte, vei porni din ţara ta, şi vei veni din fundul miazănopţii, tu şi multe popoare cu tine, toţi călări pe cai, o mare mulţime şi o puternică oştire.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Vei înainta împotriva poporului Meu Israel ca un nor, care va acoperi ţara. În zilele de apoi, te voi aduce împotriva ţării Mele, ca să mă cunoască neamurile, când voi fi sfinţit în tine subt ochii lor, Gog!” … în ziua aceea, însă, zice Domnul Dumnezeu, Mi se va sui în nări mânia aprinsă.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 spun în gelozia şi în focul mâniei Mele; în ziua aceea, va fi un mare cutremur în ţara lui Israel (am amintit anterior – n.a.) … Atunci voi chema groaza împotriva lui pe toţi munţii Mei, zice Domnul Dumnezeu; sabia fiecăruia se va întoarce împotriva fratelui său. Îl voi judeca prin ciumă şi sânge, printr-o ploaie năprasnică şi prin pietre de grindină, voi ploua foc şi pucioasă peste el, peste oştile lui, şi peste popoarele cele multe, care vor fi cu el”. (Ezechiel 38: 14-16, 21-22).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„Vei cădea pe munţii lui Israel, tu şi toate oştile tale, şi popoarele care vor fi cu tine; te voi da de mâncare păsărilor </w:t>
      </w:r>
      <w:r>
        <w:rPr>
          <w:rFonts w:ascii="Bookman Old Style" w:hAnsi="Bookman Old Style" w:cs="Bookman Old Style"/>
          <w:sz w:val="24"/>
          <w:szCs w:val="24"/>
        </w:rPr>
        <w:lastRenderedPageBreak/>
        <w:t>de pradă, tuturor celor ce au aripi şi fiarelor câmpului.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Vei cădea pe faţa câmpului, căci Eu am vorbit, zice Domnul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pune foc Magogului, şi celor ce locuiesc liniştiţi în ostroave, ca să ştie că Eu sunt Domnul.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Îmi voi face cunoscut Numele Meu cel sfânt în mijlocul poporului Meu Israel, şi nu-i voi mai lăsa să-Mi pângărească Numele Meu cel Sfânt, ci vor şti neamurile că Eu sunt Domnul, Sfântul lui Israel.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Iată că lucrurile acestea vin şi se întâmplă, zice Domnul Dumnezeu! Aceasta este ziua, despre care am vorbit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Atunci locuitorii cetăţilor lui Israel vor ieşi, vor arde şi vor da pradă flăcărilor armele, pavezele şi scuturile, Arcurile şi săgeţile, lăncile şi suliţele: şi şapte ani vor face focul cu ele… în ziua aceea, voi da lui Gog un loc de înmormântare în Israel: valea călătorilor, la răsăritul Mării Moarte… Fiul omului, aşa vorbeşte Dumnezeu: „Spune păsărilor de orice soi, şi tuturor fiarelor câmpului: „Adunaţi-vă şi veniţi! Strângeţi-vă din toate părţile, pentru jertfa Mea, pe care o junghii pentru voi; jertfă mare este pe munţii lui Israel! Mâncaţi carne, şi beţi sânge, mâncaţi carnea vitejilor şi beţi sângele voievozilor pământului”. (Ezechiel 39: 4-9, 17-18).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nimici puterea împăraţilor neamurilor, voi răsturna şi carele de război şi pe cei ce se suie în ele; caii şi călăreţii vor fi trântiţi la pământ şi unul va pieri ucis de sabia altuia”. (Hagai 2: 22).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Sunt descrise şi efectele la scară planetară a acestui conflict: „Cei pe care îi va ucide Domnul, în ziua aceea, vor fi întinşi de la un capăt al pământului până la celălalt; nu vor fi nici jeliţi, nici adunaţi, nici îngropaţi, ci vor fi un gunoi pe faţa pământului”. (Ieremia 25: 33).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Proorocul Ioel afirma acelaşi lucru: „voi strânge toate neamurile şi le voi pogorî în valea lui Iosafat (Maghiddo – n.a.). Acolo mă voi judeca cu ele, pentru poporul Meu, pentru Israel, moştenirea Mea, pe care l-au risipit printre neamuri, </w:t>
      </w:r>
      <w:r>
        <w:rPr>
          <w:rFonts w:ascii="Bookman Old Style" w:hAnsi="Bookman Old Style" w:cs="Bookman Old Style"/>
          <w:sz w:val="24"/>
          <w:szCs w:val="24"/>
        </w:rPr>
        <w:lastRenderedPageBreak/>
        <w:t>împărţind între ele ţara Mea”. (Ioel 3: 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continuare, voi prezenta o serie de versete din Noul Testament, în care Iisus afirmă că va reveni cu „slava şi norii cerului”, versete, care demonstrează clar, pe lângă toate celelalte profeţii, că, Mesia, pe care îl aşteaptă evreii pentru a-i salva, este acelaşi cu Cel pe care l-au răstignit acum 2000 de ani.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„Atunci se va arăta în cer semnul Fiului Omului: toate seminţiile pământului se vor boci, şi vor vedea pe Fiul omului venind pe norii cerului cu putere şi cu o mare slavă”. (Matei 24: 30).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El va trimite pe îngerii săi şi vor aduce pe aleşii Lui din cele patru vânturi, de la o margine a cerurilor până la cealaltă”. (Matei 24: 30-31).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Noi cei vii, vom fi răpiţi în nori ca să întâmpinăm pe Domnul în văzduh”. (1 Tesalonicieni 4: 15).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„Iată că El vine pe nori. Şi orice ochi îl va vedea; şi cei ce L-au străpuns. Şi toate seminţiile pământului se vor boci din pricina Lui”. (Apocalipsă 1: 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„Căci Fiul omului are să vină în Slava Tatălui Său, cu îngerii Săi; şi atunci va răsplăti fiecăruia după faptele lui”. (Matei 16: 27).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„Când va veni Fiul omului în Slava Sa, cu toţi sfinţii îngeri, va şedea pe scaunul de domnie al slavei Sale”. (Matei 25: 31)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Foarte important în acest sens este şi episodul înălţării lui Iisus la ceruri: „După ce a spus aceste lucruri, pe când se uitau ei la El, S-a înălţat la cer, şi un nor L-a ascuns din ochii lor. Şi cum stăteau ei cu ochii pironiţi spre cer, pe când se suia El, iată că li s-au arătat doi bărbaţi îmbrăcaţi în alb, şi au zis: „Bărbaţi Galileeni, de ce staţi şi vă uitaţi spre cer? Acest Iisus, care S-a înălţat la cer din mijlocul vostru va verii în acelaşi fel, cum L-aţi văzut mergând la cer”. (Fapte ap. 1: 9-11).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jc w:val="both"/>
        <w:outlineLvl w:val="0"/>
        <w:rPr>
          <w:rFonts w:ascii="Bookman Old Style" w:hAnsi="Bookman Old Style" w:cs="Bookman Old Style"/>
          <w:b/>
          <w:bCs/>
          <w:sz w:val="24"/>
          <w:szCs w:val="24"/>
        </w:rPr>
      </w:pPr>
      <w:bookmarkStart w:id="62" w:name="bookmark27"/>
      <w:bookmarkEnd w:id="62"/>
    </w:p>
    <w:p w:rsidR="005424E8" w:rsidRDefault="005424E8" w:rsidP="003D0B60">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63" w:name="_Toc313024550"/>
      <w:r>
        <w:rPr>
          <w:rFonts w:ascii="Bookman Old Style" w:hAnsi="Bookman Old Style" w:cs="Bookman Old Style"/>
          <w:b/>
          <w:bCs/>
          <w:sz w:val="24"/>
          <w:szCs w:val="24"/>
        </w:rPr>
        <w:lastRenderedPageBreak/>
        <w:t>OMENIREA DUPĂ AL TREILEA RĂZBOI MONDIAL</w:t>
      </w:r>
      <w:bookmarkEnd w:id="63"/>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încheierea acestor evenimente, pe Pământ va urma o perioadă de linişte, cunoscută sub numele de pacea de 1000 de ani.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Această perioadă poate să aibă o cu totul altă durată, deoarece, aşa cum am văzut, „pentru Domnul, o zi este ca o mie de ani şi o mie de ani sunt ca o zi”. (2 Petru 3-8).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această perioadă, după afirmaţiile Bibliei, centrul politic şi religios va fi stabilit în Noul Ierusalim, omenirea epuizată de acest război fiind dispusă să colaboreze cu salvatorii săi veniţi din ceruri, conducătorul neamurilor fiind Iisus Cristos. Să vedem în câteva exemple oglindirea acestor idei: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„Se va întâmpla în scurgerea veacurilor, că muntele Casei Domnului va fi întemeiat ca cel mai înalt munte, şi se va înălţa deasupra dealurilor, şi toate neamurile se vor îngrămădi spre el.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Popoarele se vor duce cu grămada la el, şi vor zice: „Veniţi, să ne suim la muntele Domnului, la Casa Dumnezeului lui Iacov, ca să ne înveţe căile Lui, şi să umblăm pe cărările 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Căci din Sion va ieşi Legea, şi din Ierusalim Cuvântul Domnului.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El (Iisus – n.a.) va fi Judecătorul neamurilor. El va hotărî între un mare număr de popoare; aşa încât din săbiile lor vor făuri fiare de plug, şi din suliţele lor cosoare; niciun popor nu va mai scoate sabia împotriva altuia, şi nu vor mai învăţa războiul”. (Isaia 2: 2-4).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un asemenea război devastator, era firesc să urmeze o dezarmare generală.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„Nu se va face niciun rău şi nicio pagubă pe tot muntele Meu cel sfânt, căci pământul va fi plin de cunoştinţa Domnului, ca fundul mării de apele care-l acopăr. În ziua aceea, Vlăstarul lui Isai (Iisus – n.a.) va fi ca un steag pentru popoare; neamurile se vor întoarce la El, şi Slava va fi locuinţa Lui. În acelaşi timp, Domnul îşi va întinde mâna a </w:t>
      </w:r>
      <w:r>
        <w:rPr>
          <w:rFonts w:ascii="Bookman Old Style" w:hAnsi="Bookman Old Style" w:cs="Bookman Old Style"/>
          <w:sz w:val="24"/>
          <w:szCs w:val="24"/>
        </w:rPr>
        <w:lastRenderedPageBreak/>
        <w:t>doua oară, ca să răscumpere rămăşiţa poporului Său, risipit în Asiria şi în Egipt, în Patros şi în Etiopia, la Elam, la Sinear şi la Hamat, şi în ostroavele Mării.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El va înălţa un steag pentru neamuri, va strânge pe surghiuniţii lui Israel, şi va aduna pe cei risipiţi ai lui Iuda, de la cele patru capete ale pământului”. (Isaia 11: 9-12).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încheierea războiului, va avea loc o întoarcere a tuturor evreilor din toate colţurile lumii în ţara lor, şi la Dumnezeul lor. Va fi, aşa cum a spus Dumnezeu, prin Isaia, pentru a doua oară, deoarece prima întoarcere este cea care a avut loc în ultimii 50 de ani.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Aceşti evrei din alte colţuri ale lumii, pe care Dumnezeu i-a protejat de dezastru, urmărind în acelaşi timp trezirea lor spirituală şi recunoaşterea de către aceştia a lui Iisus, vor atrage şi alţi oameni la Noul Ierusalim pentru a se închina singurului Dumnezeu adevărat Casa Domnului va fi o casă de rugăciune pentru toate popoarele: „Şi pe străinii care se vor lipi de Domnul ca să-i slujească şi să iubească Numele Domnului, pentru ca să fie slujitorii Lui, şi pe toţi cei ce vor păzi Sabatul, ca să nu-l pângărească, şi vor stărui în legământul Meu, îi voi aduce la muntele Meu cel Sfânt</w:t>
      </w:r>
      <w:r>
        <w:rPr>
          <w:rFonts w:ascii="Bookman Old Style" w:hAnsi="Bookman Old Style" w:cs="Bookman Old Style"/>
          <w:b/>
          <w:bCs/>
          <w:sz w:val="24"/>
          <w:szCs w:val="24"/>
        </w:rPr>
        <w:t xml:space="preserve"> </w:t>
      </w:r>
      <w:r>
        <w:rPr>
          <w:rFonts w:ascii="Bookman Old Style" w:hAnsi="Bookman Old Style" w:cs="Bookman Old Style"/>
          <w:sz w:val="24"/>
          <w:szCs w:val="24"/>
        </w:rPr>
        <w:t>şi voi umple de veselie în Casa Mea de rugăciune. Arderile lor de tot şi jertfele lor vor fi primite pe altarul Meu, căci Casa Mea se va numi o casă de rugăciune pentru toate popoarele”. (Isaia 56: 6-7).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Se poate observa că, în această perioadă va exista un mod unic de închinare care cuprinde toate practicile primite de Moise direct de la Dumnezeu. Era şi firesc, în condiţiile în care Dumnezeu şi Fiul Său, stabilindu-şi reşedinţa finală în Noul Ierusalim, ca toate celelalte religii să dispară.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De asemenea, pe Pământ va domni dreptatea. Numeroşi profeţi au afirmat aceste caracteristici ale împărăţiei conduse de Iisus: Astfel, împăratul David, insuflat de Dumnezeu spune: „El (Iisus) va face dreptate nenorociţilor poporului… El va stăpâni de la o mare la alta, şi de la Râu până la </w:t>
      </w:r>
      <w:r>
        <w:rPr>
          <w:rFonts w:ascii="Bookman Old Style" w:hAnsi="Bookman Old Style" w:cs="Bookman Old Style"/>
          <w:sz w:val="24"/>
          <w:szCs w:val="24"/>
        </w:rPr>
        <w:lastRenderedPageBreak/>
        <w:t>marginile pământului… Da, toţi împăraţii se vor închina lui, toate neamurile îl vor sluji. Căci el va izbăvi pe săracul care strigă, şi pe nenorocitul care n-are ajutor… Numele lui va dăinui pe vecie, cât soarele îi va ţinea numele. Cu el se vor binecuvânta unii pe alţii şi toate neamurile îl vor numi fericit”. (Psalmul 72).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atunci un scaun de domnie se va întări prin îndurare: şi se va vedea şezând cu credincioşie, în casa lui David, un judecător, prieten al dreptului şi plin de râvnă pentru dreptate”. (Isaia 16: 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„El nu va slăbi, nici nu se va lăsa, până nu va aşeza dreptatea pe pământ”. (Isaia 42: 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această perioadă, toate neamurile vor veni să se închine în Noul Ierusalim, care va fi reclădit. Binecuvântările promise lui Israel erau pentru viaţa de pe pământ. Prin împotrivirea sa, el a fost pedepsit. După recunoaşterea lui Iisus, Israelul va deveni primul popor al pământului şi această întâietate va fi recunoscută de toate naţiunile. Să urmărim oglindirea acestor idei: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„Străinii îţi vor zidi zidurile şi împăraţii lor îţi vor sluji; căci te-am lovit în mânia Mea, dar în îndurarea Mea am milă de tine. Porţile tale (ale Ierusalimului) vor sta veşnic deschise, nu vor fi închise nici zi nici noapte, ca să lase să intre la tine bogăţia neamurilor, şi împăraţii lor cu alaiul lor. Căci neamul şi împărăţia care nu-ţi vor sluji, vor pieri, şi neamurile acelea vor fi în totul nimicite”. (Isaia 60: 10-12).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„Dar vine vremea când voi strânge toate neamurile şi toate limbile; (ceea ce se petrece acum în lume este tocmai această separare a neamurilor şi a limbilor, declaraţiile de independenţă ale acestora, ruperea de puterile care le-au înglobat – n.a.) ele vor veni şi vor vedea SLAVA Mea”. (Isaia 66: 18).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„Toţi cei ce vor mai rămânea din toate neamurile venite împotriva Ierusalimului (referire clară la supravieţuitorii celui de al treilea Război Mondial – n.a.) se vor sui în fiecare an să </w:t>
      </w:r>
      <w:r>
        <w:rPr>
          <w:rFonts w:ascii="Bookman Old Style" w:hAnsi="Bookman Old Style" w:cs="Bookman Old Style"/>
          <w:sz w:val="24"/>
          <w:szCs w:val="24"/>
        </w:rPr>
        <w:lastRenderedPageBreak/>
        <w:t>se închine înaintea împăratului, Domnului oştirilor, şi să prăznuiască sărbătoarea corturilor. Dacă unele din familiile pământului nu vor voi să se suie la Ierusalim ca să se închine înaintea împăratului, Domnul oştirilor, nu va cădea ploaie peste ele”. (Zaharia 14: 16-17).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multe popoare şi multe neamuri vor veni astfel să caute pe Domnul oştirilor la Ierusalim şi să se roage Domnului”. Aşa vorbeşte Domnul oştirilor „în zilele acelea, zece oameni din toate limbile neamurilor vor apuca pe un iudeu de poala hainei, şi-i vor zice: „Vrem să mergem cu voi; căci am auzit că Dumnezeu este cu voi”. (Zaharia 8: 22-23).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„Aşa vorbeşte Domnul: Mă întorc iarăşi în Sion şi vreau să locuiesc în mijlocul Ierusalimului. Ierusalimul se va chema: „Cetatea cea credincioasă” şi muntele Domnului oştirilor se va chema: „Muntele cel Sfânt”. Uliţele cetăţii vor fi pline de băieţi şi fete, care se vor juca pe uliţe. Iată, Eu izbăvesc pe poporul Meu din ţara de la răsărit şi din ţara de la asfinţitul soarelui. Îi voi aduce înapoi, şi voi locui în mijlocul Ierusalimului; şi vor fi poporul Meu, şi Eu voi fi Dumnezeul lor cu adevăr şi dreptate. (Zaharia 8: 3, 5, 7, 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vremurile de pe urmă, muntele Casei Domnului va fi întemeiat tare, ca cel mai înalt munte. Se va înălţa deasupra dealurilor, şi popoarele vor veni grămadă la el”. (Mica 4:1).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„Vor locui iarăşi în ţara pe care am dat-o robului Meu Iacov, şi pe care au locuit-o şi părinţii voştri. Da, vor locui în ea, ei, copiii lor, şi copiii copiilor lor, pe vecie, şi Robul Meu David (referire la Iisus care era numit fiul lui David – n.a.) va fi voievodul lor în veci. Voi încheia cu ei un legământ de pace, care va fi un legământ veşnic cu ei: „îi voi sădi şi-i voi înmulţi, şi voi pune locaşul Meu cel Sfânt în mijlocul lor pentru totdeauna. Locuinţa Mea va fi între ei. Eu voi fi Dumnezeul lor, şi ei vor fi poporul Meu. Şi neamurile vor şti că eu sunt Domnul care sfinţeşte pe Israel, când locaşul Meu cel sfânt va fi pentru totdeauna în mijlocul lor”. (Ezechiel 37: 25-28).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Deci, centrul politic şi religios al» omenirii, repet, va fi în Noul Ierusalim, religia întregului pământ fiind cea primită de Moise de la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Toate acestea vor avea loc, deoarece: „Domnul a ales Sionul, l-a dorit ca locuinţă a Lui şi a zis: „Acesta este locul Meu de odihnă pe vecie: voi locui în el căci l-am dorit”,. (Psalmi 132: 13-14).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Ezechiel, după ce este plimbat cu SLAVA afirmă următoarele: „Slava Domnului a intrat pe poarta dinspre răsărit… Am auzit pe cineva vorbindu-mi din Casă, şi UN OM (Dumnezeu – n.a.) stătea lângă mine. El mi-a zis: „Fiul omului, acesta este locul scaunului Meu de domnie, locul unde voi pune talpa picioarelor Mele; aici voi locui veşnic în mijlocul copiilor lui Israel”. (Ezechiel 43: 4, 6-7).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expune în continuare şi alte aspecte ale vieţii omenirii în această perioadă.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lângă pacea şi dreptatea care se vor instaura în lume, va domni bucuria şi fericirea: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„Domnul oştirilor pregăteşte tuturor popoarelor pe muntele acesta, un ospăţ de bucate gustoase, un ospăţ de vinuri vechi, de bucate miezoase pline de măduvă, de vinuri vechi şi limpezite”. (Isaia 25: 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„Ci vă veţi bucura şi vă veţi veseli, pe vecie, pentru cele ce voi face. Căci voi preface Ierusalimul în veselie, şi pe poporul lui în bucurie.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Eu însumi Mă voi veseli asupra Ierusalimului, şi mă voi bucura de poporul Meu: nu se va mai auzi în el, de acum, nici glasul plânsetelor, nici glasul ţipetelor”. (Isaia 65: 18-19).</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Pământul va fi binecuvântat, roadele lui contribuind la bunăstarea generală.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„Va fi belşug în ţară, până în vârful munţilor şi spicele lor se vor clătina ca şi copacii din Liban: oamenii vor înflori în cetăţi ca iarba pământului”. (Psalmi 72:16).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„Atunci El (Dumnezeu) va da ploaie peste sămânţa pe care o voi semăna, şi pâinea pe care o va produce pământul va fi </w:t>
      </w:r>
      <w:r>
        <w:rPr>
          <w:rFonts w:ascii="Bookman Old Style" w:hAnsi="Bookman Old Style" w:cs="Bookman Old Style"/>
          <w:sz w:val="24"/>
          <w:szCs w:val="24"/>
        </w:rPr>
        <w:lastRenderedPageBreak/>
        <w:t>bogată şi hrănitoare. Turmele Tale vor paşte în păşuni întinse şi pe orice munte înalt şi pe orice deal înalt vor izvorî râuri şi curenţi de apă”. (Isaia 30: 23-25).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Este evident că, sub conducerea reprezentanţilor acestei civilizaţii paralele, oamenii vor putea învăţa să stăpânească o serie de tehnici noi legate de irigaţii, ploi artificiale etc.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face să izvorască râuri pe dealuri, şi izvoare în mijlocul văilor, voi preface pustia în iaz, şi pământul uscat în şuvoaie de apă; voi face să crească în pustie cedrul, salcâmul, mirtul şi măslinul; voi pune într-un loc uscat chiparoşi şi merişori”. (Isaia 41: 18-19).</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această etapă, pământul va fi repopulat cu oameni care vor avea o deplină cunoştinţă despre acest singur Dumnezeu adevărat Oamenii nu vor deveni nemuritori, dar longevitatea va creşte. Astfel Isaia spune: „Eu (Dumnezeu) însumi Mă voi veseli asupra Ierusalimului, şi mă voi bucura de poporul Meu: nu se va mai auzi în el de acum nici glasul plânsetelor, nici glasul ţipetelor. Nu vor mai fi nici copii cu zilele puţine, nici bătrâni care să nu-şi împlinească zilele.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Căci cine va muri la vârsta de o sută de ani va fi încă tânăr, şi cel ce va muri în vârstă de o sută de ani va fi blestemat ca păcătos”. (Isaia 65: 19-20).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Unele boli vor dispare: „Atunci se vor deschide ochii orbilor, se vor deschide urechile surzilor, atunci şchiopul va sări ca un cerb, şi limba mutului va cânta de bucurie”. (Isaia 35: 5-6)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această perioadă, răutăţile de orice fel nu vor f tolerate. Cei ce fac răul vor fi stârpiţi de pe faţa pământului. „în fiecare dimineaţă voi nimici pe cei răi din ţară, ca să stârpesc din cetatea Domnului pe toţi lucrătorii nelegiuirii”. (Psalmi 101: 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Conducerea lui Iisus va fi categorică, netolerând niciun fel de nesupunere. De aceea împăratul David, insuflat de Dumnezeu îi cheamă pe judecătorii şi conducătorii popoarelor pământului să-i slujească cu înţelepciune: „Acum </w:t>
      </w:r>
      <w:r>
        <w:rPr>
          <w:rFonts w:ascii="Bookman Old Style" w:hAnsi="Bookman Old Style" w:cs="Bookman Old Style"/>
          <w:sz w:val="24"/>
          <w:szCs w:val="24"/>
        </w:rPr>
        <w:lastRenderedPageBreak/>
        <w:t>dar, împăraţi, purtaţi-vă cu înţelepciune! Luaţi învăţătură, judecătorii pământului. Slujiţi Domnului cu frică şi bucuraţi-vă tremurând. Daţi cinste Fiului ca să nu se mânie şi să nu pieriţi pe calea voastră”. (Psalmi 2: 10-12).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Oamenii, aşa cum am spus, se vor închina lui Dumnezeu după legile lui Moise. „în fiecare lună nouă şi în fiecare Sabat, va veni orice făptură să se închine înaintea Mea, zice Domnul. Şi când vor ieşi, vor vedea trupurile moarte ale oamenilor care s-au răzvrătit împotriva Mea”. (Isaia 66: 23-24).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La sfârşitul acestei perioade de 1000 de ani, va avea loc o rebeliune, în care oamenii, insuflaţi de forţele răului descrise de Enoh (în această perioadă de 1000 de ani puterea lor va fi anulată), vor încerca restabilirea lucrurilor de mai înainte, în care răutatea era la loc de cinste: „Când se vor împlini cei 1000 de ani. Satana va fi dezlegat şi va ieşi din temniţa lui, ca să înşele neamurile care sunt în cele patru colţuri ale Pământului, pe Gog şi pe Magog, ca să-i adune pentru război. Numărul lor va fi ca nisipul mării. Şi ei s-au suit pe faţa pământului şi au înconjurat tabăra sfinţilor şi cetatea prea iubită. Dar din cer s-a pogorât un foc care i-a mistuit. Şi Diavolul care-i înşela, a fost aruncat în iazul de foc şi de pucioasă unde este fiara şi proorocul mincinos. Şi vor fi munciţi zi şi noapte în vecii vecilor”. (Apocalipsă 20: 7-10).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această perioadă de 1000 de ani, în urma contactului cu această civilizaţie extrem de dezvoltată se vor face mari progrese în toate domeniile ştiinţei, fără ca oamenii să poată obţine însă secretul nemuririi, deşi acesta va fi foarte aproape de ei, la Noul Ierusalim. Spun aceasta, deoarece acolo se va afla reşedinţa locuitorilor din cealaltă lume, care, pe lângă alte cuceriri ştiinţifice şi tehnologice avansate au reuşit să obţină şi secretul nemuririi. Într-o ultimă încercare, Satana, prin acest nume, înţelegând îngerii care s-au răzvrătit de la început. Contra lui Dumnezeu, îngeri descrişi de Enoh, şi izolaţi în Shambhala, vor încerca, pentru a scăpa </w:t>
      </w:r>
      <w:r>
        <w:rPr>
          <w:rFonts w:ascii="Bookman Old Style" w:hAnsi="Bookman Old Style" w:cs="Bookman Old Style"/>
          <w:sz w:val="24"/>
          <w:szCs w:val="24"/>
        </w:rPr>
        <w:lastRenderedPageBreak/>
        <w:t>de o</w:t>
      </w:r>
      <w:r w:rsidR="00435EDE">
        <w:rPr>
          <w:rFonts w:ascii="Bookman Old Style" w:hAnsi="Bookman Old Style" w:cs="Bookman Old Style"/>
          <w:sz w:val="24"/>
          <w:szCs w:val="24"/>
        </w:rPr>
        <w:t>sânda veşnică să-i înşele pe oa</w:t>
      </w:r>
      <w:r>
        <w:rPr>
          <w:rFonts w:ascii="Bookman Old Style" w:hAnsi="Bookman Old Style" w:cs="Bookman Old Style"/>
          <w:sz w:val="24"/>
          <w:szCs w:val="24"/>
        </w:rPr>
        <w:t>meni, probabil cu gândul că este nedrept să mai existe moarte pe pământ, în timp ce alţii cunosc secretul vieţii veşnice.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 aceea, vor sugera oamenilor să ia cu asalt cetatea în care sunt cei care deţin acest secret. Dar şi această rebeliune face parte din planul lui Dumnezeu, deoarece, prin judecata scurtă care va urma, este marcat sfârşitul perioadei de 1000 de ani.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b/>
          <w:bCs/>
          <w:sz w:val="24"/>
          <w:szCs w:val="24"/>
        </w:rPr>
      </w:pPr>
    </w:p>
    <w:p w:rsidR="005424E8" w:rsidRDefault="005424E8" w:rsidP="003D0B60">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64" w:name="_Toc313024551"/>
      <w:r>
        <w:rPr>
          <w:rFonts w:ascii="Bookman Old Style" w:hAnsi="Bookman Old Style" w:cs="Bookman Old Style"/>
          <w:b/>
          <w:bCs/>
          <w:sz w:val="24"/>
          <w:szCs w:val="24"/>
        </w:rPr>
        <w:t>UN ASTEROID GIGANT VA LOVI PĂMÂNTUL ÎN URMĂTORII 1000 DE ANI. TRECEREA OMENIRII ÎNTR-O LUME PARALELĂ</w:t>
      </w:r>
      <w:bookmarkEnd w:id="64"/>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aceasta, va începe ultima fază a profeţilor şi anume distrugerea cerului şi a pământului şi judecata tuturor oamenilor.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analizăm câteva exemple referitoare la aceste evenimente: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„Ziua Domnului însă va veni ca un hoţ. În ziua aceea, cerurile vor trece cu trosnet, trupurile cereşti se vor topi de mare căldură, şi pământul cu tot ce este pe el, va arde”. (2 Petru 3: 10).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acest context, voi prezenta un articol din „Magazin”, care poate explica versetul de mai sus. Titlul articolului este „O sabie a lui Damocles… cosmică”.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Un asteroid cu un diametru de 5 kilometri va lovi Pământul în orice interval de timp situat în următorii 1000 de ani. Astronomii au calculat că un asteroid de aceste dimensiuni se ciocneşte cu Terra la fiecare 10 </w:t>
      </w:r>
      <w:r w:rsidR="00682655">
        <w:rPr>
          <w:rFonts w:ascii="Bookman Old Style" w:hAnsi="Bookman Old Style" w:cs="Bookman Old Style"/>
          <w:sz w:val="24"/>
          <w:szCs w:val="24"/>
        </w:rPr>
        <w:t>milioane</w:t>
      </w:r>
      <w:r>
        <w:rPr>
          <w:rFonts w:ascii="Bookman Old Style" w:hAnsi="Bookman Old Style" w:cs="Bookman Old Style"/>
          <w:sz w:val="24"/>
          <w:szCs w:val="24"/>
        </w:rPr>
        <w:t xml:space="preserve"> de ani. Această perioadă extrem de întinsă de timp nu ne spune aproape nimic, întrucât nu se ştie cu siguranţă când s-a produs precedentul impact de proporţii. În 1908, un meteorit sau un asteroid, devenit ulterior celebru, cu un diametru de 90 de metri, a căzut în Tugunska siberiană, devastând sute de kilometri pătraţi de teren şi carbonizând alte sute de </w:t>
      </w:r>
      <w:r>
        <w:rPr>
          <w:rFonts w:ascii="Bookman Old Style" w:hAnsi="Bookman Old Style" w:cs="Bookman Old Style"/>
          <w:sz w:val="24"/>
          <w:szCs w:val="24"/>
        </w:rPr>
        <w:lastRenderedPageBreak/>
        <w:t>hectare de pădure. Cu 50.000 de ani în urmă, un meteorit din nichel şi fier, având un diametru de 600 metri, a căzut în Arizona (Statele Unite), producând un crater cu un diametru de 1200 metri – faimosul Meteor Crater. Satelitul NASA Landsat reperează câte trei sau patru cratere similare cu Meteor Crater în fiecare an. Multe alte corpuri celeste au căzut în ocean, căci, să nu uităm că suprafaţa uscatului este de numai 21 la sută din suprafaţa totală a Terrei.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Este deci imposibil să ştim cu siguranţă când a căzut ultimul mare meteorit şi să calculăm cât răgaz mai avem de viaţă relativ liniştită.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Ioan, în Apocalips, afirmă că a văzut căzând din cer „o stea mare, care ardea ca o făclie”. (Apocalipsă 8: 10).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b/>
          <w:bCs/>
          <w:sz w:val="24"/>
          <w:szCs w:val="24"/>
        </w:rPr>
      </w:pPr>
    </w:p>
    <w:p w:rsidR="005424E8" w:rsidRDefault="005424E8" w:rsidP="003D0B60">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65" w:name="_Toc313024552"/>
      <w:r>
        <w:rPr>
          <w:rFonts w:ascii="Bookman Old Style" w:hAnsi="Bookman Old Style" w:cs="Bookman Old Style"/>
          <w:b/>
          <w:bCs/>
          <w:sz w:val="24"/>
          <w:szCs w:val="24"/>
        </w:rPr>
        <w:t>REMATERIALIZAREA BIOCÂMPULUI. STABILIREA ROLULUI PE CARE FIECARE OM ÎL VA ÎNDEPLINI ÎN ACEASTĂ LUME PARALELĂ</w:t>
      </w:r>
      <w:bookmarkEnd w:id="65"/>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analizăm câteva exemple referitoare la aceste evenimente: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„Apoi am văzut ca un scaun de domnie mare şi alb, şi pe Cel ce şedea pe el. Pământul şi cerul au fugit dinaintea Lui şi nu s-a mai găsit loc pentru ele. Şi am văzut pe morţi, mari şi mici, stând în picioare înaintea scaunului de domnie. Nişte cărţi au fost deschise. Şi a fost deschisă o altă carte, care este cartea vieţii. Şi morţii au fost judecaţi după faptele lor, după cele ce erau scrise în cărţile acelea.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Marea a dat înapoi pe morţii care erau în ea. Moartea şi Locuinţa morţilor au dat înapoi pe morţii care erau în ele. Fiecare a fost judecat după faptele lui”. (Apocalipsă 20: 11-13). Cum este posibilă învierea morţilor?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continuare vom vedea că omul nu este numai materie, ci şi spirit, biocâmp sau inconştient care este nemuritor, acesta păstrând toate amintirile din cursul vieţii, deci şi aceea a corpului în care a locuit. Pe de altă parte, am văzut </w:t>
      </w:r>
      <w:r>
        <w:rPr>
          <w:rFonts w:ascii="Bookman Old Style" w:hAnsi="Bookman Old Style" w:cs="Bookman Old Style"/>
          <w:sz w:val="24"/>
          <w:szCs w:val="24"/>
        </w:rPr>
        <w:lastRenderedPageBreak/>
        <w:t>că Dumnezeu, pe lângă aspectul identic cu al nostru este Duh, adică poate influenţa telepatic toate aceste spirite pe care le-a creat. Ştim deasemenea că substanţele organice şi anorganice din care este alcătuit corpul omenesc sunt în natură.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la momentul potrivit, prin nişte mecanisme ştiute doar de reprezentanţii acestei lumi paralele se va acţiona asupra spiritelor, care se „vor îmbrăca din nou” cu elementele materiale care le-au acoperit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Aşa cum am văzut, reprezentanţii acestei lumi paralele posedă capacitatea de materializare şi dematerializare, deci stăpânesc nişte legi fizice, pe care noi nu le cunoaştem, legi care permit dezintegrarea rapidă a particulelor ce le alcătuiesc corpul şi refacerea ulterioară a structurilor lor în alt loc.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Dacă privim moartea, şi putrezirea ulterioară ca un proces lent de dezintegrare a acestor particule, poate fi mai uşor înţeleasă această înviere, care va avea loc în momentul în care spiritele celor morţi vor primi permisiunea de a se rematerializa.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 demonstraţie a unei astfel de învieri a morţilor i-a fost făcută lui Ezechiel de însuşi Dumnezeu: „Mâna Domnului a venit peste mine, şi m-a luat în Duhul Domnului şi m-a pus în mijlocul unei văi pline de oase (am văzut că Duhul Domnului este forţa fizică care l-a tras pe Ezechiel în navă, în „slavă”). M-a făcut să trec pe lângă ele, de jur împrejur, şi iată că erau foarte multe pe faţa văii, şi erau uscate de tot.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El mi-a zis: „Fiul omului, vor putea oare oasele acestea să. Învieze?” Eu am răspuns: „Doamne Dumnezeule, tu ştii lucrul acesta!”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El mi-a zis: „Prooroceşte despre acestea şi spune-le: „Oase uscate, ascultaţi cuvântul Domnului.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Aşa vorbeşte Domnul Dumnezeu către oasele acestea: „Iată că voi face să intre în voi un duh, şi veţi învia!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Vă voi da vine, voi face să crească pe voi carne, vă voi </w:t>
      </w:r>
      <w:r>
        <w:rPr>
          <w:rFonts w:ascii="Bookman Old Style" w:hAnsi="Bookman Old Style" w:cs="Bookman Old Style"/>
          <w:sz w:val="24"/>
          <w:szCs w:val="24"/>
        </w:rPr>
        <w:lastRenderedPageBreak/>
        <w:t>acoperi cu piele, voi pune un duh în voi şi veţi învia. Şi veţi şti că Eu sunt Domnul”.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Am proorocit cum mi se poruncise. Şi pe când prooroceam, s-a făcut un vuiet, şi iată s-a făcut o mişcare, şi oasele s-au apropiat unele de altele.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M-am uitat şi iată că le-au venit vine, carnea a crescut şi le-a acoperit pielea pe deasupra; dar nu era încă duh în 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El mi-a zis: „Prooroceşte, şi vorbeşte duhului. Prooroceşte fiul omului, şi zi duhului: „Aşa vorbeşte Domnul Dumnezeu: „Duhule, vino din cele patru vânturi, suflă peste morţii aceştia, ca să învieze. Am proorocit, cum mi se poruncise şi a intrat duhul în ei, şi au înviat, şi au stătut pe picioare”. (Ezechiel 37: 1-10).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Scopul acestei judecăţi este următorul: transferarea în lumea lui Dumnezeu a întregii populaţii care a existat pe pământ, de la primii oameni şi până la sfârşitul împărăţiei de 1.000 de ani. Aceasta este o lume cât se poate de reală în care se vor desfăşura diferite activităţi.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„Cărţile vieţii” în care sunt înscrise faptele tuturor oamenilor nu reprezintă nimic altceva decât nişte calculatoare care, primind gândurile de la nivelul biocâmpului sau inconştientului fiecărui individ le înregistrează fără niciun fel de deosebire. Iisus spunea: „Vă spun că, în ziua judecăţii, oamenii vor da socoteală de orice cuvânt nefolositor pe care-l vor fi rostit. Căci din cuvintele tale vei fi scos fără vină, şi din cuvintele tale vei fi osândit”. (Matei 13: 36-37).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Se pare că Iisus cunoştea foarte bine această legătură telepatică între biocâmpul sau inconştientul nostru, care înregistrează absolut toate evenimentele din timpul vieţii şi posibilele „cărţi ale vieţii” (mai bine zis cartele), existente în altă lume, care, la momentul potrivit vor putea proiecta pe un ecran asemănător celui pe care Ioan a urmărit desfăşurarea evenimentelor din Apocalipsă, toate faptele făcute pe acest pământ.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Referitor la posibilitatea influenţării telepatice a oamenilor de către locuitorii unei alte lumi, doresc să amintesc şi de doctorul în ştiinţe biologice, D. Andreev, care a intuit existenţa unei supercivilizaţii ce şi-ar fi ales „planeta albastră” pentru a efectua un experiment senzaţional, şi anume acela de a răspândi viaţa şi raţiunea în Universul nemărginit Extratereştrii ar fi reuşit să obţină pe Pământ fiinţe de tip hominid din celule genitale proprii.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Experimentul a avut de îndeplinit două obiective: popularea Terrei cu fiinţe cu chipul şi asemănarea extratereştrilor, precum şi constituirea unei comunităţi superintelectuale.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 aceea, relevă agenţia Novosti, evoluţia spirituală a fiecărui om s-ar afla sub un control sistematic din partea extratereştrilor.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Înfăptuirea unui astfel de control este posibilă numai în condiţiile realizării unui Sistem Cosmic Special care să permită captarea informaţiilor emise de creierul fiecărui om şi acţionarea conştiinţei umane prin introducerea în creier a datelor necesare.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Revenind la Biblie, carte în care, aşa cum am văzut, aceste idei sunt dezvoltate pe larg, se poate afirma că, după deschiderea şi analizarea „cărţilor vieţii”, de către reprezentanţii binelui din această lume paralelă se vor petrece următoarele: oamenii care au crezut în Dumnezeu şi Iisus Cristos, vor avea acces la toată ştiinţa şi tehnologia locuitorilor acestei lumi paralele, pe când ceilalţi, care l-au respins pe Dumnezeu, vor desfăşura o serie de activităţi nu tocmai plăcute şi pentru totdeauna.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Spun aceasta, deoarece, după trecerea în cealaltă lume va fi permis accesul la „pomul vieţii” pentru toţi oamenii, indiferent de activităţile plăcute sau chinuitoare pe care le vor avea de efectuat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Iisus a spus ucenicilor: „Să nu vi se tulbure inima. Aveţi credinţă în Dumnezeu, şi aveţi credinţă în Mine. În casa </w:t>
      </w:r>
      <w:r>
        <w:rPr>
          <w:rFonts w:ascii="Bookman Old Style" w:hAnsi="Bookman Old Style" w:cs="Bookman Old Style"/>
          <w:sz w:val="24"/>
          <w:szCs w:val="24"/>
        </w:rPr>
        <w:lastRenderedPageBreak/>
        <w:t>Tatălui Meu sunt multe locaşuri. Dacă n-ar fi aşa, v-aş fi spus. Eu Mă duc să vă pregătesc un loc. Şi după ce mă voi duce şi vă voi pregăti un loc, Mă voi întoarce şi vă voi lua cu Mine, ca acolo unde sunt Eu, să fiţi şi voi”. (Ioan 14: 1-3).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vedem cum descrie Biblia această lume: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„Apoi am văzut un cer nou şi un pământ nou, pentru că cerul dintâi şi pământul dintâi pieriseră, şi marea nu mai era. Şi eu am văzut coborându-se din cer de la Dumnezeu, cetatea sfântă, Noul Ierusalim, gătită ca o mireasă împodobită pentru bărbatul ei. Şi am auzit un glas tare, care ieşea din scaunul de domnie şi zicea: „Iată cortul lui Dumnezeu cu oamenii! El va fi Dumnezeul 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El va şterge orice lacrimă din ochii lor. Şi moartea nu va mai fi. Nu va mai fi nici tânguire, nici ţipăt, nici durere, pentru că lucrurile dintâi au trecut”. Cel ce şedea pe scaunul de domnie a zis: „Iată. Eu fac toate lucrurile noi”. Şi a adăugat: „Scrie, fiindcă aceste cuvinte sunt vrednice de crezut şi adevărate. Apoi mi-a zis: „S-a isprăvit! Eu sunt Alfa şi Omega, începutul şi Sfârşitul. Celui ce îi este sete, îi voi da să bea fără plată din izvorul apei vieţii. Cel ce va birui, va moşteni aceste lucruri. Eu voi fi Dumnezeul lui şi el va fi fiul Meu. Dar cât despre fricoşi, necredincioşi, scârboşi, ucigaşi, curvari, vrăjitori, închinători la idoli, şi toţi mincinoşii, partea lor este în iazul care arde în foc şi cu pucioasă, adică moartea a doua”. Apoi unul din cei şapte îngeri, care ţineau cele şapte potire, pline cu cele din urmă şapte urgii, a venit şi a vorbit cu mine, şi mi-a zis: „Vino să-ţi arăt mireasa, nevasta Mielului!” (Iisus) Şi m-a dus, în Duhul, pe Un munte mare şi înalt. Şi mi-a arătat cetatea sfântă, Ierusalimul, care se pogora din cer de la Dumnezeu, având slava lui Dumnezeu. Lumina ei era ca o piatră prea scumpă, ca o piatră de iaspis, străvezie ca cristalul. Era înconjurată cu un zid mare şi înalt. Avea douăsprezece porţi, Şi la porţi scrise nişte nume: numele celor douăsprezece seminţii ale fiilor lui Israel. Spre răsărit erau trei porţi, spre miazănoapte trei </w:t>
      </w:r>
      <w:r>
        <w:rPr>
          <w:rFonts w:ascii="Bookman Old Style" w:hAnsi="Bookman Old Style" w:cs="Bookman Old Style"/>
          <w:sz w:val="24"/>
          <w:szCs w:val="24"/>
        </w:rPr>
        <w:lastRenderedPageBreak/>
        <w:t>porţi, spre miazăzi, trei porţi şi spre apus trei porţi; zidul cetăţii avea douăsprezece temelii, şi pe ele erau cele douăsprezece nume ale celor doisprezece apostoli ai Mielului. Îngerul, care Vorbea cu mine, avea ca măsurătoare o trestie de aur, ca să măsoare cetatea, porţile şi zidul ei. Cetatea era în patru colţuri. Şi lungimea ei era cât lărgimea. A măsurat cetatea cu trestia, şi a găsit aproape douăsprezece mii de prăjini. Lungimea, lărgimea şi înălţimea erau deopotrivă, l-a măsurat şi zidul, şi a găsit o sută patruzeci şi patru de coţi, după măsura oamenilor, căci cu măsura aceasta măsura îngerul. Zidul era zidit din iaspis, şi cetatea era de aur curat, ca sticla curată. Temeliile zidului cetăţii erau împodobite cu pietre scumpe de tot felul: cea dintâi temelie era de iaspis; a doua, de safir, a treia de halchedon, a patra de smaragd, a cincea de sardonix, a şasea de sardiu; a şaptea de hrisolit; a opta, de berii, a noua de topaz; a zecea de hrisopraz, a unsprezecea de iacint; a douăsprezecea de ametist Cele douăsprezece porţi erau douăsprezece mărgăritare. Fiecare poartă, era dintr-un singur mărgăritar. Uliţa cetăţii era de aur curat, ca sticla străvezie. În cetate n-am văzut niciun Templu, pentru că Domnul Dumnezeu cel Atotputernic ca şi Mielul, sunt Templul ei. Cetatea n-are trebuinţă nici de soare, nici de lună, ca s-o lumineze; căci o luminează slava lui Dumnezeu, şi făclia ei este Mielul. Neamurile vor umbla în lumina ei, şi împăraţii pământului îşi vor aduce slava şi cinstirea lor în ea. Porţile ei nu se vor închide ziua, fiindcă în ea nu va mai fi noapte. În ea vor aduce slava şi cinstirea Neamurile. Nimic întinat nu va intra în ea, nimeni care trăieşte în spurcăciune şi în minciună, ci numai cei scrişi în cartea Vieţii Mielului”. (Apocalipsă 21: 1-27).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„Şi mi-a arătat un râu cu apa vieţii, limpede ca cristalul, care ieşea din scaunul de domnie al lui Dumnezeu şi al Mielului. În mijlocul pieţii cetăţii, şi pe cele două maluri ale râului, era pomul vieţii, rodind douăsprezece feluri de rod, şi dând rod în fiecare lună; şi frunzele pomului slujesc la </w:t>
      </w:r>
      <w:r>
        <w:rPr>
          <w:rFonts w:ascii="Bookman Old Style" w:hAnsi="Bookman Old Style" w:cs="Bookman Old Style"/>
          <w:sz w:val="24"/>
          <w:szCs w:val="24"/>
        </w:rPr>
        <w:lastRenderedPageBreak/>
        <w:t>vindecarea Neamurilor. Nu va mai fi nimic vrednic de blestem acolo. Scaunul de domnie al lui Dumnezeu şi al Mielului vor fi în ea. Robii Lui îl vor sluji. Ei vor vedea faţa Lui, şi Numele Lui va fi pe frunţile lor. Acolo nu va mai fi noapte. Şi nu vor mai avea trebuinţă nici de lampă, nici de lumina soarelui, pentru că Domnul Dumnezeu îi va lumina. Şi vor împărăţi în vecii vecilor”. (Apocalipsa 22: 1-5).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Măsurile oraşului: 12.000 de prăjini (2.400 km); aceasta este lungimea fiecărei laturi, cetatea fiind ca sticla curată, porţile fiind din mărgăritare. Fac această remarcă deoarece este extrem de importantă. Să ne reamintim de cartea lui Enoh, în care acesta la începutul istoriei omenirii ajunge în această lume paralelă, descrierile fiind asemănătoare. Astfel:</w:t>
      </w:r>
    </w:p>
    <w:p w:rsidR="005424E8" w:rsidRDefault="005424E8">
      <w:pPr>
        <w:widowControl w:val="0"/>
        <w:tabs>
          <w:tab w:val="left" w:pos="698"/>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Enoh vede o casă mare, bătută în pietre de grindină, construită în patru colţuri.</w:t>
      </w:r>
    </w:p>
    <w:p w:rsidR="005424E8" w:rsidRDefault="005424E8" w:rsidP="005424E8">
      <w:pPr>
        <w:widowControl w:val="0"/>
        <w:tabs>
          <w:tab w:val="left" w:pos="679"/>
        </w:tabs>
        <w:autoSpaceDE w:val="0"/>
        <w:autoSpaceDN w:val="0"/>
        <w:adjustRightInd w:val="0"/>
        <w:spacing w:after="0" w:line="240" w:lineRule="auto"/>
        <w:ind w:firstLine="282"/>
        <w:jc w:val="both"/>
        <w:rPr>
          <w:rFonts w:ascii="Bookman Old Style" w:hAnsi="Bookman Old Style" w:cs="Bookman Old Style"/>
          <w:sz w:val="24"/>
          <w:szCs w:val="24"/>
          <w:lang w:val="es-ES"/>
        </w:rPr>
      </w:pPr>
      <w:r>
        <w:rPr>
          <w:rFonts w:ascii="Bookman Old Style" w:hAnsi="Bookman Old Style" w:cs="Bookman Old Style"/>
          <w:sz w:val="24"/>
          <w:szCs w:val="24"/>
        </w:rPr>
        <w:t>— Enoh vede Slava lui Dumnezeu, despre care afirmă că „rămâne în toate vârstele lumii”; şi, aşa cum am putut remarca în această carte, descrierile ei sunt identice atât la Ezechiel cât şi la Ioan.</w:t>
      </w:r>
      <w:bookmarkStart w:id="66" w:name="bookmark28"/>
      <w:bookmarkEnd w:id="66"/>
      <w:r>
        <w:rPr>
          <w:rFonts w:ascii="Bookman Old Style" w:hAnsi="Bookman Old Style" w:cs="Bookman Old Style"/>
          <w:sz w:val="24"/>
          <w:szCs w:val="24"/>
          <w:lang w:val="es-ES"/>
        </w:rPr>
        <w:t xml:space="preserve"> </w:t>
      </w:r>
    </w:p>
    <w:p w:rsidR="005424E8" w:rsidRDefault="005424E8" w:rsidP="005424E8">
      <w:pPr>
        <w:widowControl w:val="0"/>
        <w:tabs>
          <w:tab w:val="left" w:pos="679"/>
        </w:tabs>
        <w:autoSpaceDE w:val="0"/>
        <w:autoSpaceDN w:val="0"/>
        <w:adjustRightInd w:val="0"/>
        <w:spacing w:after="0" w:line="240" w:lineRule="auto"/>
        <w:ind w:firstLine="282"/>
        <w:jc w:val="both"/>
        <w:rPr>
          <w:rFonts w:ascii="Bookman Old Style" w:hAnsi="Bookman Old Style" w:cs="Bookman Old Style"/>
          <w:bCs/>
          <w:sz w:val="24"/>
          <w:szCs w:val="24"/>
          <w:lang w:val="es-ES"/>
        </w:rPr>
      </w:pPr>
    </w:p>
    <w:p w:rsidR="005424E8" w:rsidRDefault="005424E8" w:rsidP="005424E8">
      <w:pPr>
        <w:widowControl w:val="0"/>
        <w:autoSpaceDE w:val="0"/>
        <w:autoSpaceDN w:val="0"/>
        <w:adjustRightInd w:val="0"/>
        <w:spacing w:after="0" w:line="240" w:lineRule="auto"/>
        <w:ind w:firstLine="282"/>
        <w:jc w:val="center"/>
        <w:outlineLvl w:val="1"/>
        <w:rPr>
          <w:rFonts w:ascii="Bookman Old Style" w:hAnsi="Bookman Old Style" w:cs="Bookman Old Style"/>
          <w:sz w:val="24"/>
          <w:szCs w:val="24"/>
          <w:lang w:val="es-ES"/>
        </w:rPr>
      </w:pPr>
      <w:bookmarkStart w:id="67" w:name="_Toc313024553"/>
      <w:r w:rsidRPr="005424E8">
        <w:rPr>
          <w:rFonts w:ascii="Bookman Old Style" w:hAnsi="Bookman Old Style" w:cs="Bookman Old Style"/>
          <w:b/>
          <w:bCs/>
          <w:sz w:val="24"/>
          <w:szCs w:val="24"/>
        </w:rPr>
        <w:t>OBŢINEREA VIEŢII VEŞNICE PRIN BLOCAREA GENELOR MORŢII DIN STRUCTURA ADN-ULUI.</w:t>
      </w:r>
      <w:bookmarkEnd w:id="67"/>
    </w:p>
    <w:p w:rsidR="005424E8" w:rsidRDefault="005424E8" w:rsidP="005424E8">
      <w:pPr>
        <w:widowControl w:val="0"/>
        <w:tabs>
          <w:tab w:val="left" w:pos="679"/>
        </w:tabs>
        <w:autoSpaceDE w:val="0"/>
        <w:autoSpaceDN w:val="0"/>
        <w:adjustRightInd w:val="0"/>
        <w:spacing w:after="0" w:line="240" w:lineRule="auto"/>
        <w:ind w:firstLine="282"/>
        <w:jc w:val="both"/>
        <w:rPr>
          <w:rFonts w:ascii="Bookman Old Style" w:hAnsi="Bookman Old Style" w:cs="Bookman Old Style"/>
          <w:sz w:val="24"/>
          <w:szCs w:val="24"/>
          <w:lang w:val="es-ES"/>
        </w:rPr>
      </w:pPr>
    </w:p>
    <w:p w:rsidR="005424E8" w:rsidRDefault="005424E8" w:rsidP="005424E8">
      <w:pPr>
        <w:widowControl w:val="0"/>
        <w:tabs>
          <w:tab w:val="left" w:pos="679"/>
        </w:tabs>
        <w:autoSpaceDE w:val="0"/>
        <w:autoSpaceDN w:val="0"/>
        <w:adjustRightInd w:val="0"/>
        <w:spacing w:after="0" w:line="240" w:lineRule="auto"/>
        <w:ind w:firstLine="282"/>
        <w:jc w:val="both"/>
        <w:rPr>
          <w:rFonts w:ascii="Bookman Old Style" w:hAnsi="Bookman Old Style" w:cs="Bookman Old Style"/>
          <w:sz w:val="24"/>
          <w:szCs w:val="24"/>
          <w:lang w:val="es-ES"/>
        </w:rPr>
      </w:pPr>
      <w:r>
        <w:rPr>
          <w:rFonts w:ascii="Bookman Old Style" w:hAnsi="Bookman Old Style" w:cs="Bookman Old Style"/>
          <w:sz w:val="24"/>
          <w:szCs w:val="24"/>
        </w:rPr>
        <w:t xml:space="preserve">În această lume paralelă, Enoh vede pomul cunoştinţei binelui şi răului şi pomul vieţii. Să urmărim descrierile pe care le face: </w:t>
      </w:r>
    </w:p>
    <w:p w:rsidR="005424E8" w:rsidRDefault="005424E8" w:rsidP="005424E8">
      <w:pPr>
        <w:widowControl w:val="0"/>
        <w:tabs>
          <w:tab w:val="left" w:pos="679"/>
        </w:tabs>
        <w:autoSpaceDE w:val="0"/>
        <w:autoSpaceDN w:val="0"/>
        <w:adjustRightInd w:val="0"/>
        <w:spacing w:after="0" w:line="240" w:lineRule="auto"/>
        <w:ind w:firstLine="282"/>
        <w:jc w:val="both"/>
        <w:rPr>
          <w:rFonts w:ascii="Bookman Old Style" w:hAnsi="Bookman Old Style" w:cs="Bookman Old Style"/>
          <w:sz w:val="24"/>
          <w:szCs w:val="24"/>
          <w:lang w:val="es-ES"/>
        </w:rPr>
      </w:pPr>
      <w:r>
        <w:rPr>
          <w:rFonts w:ascii="Bookman Old Style" w:hAnsi="Bookman Old Style" w:cs="Bookman Old Style"/>
          <w:sz w:val="24"/>
          <w:szCs w:val="24"/>
        </w:rPr>
        <w:t>Pomul înţelepciunii: „cei ce. Mănâncă din el au multă înţelepciune, el seamănă cu pomul de roşcove, fructul său aduce cu ciorchinele de strugure”.</w:t>
      </w:r>
      <w:r>
        <w:rPr>
          <w:rFonts w:ascii="Bookman Old Style" w:hAnsi="Bookman Old Style" w:cs="Bookman Old Style"/>
          <w:sz w:val="24"/>
          <w:szCs w:val="24"/>
          <w:lang w:val="es-ES"/>
        </w:rPr>
        <w:t xml:space="preserve"> </w:t>
      </w:r>
    </w:p>
    <w:p w:rsidR="005424E8" w:rsidRPr="005424E8" w:rsidRDefault="005424E8" w:rsidP="005424E8">
      <w:pPr>
        <w:widowControl w:val="0"/>
        <w:tabs>
          <w:tab w:val="left" w:pos="679"/>
        </w:tabs>
        <w:autoSpaceDE w:val="0"/>
        <w:autoSpaceDN w:val="0"/>
        <w:adjustRightInd w:val="0"/>
        <w:spacing w:after="0" w:line="240" w:lineRule="auto"/>
        <w:ind w:firstLine="282"/>
        <w:jc w:val="both"/>
        <w:rPr>
          <w:rFonts w:ascii="Bookman Old Style" w:hAnsi="Bookman Old Style" w:cs="Bookman Old Style"/>
          <w:sz w:val="24"/>
          <w:szCs w:val="24"/>
        </w:rPr>
      </w:pPr>
      <w:r w:rsidRPr="005424E8">
        <w:rPr>
          <w:rFonts w:ascii="Bookman Old Style" w:hAnsi="Bookman Old Style" w:cs="Bookman Old Style"/>
          <w:sz w:val="24"/>
          <w:szCs w:val="24"/>
        </w:rPr>
        <w:t xml:space="preserve">Pomul vieţii: „frunzele lui, florile lui şi lemnul lui nu se usucă niciodată; rodul lui e frumos şi aduce cu ciorchinele palmierului… dar acest pom se va da celor drepţi şi celor smeriţi. Prin rodul lui, viaţa va fi împărtăşită celor aleşi”. </w:t>
      </w:r>
    </w:p>
    <w:p w:rsidR="005424E8" w:rsidRPr="005424E8" w:rsidRDefault="005424E8" w:rsidP="005424E8">
      <w:pPr>
        <w:widowControl w:val="0"/>
        <w:tabs>
          <w:tab w:val="left" w:pos="679"/>
        </w:tabs>
        <w:autoSpaceDE w:val="0"/>
        <w:autoSpaceDN w:val="0"/>
        <w:adjustRightInd w:val="0"/>
        <w:spacing w:after="0" w:line="240" w:lineRule="auto"/>
        <w:ind w:firstLine="282"/>
        <w:jc w:val="both"/>
        <w:rPr>
          <w:rFonts w:ascii="Bookman Old Style" w:hAnsi="Bookman Old Style" w:cs="Bookman Old Style"/>
          <w:sz w:val="24"/>
          <w:szCs w:val="24"/>
          <w:lang w:val="es-ES"/>
        </w:rPr>
      </w:pPr>
      <w:r>
        <w:rPr>
          <w:rFonts w:ascii="Bookman Old Style" w:hAnsi="Bookman Old Style" w:cs="Bookman Old Style"/>
          <w:sz w:val="24"/>
          <w:szCs w:val="24"/>
        </w:rPr>
        <w:t xml:space="preserve">În cazul în care, până în acest moment s-a acceptat ipoteza unei civilizaţii deosebit de dezvoltate care ne-a supravegheat </w:t>
      </w:r>
      <w:r>
        <w:rPr>
          <w:rFonts w:ascii="Bookman Old Style" w:hAnsi="Bookman Old Style" w:cs="Bookman Old Style"/>
          <w:sz w:val="24"/>
          <w:szCs w:val="24"/>
        </w:rPr>
        <w:lastRenderedPageBreak/>
        <w:t>în permanenţă, atunci aceştia nu erau nişte pomi oarecare.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Vă sugerez a face o comparaţie cu structura acizilor nucleici, constituenţi permanenţi ai materiei vii. (Figura 8) Astfel: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Acidul ribonucleic (AM) are o structură în „frunză de trifoi”, care poate semăna cu un ciorchine de strugure aşa cum se poate vedea. AM este implicat în procesul de memorie, diminuarea acestuia fiind pusă pe seama scăderii cantităţii de AM. Deci, acesta ar fi „pomul înţelepciunii”.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A1307F">
      <w:pPr>
        <w:widowControl w:val="0"/>
        <w:autoSpaceDE w:val="0"/>
        <w:autoSpaceDN w:val="0"/>
        <w:adjustRightInd w:val="0"/>
        <w:spacing w:after="0" w:line="240" w:lineRule="auto"/>
        <w:ind w:firstLine="282"/>
        <w:jc w:val="center"/>
        <w:rPr>
          <w:rFonts w:ascii="Bookman Old Style" w:hAnsi="Bookman Old Style" w:cs="Bookman Old Style"/>
          <w:sz w:val="24"/>
          <w:szCs w:val="24"/>
        </w:rPr>
      </w:pPr>
      <w:r>
        <w:rPr>
          <w:rFonts w:ascii="Bookman Old Style" w:hAnsi="Bookman Old Style" w:cs="Bookman Old Style"/>
          <w:sz w:val="24"/>
          <w:szCs w:val="24"/>
        </w:rPr>
        <w:pict>
          <v:shape id="_x0000_i1033" type="#_x0000_t75" style="width:314.25pt;height:236.25pt">
            <v:imagedata r:id="rId16" o:title=""/>
          </v:shape>
        </w:pic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Acidul dezoxiribonucleic (ADN) are un aspect helicoidal fiind purtătorul informaţiei genetice, deci „pomul vieţii”.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concluzie, se poate presupune că lui Enoh i-au fost prezentate două structuri foarte mărite ale acestor acizi nucleici pe care el le-a asemuit cu nişte pomi.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Cercetările actuale par a evidenţia existenţa unor gene care, atâta timp cât nu sunt inhibate, comandă reproducerea </w:t>
      </w:r>
      <w:r>
        <w:rPr>
          <w:rFonts w:ascii="Bookman Old Style" w:hAnsi="Bookman Old Style" w:cs="Bookman Old Style"/>
          <w:sz w:val="24"/>
          <w:szCs w:val="24"/>
        </w:rPr>
        <w:lastRenderedPageBreak/>
        <w:t>celulelor noastre. Aceste gene, se pare că sunt inhibate de alte gene, care se reactivează în ultima parte a vieţii, conducând deci la moartea individului.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Blocarea acestora şi în acelaşi timp stimularea genelor care</w:t>
      </w:r>
    </w:p>
    <w:p w:rsidR="005424E8" w:rsidRDefault="00A1307F">
      <w:pPr>
        <w:widowControl w:val="0"/>
        <w:autoSpaceDE w:val="0"/>
        <w:autoSpaceDN w:val="0"/>
        <w:adjustRightInd w:val="0"/>
        <w:spacing w:after="0" w:line="240" w:lineRule="auto"/>
        <w:ind w:firstLine="282"/>
        <w:jc w:val="center"/>
        <w:rPr>
          <w:rFonts w:ascii="Bookman Old Style" w:hAnsi="Bookman Old Style" w:cs="Bookman Old Style"/>
          <w:sz w:val="24"/>
          <w:szCs w:val="24"/>
        </w:rPr>
      </w:pPr>
      <w:r>
        <w:rPr>
          <w:rFonts w:ascii="Bookman Old Style" w:hAnsi="Bookman Old Style" w:cs="Bookman Old Style"/>
          <w:sz w:val="24"/>
          <w:szCs w:val="24"/>
        </w:rPr>
        <w:lastRenderedPageBreak/>
        <w:pict>
          <v:shape id="_x0000_i1034" type="#_x0000_t75" style="width:189.75pt;height:475.5pt">
            <v:imagedata r:id="rId17" o:title=""/>
          </v:shape>
        </w:pict>
      </w:r>
    </w:p>
    <w:p w:rsidR="005424E8" w:rsidRDefault="005424E8">
      <w:pPr>
        <w:widowControl w:val="0"/>
        <w:autoSpaceDE w:val="0"/>
        <w:autoSpaceDN w:val="0"/>
        <w:adjustRightInd w:val="0"/>
        <w:spacing w:after="0" w:line="240" w:lineRule="auto"/>
        <w:ind w:firstLine="282"/>
        <w:jc w:val="center"/>
        <w:rPr>
          <w:rFonts w:ascii="Bookman Old Style" w:hAnsi="Bookman Old Style" w:cs="Bookman Old Style"/>
          <w:i/>
          <w:iCs/>
          <w:sz w:val="24"/>
          <w:szCs w:val="24"/>
        </w:rPr>
      </w:pPr>
      <w:r>
        <w:rPr>
          <w:rFonts w:ascii="Bookman Old Style" w:hAnsi="Bookman Old Style" w:cs="Bookman Old Style"/>
          <w:i/>
          <w:iCs/>
          <w:sz w:val="24"/>
          <w:szCs w:val="24"/>
        </w:rPr>
        <w:t xml:space="preserve">Aspectul dublului helix al ADN-ului asemănător unor frunze </w:t>
      </w:r>
    </w:p>
    <w:p w:rsidR="005424E8" w:rsidRDefault="005424E8">
      <w:pPr>
        <w:widowControl w:val="0"/>
        <w:autoSpaceDE w:val="0"/>
        <w:autoSpaceDN w:val="0"/>
        <w:adjustRightInd w:val="0"/>
        <w:spacing w:after="0" w:line="240" w:lineRule="auto"/>
        <w:ind w:firstLine="282"/>
        <w:jc w:val="center"/>
        <w:rPr>
          <w:rFonts w:ascii="Bookman Old Style" w:hAnsi="Bookman Old Style" w:cs="Bookman Old Style"/>
          <w:sz w:val="24"/>
          <w:szCs w:val="24"/>
        </w:rPr>
      </w:pPr>
      <w:r>
        <w:rPr>
          <w:rFonts w:ascii="Bookman Old Style" w:hAnsi="Bookman Old Style" w:cs="Bookman Old Style"/>
          <w:i/>
          <w:iCs/>
          <w:sz w:val="24"/>
          <w:szCs w:val="24"/>
        </w:rPr>
        <w:lastRenderedPageBreak/>
        <w:t>„Pomul” vieţii şi „pomul” înţelepciunii</w:t>
      </w:r>
      <w:r>
        <w:rPr>
          <w:rFonts w:ascii="Bookman Old Style" w:hAnsi="Bookman Old Style" w:cs="Bookman Old Style"/>
          <w:sz w:val="24"/>
          <w:szCs w:val="24"/>
        </w:rPr>
        <w:t xml:space="preserve">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sunt responsabile de diviziunea celulelor noastre ar conduce la nemurire.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Această supercivilizaţie despre care am discutat până acum se pare că a reuşit această performanţă, fiind dispusă să ofere şi oamenilor acest secret, aşa cum spune Ioan în Apocalipsă, despre pomul vieţii, care va servi la „vindecarea Neamurilor”.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68" w:name="bookmark29"/>
      <w:bookmarkStart w:id="69" w:name="_Toc313024554"/>
      <w:bookmarkEnd w:id="68"/>
      <w:r>
        <w:rPr>
          <w:rFonts w:ascii="Bookman Old Style" w:hAnsi="Bookman Old Style" w:cs="Bookman Old Style"/>
          <w:b/>
          <w:bCs/>
          <w:sz w:val="24"/>
          <w:szCs w:val="24"/>
        </w:rPr>
        <w:t>ISTORIA OMENIRII A FOST ÎNSCRISĂ ÎN PIRAMIDA LUI KEOPS. SIMBOLUL SFINXULUI</w:t>
      </w:r>
      <w:bookmarkEnd w:id="69"/>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Colosul piramidal a uimit lumea timp de aproape 4 milenii. Tot aşa, rezultatele cercetărilor asupra lui, sunt de domeniul imensităţii. Printre cercetători, a fost şi un român foarte cunoscut la vremea sa, dar aproape uitat în ultima perioadă de timp.</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Una din cărţile sale se numeşte „Armonia Universală”; din care, pentru a ne forma o impresie asupra operei şi persoanei sale voi menţiona pentru început prezentarea sa, făcută la începutul lucrării de către profesorul universitar D. Pompeiu, ilustrul matematician, Membru al Academiei române, cu ocazia ciclului de conferinţe asupra piramidei, ţinut la Ateneul Român în februarie 1947 şi organizat de personalităţi distinse, academicieni şi profesori universitari de matematică: „Onorat auditoriu”; „Taina Tainelor!”;, aşa şi-a intitulat, cu drept cuvânt, dl. Moisescu cartea în care se găseşte rezumatul cercetărilor sale despre enigma atât de pasionantă a piramidei lui Keops.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Pentru noi românii este o mândrie naţională, că anume în ţară la noi s-a găsit un român, care să-şi închine ani de zile de cercetări migăloase, de meditări adânci – ani de muncă stăruitoare întru urmărirea unei probleme care a pasionat în atâtea timpuri savanţi din toate ţările. Dl. Moisescu este un </w:t>
      </w:r>
      <w:r>
        <w:rPr>
          <w:rFonts w:ascii="Bookman Old Style" w:hAnsi="Bookman Old Style" w:cs="Bookman Old Style"/>
          <w:sz w:val="24"/>
          <w:szCs w:val="24"/>
        </w:rPr>
        <w:lastRenderedPageBreak/>
        <w:t>cercetător demn de toată preţuirea şi toată atenţia.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Autorul afirmă că, în urma analizării datelor furnizate de piramidă, veritabilului creştinism i se deschid şi mai mult orizonturile cosmice, ca nici unui alt sistem religios sau filosofic. Creştinismul Noului Testament ni se prezintă astfel în adevărata lui lumină, după ce în toate epocile s-a căutat să se discrediteze prin contrafaceri.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Voi prezenta câteva fragmente ale acestei cărţi.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Referindu-se la Biblie autorul afirmă că aceasta este carte doar în ceea ce priveşte înfăţişarea ei din afară, de fapt însă e Cuvântul lui Dumnezeu întrupat în litere. Tot aşa, piramida e clădire, dar cele mai nobile minţi bănuiau de mult că ea ascunde Taina cea mai arzătoare pentru căutătorii de adevăr. În piramidă a aflat cea mai potrivită schematizare a adevărurilor universale, ale Bibliei în special. Nu putea trece prin mintea nici unui geniu o aşa sinteză a universului material cu cel spiritual. Nu putea visa nici cel mai optimist poet posibilitatea de a ni se deschide prin piramidă poarta spre cerul ideal şi totodată conform cu postulatele ştiinţei sănătoase.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Dovedirea unităţii de substanţă a corpurilor cereşti cu cele terestre a tăiat probabil ultima ancoră a separatismului celor două lumi. Biblia, contrar religiilor, de la început a dat să se înţeleagă unitatea universului.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Metoda folosită de autor pentru descifrarea tainelor piramidei a fost calcularea valorii numerice a literelor din textele biblice. Sunt pagini întregi în Biblie în care Numele lui Dumnezeu nu apare decât ascuns prin unele metode alfabetice, abia astăzi analizate.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piramidă, dimpotrivă, nu există punct geometric în care Numele Creatorului să nu fie exprimat prin cifrele – literele ale numărului ei omniprezent.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Ştiinţa se dezminte din deceniu în deceniu, până e nevoită să adopte afirmaţiile de nezguduit ale Bibliei, din punct de vedere cosmogonic, istoric, sociologic, etc. Până şi metoda </w:t>
      </w:r>
      <w:r>
        <w:rPr>
          <w:rFonts w:ascii="Bookman Old Style" w:hAnsi="Bookman Old Style" w:cs="Bookman Old Style"/>
          <w:sz w:val="24"/>
          <w:szCs w:val="24"/>
        </w:rPr>
        <w:lastRenderedPageBreak/>
        <w:t>experimentului critic de la baza ştiinţei este scoasă clar din Noul Testament care ne îndeamnă să cercetăm toate şi să păstrăm ce e bun, după ce le-am supus criticii obiective. „Cercetaţi toate lucrurile şi păstraţi ce este bun”. (1 Tesalonicieni 5-21).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Religia aşa-zisă creştină zice dimpotrivă: „Crede şi nu cerceta”, fiindcă aşa le convine urzitorilor de neadevăruri. De aceea au ars ei Bibliile pe acelaşi rug cu cei care erau prinşi citindu-le.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Piramida are menirea să investească Biblia cu sceptrul ştiinţei.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Fără a intra în amănunte ţin să menţionez că autorul a reuşit, pe baza analizării valorii numerice a literelor, să descifreze numărul cheie al piramidei care este 286,1022 cu ajutorul lui apoi putând să calculeze tainele planului stratului 50, încărcat de mistere ştiinţifice şi profetice.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Marea Piramidă este prima din cele 7 minuni ale lumii. Celelalte 6 minunăţii au dispărut, piramida, templul ştiinţei universale continuând să înfrunte veacurile.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cartea profetului Isaia sunt scrise următoarele: „va fi un altar pentru Domnul în ţara Egiptului, şi la hotar va fi un stâlp de aducere aminte pentru Domnul.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Acesta va fi pentru Domnul oştirilor un semn şi o mărturie în ţara Egiptului”. (Isaia 19: 19-20).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părerea diverşilor autori, Marea Piramidă este un mesaj lăsat posterităţii de către o civilizaţie avansată. Cercetări tehnice au dus la concluzia că arhitecţii lui Keops cunoşteau secretul dezintegrării materiei, utilizau adică energia atomică, ba poate şi izolarea gravitaţiei.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Dacă s-a acceptat ideea acestei civilizaţii dezvoltate care a supravegheat istoria omenirii atunci este uşor de înţeles că au construit această Mare Piramidă imediat după potop cu scopul de a lăsa o dovadă clară asupra existenţei lor şi asupra evenimentelor care se vor desfăşura pe Pământ.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Cercetătorul român este cel care a reuşit să descifreze </w:t>
      </w:r>
      <w:r>
        <w:rPr>
          <w:rFonts w:ascii="Bookman Old Style" w:hAnsi="Bookman Old Style" w:cs="Bookman Old Style"/>
          <w:sz w:val="24"/>
          <w:szCs w:val="24"/>
        </w:rPr>
        <w:lastRenderedPageBreak/>
        <w:t>acest mesaj codificat lăsat de locuitorii acestei lumi paralele.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Diodor din Sicilia, uimit de perfecţiunea incomparabilă a piramidei spunea: „se pare că, fără să împrumute mâna oamenilor, care totdeauna e foarte lentă, zeii au pus dintr-o dată acest monument în mijlocul pământului”.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Colţurile pătratului de bază sunt îndreptate spre cele patru puncte cardinale, iar diagonala bazei se suprapune exact pe meridianul locului.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Orientarea cardinală a colţurilor bazei este incredibil de exactă, eroarea nu depăşeşte două sutimi de grad, precizie pe care numai foarte puţine observatoare astronomice ale zilelor noastre au putut-o realiza. Marea Piramidă este amplasată pe meridianul care împarte în două părţi egale suprafaţa uscatului.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 grup de savanţi americani au afirmat că Marea Piramidă se află situată în centrul de greutate al continentelor.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Istoricul Ed. Meyer spunea că e aproape de necrezut ca un asemenea proiect să poată fi executat: „vis supraomenesc care, odată realizat pe pământ, nu se va mai repeta nicicând”. În acest sens, în anul 1978, un grup de experţi japonezi, finanţaţi generos de către compania japoneză de televiziune N.B.S., înzestraţi cu cele mai moderne mijloace tehnice, au încercat să ridice o replică modernă şi miniaturală a piramidei atribuită faraonului egiptean Keops. Era prevăzută a avea 18 metri înălţime, faţă de cea originală care are 142,8 metri.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Cu toate că eforturile erau mult mai mici decât cele necesare pentru ridicarea Marii Piramide, experţii japonezi au trebuit să abandoneze proiectul, deoarece studiile tehnice pe care ei le întocmiseră nu erau suficiente pentru a rezolva toate problemele tehnice ivite.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Măsurătorile piramidei redau fără aproximaţie principalele date astronomice şi istorice ceea ce l-a condus pe V. Moisescu să afirme că realizatorii ei s-au folosit de nişte </w:t>
      </w:r>
      <w:r>
        <w:rPr>
          <w:rFonts w:ascii="Bookman Old Style" w:hAnsi="Bookman Old Style" w:cs="Bookman Old Style"/>
          <w:sz w:val="24"/>
          <w:szCs w:val="24"/>
        </w:rPr>
        <w:lastRenderedPageBreak/>
        <w:t>instrumente de extremă precizie, cu care au determinat până şi fracţiunea de micron.</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Aceasta concordă şi cu cele expuse în această carte, în care am văzut câte ceva din înaltul grad de ştiinţă şi tehnologie pe care-l posedă locuitorii acestei lumi paralele, atât de puţin cunoscută nouă.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Flinders Petrie, binecunoscut egiptolog, care a măsurat-o cel mai precis, s-a exprimat astfel: „Marea Piramidă e o lucrare de opticieni moderni, la scară de mai multe hectare”.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Părerea autorului este că în Marea Piramidă există împletirea într-un singur adevăr a adevăratei ştiinţe cu adevărata credinţă. Planeta noastră poartă în alergarea ei pe căi înstelate, un sanctuar de perfecţie cerească, atât de nobil, datând din preajma perioadei imediat următoare potopului. Turnul Babei ca şi alte sisteme, prin pretenţia lor de unire fără Dumnezeu, au atras de fapt risipirea şi nenorocirea popoarelor, dar Marea Piramidă, ca şi Biblia, prin rezolvarea chinuitoarelor probleme umane, uneşte mereu spiritele sincer căutătoare de adevăr.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Arabii erau informaţi asupra secretelor Egiptului, fie prin tradiţii, fie prin manuscrisele egiptene, odinioară mult tăinuite, iar astăzi distruse. Ei izbutiră să afle că piramida cea mai veche conţine date astronomice şi profetice, însă în ce fel le conţine nu-şi puteau da seama.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Nu le-a fost hărăzit lor să afle secretele piramidelor, deşi e ştiut că arabii, în Evul Mediu, erau cei mai înaintaţi în studiul matematic.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820 d. Hr., urmaşul lui Harun al Raşid, deschizând-o forţat, n-a găsit în ea nici urmă din ceea ce se afla în celelalte</w:t>
      </w:r>
    </w:p>
    <w:p w:rsidR="005424E8" w:rsidRDefault="005424E8">
      <w:pPr>
        <w:widowControl w:val="0"/>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piramide-morminte. Manuscrisul arab Maqrizi destăinuie că; autorul descrie ce a „scos din analele Egiptului… Prima piramidă a fost în mod special consacrată istoriei (profetice) şi astronomiei”. Scriitorul arab Tahfat Alagaib confirmă acelaşi lucru: „Piramida conţine planurile stelelor şi semnele istorice şi profetice”. Posibil ca scriitorii arabi să fi citit despre </w:t>
      </w:r>
      <w:r>
        <w:rPr>
          <w:rFonts w:ascii="Bookman Old Style" w:hAnsi="Bookman Old Style" w:cs="Bookman Old Style"/>
          <w:sz w:val="24"/>
          <w:szCs w:val="24"/>
        </w:rPr>
        <w:lastRenderedPageBreak/>
        <w:t>piramidă în imensa bibliotecă egipteană şi grecească din Alexandria distrusă ulterior de un calif.</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Chiar dacă arabii ar fi măsurat piramida, n-aveau cum să observe nicio potrivire de numere cu datele astronomice, care nu puteau fi evidenţiate prin măsurile lor naţionale şi nici prin cele egiptene: vechi sau recente, sacre sau profane. Doar sistemul metric englezesc, dedus din raza polară a pământului, este singurul mijloc prin care piramida ne poate vorbi numeric.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Scriitorul evreu Iosif Flaviu şi arabii au păstrat preţioase tradiţii despre Marea Piramidă. Importante în acest sens sunt remarcile lui V. Moisescu legate de Enoh despre care am amintit pe larg în această lucrare. Astfel acesta menţionează una din legendele iudaic-arabe despre Enoh, presupus ca iniţiatul căruia i-a fost descoperit de Dumnezeu, planul acestei piramide. Un urmaş al lui, Sisithros, se zice că a determinat pe faraonul Keops să execute acest plan. Enoh a devenit celebru în mitologiile antice ca descoperitor al scrierii cu litere (ebraice?), ca întemeietor al aritmeticii şi astronomiei. Pe vremea aşteptării lui Mesia, mai mult decât oricând, circula în Orient „Cartea lui Enoh”, care cuprinde multe adevăruri profetice, necunoscute în Vechiul Testament. În piramidă întâlnim dese potriviri între spusele acestei cărţi şi datele astronomic-profetice ale cronologiei biblic</w:t>
      </w:r>
      <w:r w:rsidR="00435EDE">
        <w:rPr>
          <w:rFonts w:ascii="Bookman Old Style" w:hAnsi="Bookman Old Style" w:cs="Bookman Old Style"/>
          <w:sz w:val="24"/>
          <w:szCs w:val="24"/>
        </w:rPr>
        <w:t>-</w:t>
      </w:r>
      <w:r>
        <w:rPr>
          <w:rFonts w:ascii="Bookman Old Style" w:hAnsi="Bookman Old Style" w:cs="Bookman Old Style"/>
          <w:sz w:val="24"/>
          <w:szCs w:val="24"/>
        </w:rPr>
        <w:t>piramidice. Cartea lui Enoh prezicea că Mesia se va naşte la 15 din luna Tisri şi va muri la 15 Nisan, ceea ce s-a şi întâmplat cu Iisus Cristos, aşa cum arată şi piramida. Cartea aceasta tratează şi despre cei 6000 de ani ai omenirii căzute, ca 6 zile de trudă, dar în mileniul al şaptelea (deci în jurul anului 2000 – n.a.) sub împărăţia păcii mesianice, se va bucura, în sfârşit, de sabatul raiului readus pe întreg pământul. Cronologia piramidică şi în privinţa aceasta este în concordanţă cu profeţiile.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Altă legendă este relatată de Herodot. Egiptenii i-au spus despre un rege păstor că s-a prezentat la Keops şi l-a convins </w:t>
      </w:r>
      <w:r>
        <w:rPr>
          <w:rFonts w:ascii="Bookman Old Style" w:hAnsi="Bookman Old Style" w:cs="Bookman Old Style"/>
          <w:sz w:val="24"/>
          <w:szCs w:val="24"/>
        </w:rPr>
        <w:lastRenderedPageBreak/>
        <w:t>că Dumnezeul unic îl încredinţează să zidească cea mai trainică clădire din lume. În timpul dinastiei a patra (Th. Moreux susţine că fundarea piramidei a avut loc în anul 2170 înainte de Hr., arătat de nişte crestături, pe coridor, în dreptul blocurilor în formă de şa de la intrarea actuală. Măsurate astfel, dau 2144 înainte de Hr., adică 1856 după Adam, la 200 ani după potop), încă se menţinea credinţa în monoteism, dar idolatria făcea mari progrese. Faraonul convertit a închis templele idolilor din Egipt tot timpul cât a durat zidirea piramidei. Acesta denotă că el era conştient de planul rezervat templului ştiinţei-religii, relevată de Creatorul lumii.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Indiferent de legendele asupra originii piramidei, avem o proorocie sigură, în Isaia 19: 19 despre un sanctuar-monument (ariel şi pilar în ebraică) situat exact pe locul unde e piramida şi care, în viitorul apropiat, va sluji, şi mai mult decât azi, ca „Mărturie pentru Domnul”.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Deşi istoria oficială confundă această primă piramidă, cu celelalte care slujeau numai ca mausolee ale faraonilor, fapt este că Herodot menţionează despre Keops că a fost înmormântat într-o insulă, iar peste mormântul lui s-a dat drumul apelor Nilului.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Când Ali Mamun, la deschiderea misterioasei piramide a fost cel dintâi erudit care i-a privit lăuntrul pecetluit prin mai multe bariere, n-a găsit decât un coşciug gol, din granit masiv.</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prezenta în continuare câteva din datele profetice ale piramidei calculate pe baza cunoaşterii valorii numerice a literelor de către V. Moisescu. Astfel, acesta afirmă că încăperile ei, măsurate în ţoli, schiţează micrometric de exact, epocile din istoria omenirii, indiferent că Egiptul e sau nu implicat. Deci, un monument internaţional la începutul istoriei popoarelor.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Distanţele coridoarelor, reprezintă, cu cea mai strictă conformitate durata epocilor de universală importanţă. Acolo </w:t>
      </w:r>
      <w:r>
        <w:rPr>
          <w:rFonts w:ascii="Bookman Old Style" w:hAnsi="Bookman Old Style" w:cs="Bookman Old Style"/>
          <w:sz w:val="24"/>
          <w:szCs w:val="24"/>
        </w:rPr>
        <w:lastRenderedPageBreak/>
        <w:t>unde se întâlnesc 2 coridoare sau unde se întretaie cu prelungirea. Unei încăperi, exact la astfel de accidente constructive e marcată o dată remarcabilă din linia continuă a cronologiei istorice.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 ţol (25,426 mm) simbolizând un an, o zecime de ţol e cât 36,52442 zile… a zecea mia parte de ţol e de 2 ore şi 24 minute = o zecime de zi, ş.a.m.d. În felul acesta se dă şi sutimea de secundă când s-a întâmplat fenomenul astronomic sau evenimentul vizat, încrustat în piatră dură. Prin numere, şi istoria intră în rândul ştiinţelor exacte.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Punctul cel mai de jos arată anul, ziua, ora când a fost făcut Adam. Punctul de la încrucişarea axei coridorului intrării cu solul coridorului ascendent arată exodul, iar sfârşitul coridorului legii mozaice arată răstignirea lui Mesia. Naşterea Lui e arătată de prelungirea solului „camerei renaşterii”, pe solul coridorului urcător, cu tot atâţia ţoli mai jos de punctul morţii Lui câţi ani şi zile a trăit El. Cele două războaie mondiale sunt arătate prin strâmtorile de pe stratul 50.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Dumnezeu ne-a dat Marea Piramidă, afirmă autorul, ca să vedem că Domnul Iisus este sinteza ultimă a universului şi cum omul poate reveni numai prin El, la planul armoniei divine.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încheierea prezentării acestei lucrări (una din numeroasele de acest fel) a lui V. Moisescu doresc să revin asupra faptului că mormântul în care se presupunea a fi faraonul era gol. Acesta se găseşte situat, pe baza calculelor autorului într-un loc corespunzător anului în care a avut loc răstignirea lui Iisus. Faptul că este gol dovedeşte că autorii acestei lucrări în piatră ştiau că El va învia. Mai mult decât atât, din analizarea datelor piramidei reiese şi înălţimea pe care a avut-o Iisus în timpul vieţii sale pe pământ. Să urmărim concluziile lui V. Moisescu: „Perimetrul bazei de la mica piramidă supraideală măsura 286,1022 ţoli, cât numărul enigmă. Această bază are latura de 1,818 m, dublul </w:t>
      </w:r>
      <w:r>
        <w:rPr>
          <w:rFonts w:ascii="Bookman Old Style" w:hAnsi="Bookman Old Style" w:cs="Bookman Old Style"/>
          <w:sz w:val="24"/>
          <w:szCs w:val="24"/>
        </w:rPr>
        <w:lastRenderedPageBreak/>
        <w:t xml:space="preserve">lăţimii ramei de jos, cât statura unui OM culcat în mormânt.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Prin prezentarea acestor câteva fragmente din cercetările lui V. Moisescu am dorit să atrag atenţia asupra acestor lucrări de excepţie care, sper că vor putea fi evaluate în viitorul apropiat la adevărata lor valoare.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 altă construcţie care a stârnit interesul cercetătorilor din toate timpurile a fost Sfinxul. Acesta, ca şi Marea Piramidă, pare că are un mesaj pentru omenire.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Dacă tainele Marii Piramide au fost admirabil descifrate de V. Moisescu, în ceea ce priveşte Sfinxul s-au emis foarte multe ipoteze, una dintre ele fiind aceea a unei asemănări între acesta şi Keops, ceea ce, în situaţia în care mormântul era gol nu mai are nicio bază.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cele ce urmează voi emite şi eu o ipoteză referitoare la simbolistica acestuia.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aceasta voi reveni la Isaia 19: 19 unde acesta vorbeşte despre un altar şi un stâlp de aducere aminte pentru Domnul, situate în ţara Egiptului. Isaia spune în continuare că acesta (altarul) va fi un semn, iar stâlpul de aducere aminte va fi o mărturie pentru El în Egipt.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altarul este un „semn” al viitorului aşa cum a demonstrat V. Moisescu. Într-adevăr, Marea Piramidă cuprinde „semnele” tuturor evenimentelor care s-au petrecut şi se vor petrece pe Pământ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Ar rămâne de analizat stâlpul de aducere aminte care va fi o mărturie pentru Dumnezeu, în Egipt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Cred că această mărturie este Sfinxul. Distrus în bună parte de intemperii, el reprezintă un bou cu capul de om, cu două aripi de vultur şi la picioarele de dinainte cu gheare de leu.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Voi reda din nou descrierea heruvimilor din cartea lui Ezechiel despre care am afirmat că reprezentau trenul de aterizare şi decolare a slavei. „Cât despre chipul feţelor lor era aşa; înainte, toate aveau o faţă de om; la dreapta lor, toate patru aveau câte o faţă de leu, la stânga lor toate patru </w:t>
      </w:r>
      <w:r>
        <w:rPr>
          <w:rFonts w:ascii="Bookman Old Style" w:hAnsi="Bookman Old Style" w:cs="Bookman Old Style"/>
          <w:sz w:val="24"/>
          <w:szCs w:val="24"/>
        </w:rPr>
        <w:lastRenderedPageBreak/>
        <w:t>aveau o faţă de bou, iar înapoi, toate aveau câte o faţă de vultur, aripile fiecăreia erau întinse în sus”. (Ezechiel 1: 10-11).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Descrierea lui Ioan din Apocalipsă este identică: „Cea dintâi făptură vie, seamănă cu un leu; a doua seamănă cu un viţel; a treia are faţa ca a unui om; şi a patra seamănă cu un vultur care zboară”. (Apocalipsa 4: 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Enoh afirmă că: „tronul slavei tale rămâne în toate vârstele lumii”.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concluzie, după părerea mea, se poate afirma că Sfinxul reprezintă pentru omenire o mărturie, fiind asemănător celor 4 heruvimi, care formau trenul de aterizare şi decolare a slavei Domnului, veritabili „stâlpi” de susţinere a acestei nave spaţiale.</w:t>
      </w:r>
    </w:p>
    <w:p w:rsidR="005424E8" w:rsidRDefault="005424E8">
      <w:pPr>
        <w:widowControl w:val="0"/>
        <w:autoSpaceDE w:val="0"/>
        <w:autoSpaceDN w:val="0"/>
        <w:adjustRightInd w:val="0"/>
        <w:spacing w:after="0" w:line="240" w:lineRule="auto"/>
        <w:ind w:firstLine="282"/>
        <w:jc w:val="both"/>
        <w:outlineLvl w:val="1"/>
        <w:rPr>
          <w:rFonts w:ascii="Bookman Old Style" w:hAnsi="Bookman Old Style" w:cs="Bookman Old Style"/>
          <w:b/>
          <w:bCs/>
          <w:sz w:val="24"/>
          <w:szCs w:val="24"/>
        </w:rPr>
      </w:pPr>
      <w:bookmarkStart w:id="70" w:name="bookmark30"/>
      <w:bookmarkEnd w:id="70"/>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71" w:name="_Toc313024555"/>
      <w:r>
        <w:rPr>
          <w:rFonts w:ascii="Bookman Old Style" w:hAnsi="Bookman Old Style" w:cs="Bookman Old Style"/>
          <w:b/>
          <w:bCs/>
          <w:sz w:val="24"/>
          <w:szCs w:val="24"/>
        </w:rPr>
        <w:t>INFLUENŢAREA TELEPATICĂ A OMENIRII DE CĂTRE REPREZENTANŢII LUMILOR PARALELE</w:t>
      </w:r>
      <w:bookmarkEnd w:id="71"/>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o înţelegere globală a gradului de dezvoltare a locuitorilor acestei lumi mă voi referi la unele aspecte legate de psihologie şi parapsihologie ce reies din analizarea Bibliei.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face acest lucru pe scurt, detalierea acestor idei fiind făcută în lucrarea „Parapsihologia şi misterele lumii actuale”.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Astfel, oamenii de ştiinţă ai secolului XX, Jackson, Ey. Freud, Young, Coue şi alţii au ajuns la următoarele concluzii legate de alcătuirea sistemului nervos.</w:t>
      </w:r>
    </w:p>
    <w:p w:rsidR="005424E8" w:rsidRDefault="005424E8">
      <w:pPr>
        <w:widowControl w:val="0"/>
        <w:tabs>
          <w:tab w:val="left" w:pos="620"/>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Structurarea aparatului psihic pe două nivele: conştient şi inconştient sau subconştient</w:t>
      </w:r>
    </w:p>
    <w:p w:rsidR="005424E8" w:rsidRDefault="005424E8">
      <w:pPr>
        <w:widowControl w:val="0"/>
        <w:tabs>
          <w:tab w:val="left" w:pos="615"/>
        </w:tabs>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Superioritatea proceselor psihice inconştiente faţă de cele conştiente.</w:t>
      </w:r>
    </w:p>
    <w:p w:rsidR="005424E8" w:rsidRDefault="005424E8">
      <w:pPr>
        <w:widowControl w:val="0"/>
        <w:tabs>
          <w:tab w:val="left" w:pos="615"/>
        </w:tabs>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Existenţa unor centrii nervoşi care asigură cadrul de desfăşurare al acestor tipuri de procese.</w:t>
      </w:r>
    </w:p>
    <w:p w:rsidR="005424E8" w:rsidRDefault="005424E8">
      <w:pPr>
        <w:widowControl w:val="0"/>
        <w:tabs>
          <w:tab w:val="left" w:pos="615"/>
        </w:tabs>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Existenţa unei surse de energie psihică cu originea în inconştient, care ar reprezenta „motorul” tuturor activităţilor noastre.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 xml:space="preserve">Interesant este faptul că atât în Vechiul cât şi în Noul Testament aceste cunoştinţe existau, fiind folosite, e drept, sub alte denumiri de autorii acestor cărţi. Se naşte întrebarea: aveau nişte oameni simpli asemenea cunoştinţe?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Nu. Faptul că le folosesc demonstrează fără echivoc că Biblia este insuflată de Dumnezeu, care a transmis autorilor acestor cărţi şi terminologia, al cărei corespondent, în ceea ce priveşte sistemul nervos, se poate găsi abia în zilele noastre.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Astfel, în Biblie se folosesc termenii de inimă şi rărunchi pentru diencefal şi emisferele cerebrale şi de spirit. Sau duh pentru procesele psihice inconştiente, respectiv suflet sau minte pentru cele conştiente.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Acestor forme de inimă şi rărunchi ale diencefalului şi emisferelor cerebrale se pot vedea cu uşurinţă atât pe o secţiune medială cât şi pe una frontală prin creier. (Figura 9).</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o înţelegere mai uşoară voi prezenta şi o schemă personală a aparatului psihic: (Figura 10).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Dacă facem o comparaţie cu elementele componente ale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A1307F">
      <w:pPr>
        <w:widowControl w:val="0"/>
        <w:autoSpaceDE w:val="0"/>
        <w:autoSpaceDN w:val="0"/>
        <w:adjustRightInd w:val="0"/>
        <w:spacing w:after="0" w:line="240" w:lineRule="auto"/>
        <w:jc w:val="center"/>
        <w:rPr>
          <w:rFonts w:ascii="Bookman Old Style" w:hAnsi="Bookman Old Style" w:cs="Bookman Old Style"/>
          <w:sz w:val="24"/>
          <w:szCs w:val="24"/>
        </w:rPr>
      </w:pPr>
      <w:r>
        <w:rPr>
          <w:rFonts w:ascii="Bookman Old Style" w:hAnsi="Bookman Old Style" w:cs="Bookman Old Style"/>
          <w:sz w:val="24"/>
          <w:szCs w:val="24"/>
        </w:rPr>
        <w:lastRenderedPageBreak/>
        <w:pict>
          <v:shape id="_x0000_i1035" type="#_x0000_t75" style="width:276.75pt;height:255.75pt">
            <v:imagedata r:id="rId18" o:title=""/>
          </v:shape>
        </w:pic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A1307F">
      <w:pPr>
        <w:widowControl w:val="0"/>
        <w:autoSpaceDE w:val="0"/>
        <w:autoSpaceDN w:val="0"/>
        <w:adjustRightInd w:val="0"/>
        <w:spacing w:after="0" w:line="240" w:lineRule="auto"/>
        <w:ind w:firstLine="282"/>
        <w:jc w:val="center"/>
        <w:rPr>
          <w:rFonts w:ascii="Bookman Old Style" w:hAnsi="Bookman Old Style" w:cs="Bookman Old Style"/>
          <w:sz w:val="24"/>
          <w:szCs w:val="24"/>
        </w:rPr>
      </w:pPr>
      <w:r>
        <w:rPr>
          <w:rFonts w:ascii="Bookman Old Style" w:hAnsi="Bookman Old Style" w:cs="Bookman Old Style"/>
          <w:sz w:val="24"/>
          <w:szCs w:val="24"/>
        </w:rPr>
        <w:pict>
          <v:shape id="_x0000_i1036" type="#_x0000_t75" style="width:272.25pt;height:132.75pt">
            <v:imagedata r:id="rId19" o:title=""/>
          </v:shape>
        </w:pict>
      </w:r>
    </w:p>
    <w:p w:rsidR="005424E8" w:rsidRDefault="005424E8">
      <w:pPr>
        <w:widowControl w:val="0"/>
        <w:autoSpaceDE w:val="0"/>
        <w:autoSpaceDN w:val="0"/>
        <w:adjustRightInd w:val="0"/>
        <w:spacing w:after="0" w:line="240" w:lineRule="auto"/>
        <w:ind w:firstLine="282"/>
        <w:jc w:val="center"/>
        <w:rPr>
          <w:rFonts w:ascii="Bookman Old Style" w:hAnsi="Bookman Old Style" w:cs="Bookman Old Style"/>
          <w:i/>
          <w:iCs/>
          <w:sz w:val="24"/>
          <w:szCs w:val="24"/>
        </w:rPr>
      </w:pPr>
      <w:r>
        <w:rPr>
          <w:rFonts w:ascii="Bookman Old Style" w:hAnsi="Bookman Old Style" w:cs="Bookman Old Style"/>
          <w:i/>
          <w:iCs/>
          <w:sz w:val="24"/>
          <w:szCs w:val="24"/>
        </w:rPr>
        <w:t>Figura 9</w:t>
      </w:r>
    </w:p>
    <w:p w:rsidR="005424E8" w:rsidRDefault="005424E8">
      <w:pPr>
        <w:widowControl w:val="0"/>
        <w:autoSpaceDE w:val="0"/>
        <w:autoSpaceDN w:val="0"/>
        <w:adjustRightInd w:val="0"/>
        <w:spacing w:after="0" w:line="240" w:lineRule="auto"/>
        <w:ind w:firstLine="282"/>
        <w:jc w:val="center"/>
        <w:rPr>
          <w:rFonts w:ascii="Bookman Old Style" w:hAnsi="Bookman Old Style" w:cs="Bookman Old Style"/>
          <w:i/>
          <w:iCs/>
          <w:sz w:val="24"/>
          <w:szCs w:val="24"/>
        </w:rPr>
      </w:pPr>
      <w:r>
        <w:rPr>
          <w:rFonts w:ascii="Bookman Old Style" w:hAnsi="Bookman Old Style" w:cs="Bookman Old Style"/>
          <w:i/>
          <w:iCs/>
          <w:sz w:val="24"/>
          <w:szCs w:val="24"/>
        </w:rPr>
        <w:t xml:space="preserve">SECŢIUNE MEDIALĂ prin creier </w:t>
      </w:r>
    </w:p>
    <w:p w:rsidR="005424E8" w:rsidRDefault="005424E8">
      <w:pPr>
        <w:widowControl w:val="0"/>
        <w:autoSpaceDE w:val="0"/>
        <w:autoSpaceDN w:val="0"/>
        <w:adjustRightInd w:val="0"/>
        <w:spacing w:after="0" w:line="240" w:lineRule="auto"/>
        <w:ind w:firstLine="282"/>
        <w:jc w:val="center"/>
        <w:rPr>
          <w:rFonts w:ascii="Bookman Old Style" w:hAnsi="Bookman Old Style" w:cs="Bookman Old Style"/>
          <w:i/>
          <w:iCs/>
          <w:sz w:val="24"/>
          <w:szCs w:val="24"/>
        </w:rPr>
      </w:pPr>
      <w:r>
        <w:rPr>
          <w:rFonts w:ascii="Bookman Old Style" w:hAnsi="Bookman Old Style" w:cs="Bookman Old Style"/>
          <w:i/>
          <w:iCs/>
          <w:sz w:val="24"/>
          <w:szCs w:val="24"/>
        </w:rPr>
        <w:t>Posibilitatea influenţării telepatice a oamenilor de către reprezentanţii unor alte civilizaţii</w:t>
      </w:r>
    </w:p>
    <w:p w:rsidR="005424E8" w:rsidRDefault="00A1307F">
      <w:pPr>
        <w:widowControl w:val="0"/>
        <w:autoSpaceDE w:val="0"/>
        <w:autoSpaceDN w:val="0"/>
        <w:adjustRightInd w:val="0"/>
        <w:spacing w:after="0" w:line="240" w:lineRule="auto"/>
        <w:ind w:firstLine="282"/>
        <w:jc w:val="center"/>
        <w:rPr>
          <w:rFonts w:ascii="Bookman Old Style" w:hAnsi="Bookman Old Style" w:cs="Bookman Old Style"/>
          <w:i/>
          <w:iCs/>
          <w:sz w:val="24"/>
          <w:szCs w:val="24"/>
        </w:rPr>
      </w:pPr>
      <w:r>
        <w:rPr>
          <w:rFonts w:ascii="Bookman Old Style" w:hAnsi="Bookman Old Style" w:cs="Bookman Old Style"/>
          <w:i/>
          <w:iCs/>
          <w:sz w:val="24"/>
          <w:szCs w:val="24"/>
        </w:rPr>
        <w:lastRenderedPageBreak/>
        <w:pict>
          <v:shape id="_x0000_i1037" type="#_x0000_t75" style="width:284.25pt;height:495pt">
            <v:imagedata r:id="rId20" o:title=""/>
          </v:shape>
        </w:pic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aparatului psihic folosite de Freud, acesta ar arăta în felul următor: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Id (Sine) = spirit sau duh Ego (Eul) = suflet sau minte Superego (supraeu) = Duhul lumii sau Duhul Sfânt. Eul este o parte a sinelui care a suportat modificări sub influenţa directă a lumii exterioare şi prin intermediul sistemului conştiinţă percepţie.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câteva exemple voi prezenta folosirea termenilor de inimă şi rărunchi în sens de organe ale sistemului nervos, precum şi a celor de spirit sau duh (pentru procesele psihice inconştiente) şi respectiv suflet sau minte (pentru procesele psihice conştiente).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Primul exemplu este din Cartea lui Enoh: „Şi Mikhael a luat iarăşi cuvântul şi i-a grăit lui Rafael: „Cine este acela, inima căruia să nu fie mişcată întru aceasta şi a cărui rărunchi să nu se fi tulburat de acest cuvânt de osândă?”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„Tu mi-ai întocmit rărunchii… Cercetează-mă Dumnezeule şi cunoaşte-mi inima! Încearcă-mă şi cunoaşte-mi gândurile”. (Psalmi 139: 13, 23).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tu, Fiul omului, gemi. Cu rărunchii zdrobiţi, şi cu amărăciune în suflet, gemi subt privirile lor! Şi dacă te vor întreba: „Pentru ce gemi?” să răspunzi: „Pentru că vine o veste. Când va veni, toate inimile se vor înspăimânta… toate sufletele se vor mâhni”. (Ezechiel 21: 6—7).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toate Bisericile vor cunoaşte că „Eu sunt Cel ce cercetez rărunchii şi inima”; şi voi răsplăti fiecăruia din voi după faptele lui”. (Apocalipsa 2: 23).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„Întocmirile gândurilor din inima lui erau îndreptate în fiecare zi numai spre rău”. (Geneză 6: 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„Numai ia seama asupra ta şi veghează cu luare-aminte asupra sufletului tău, în toate zilele vieţii tale, ca nu cumva să uiţi lucrurile pe care ţi le-au văzut ochii şi să-ţi iasă din </w:t>
      </w:r>
      <w:r>
        <w:rPr>
          <w:rFonts w:ascii="Bookman Old Style" w:hAnsi="Bookman Old Style" w:cs="Bookman Old Style"/>
          <w:sz w:val="24"/>
          <w:szCs w:val="24"/>
        </w:rPr>
        <w:lastRenderedPageBreak/>
        <w:t>inimă”. (Deuteronom 4: 9).</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„Fă tot ce ai în inimă, nu asculta decât de simţământul tău”. (1 Samuel 14: 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„Domnul cercetează toate inimile şi pătrunde toate închipuirile şi toate gândurile”. (1 Cronici 28: 9)</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„De aceea nu-mi voi ţine gura, ci voi vorbi în neliniştea inimii mele; mă voi tângui în amărăciunea sufletului meu” (Iov 7: 11).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 aceea, inima mi se bucură, sufletul mi se înveseleşte şi trupul mi se odihneşte în linişte”. (Psalmii 16: 9).</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„Sufletul Meu Te doreşte noaptea, şi duhul meu Te caută înăuntrul Meu”. (Isaia 26: 9).</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„Iisus care le cunoştea gândurile a zis: „Pentru ce aveţi gânduri rele în inimile voastre?”. (Matei 9: 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Maria a zis: „Sufletul Meu măreşte pe Domnul, şi mi se bucură duhul în Dumnezeu, Mântuitorul meu”. (Luca 1: 46—47).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pune legile Mele în mintea lor şi le voi scrie în inimile lor”. (Evrei 8: 10).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schema anterioară am inclus şi termenul de Superego sau Supra Eu, afirmând că acesta ar putea fi reprezentat: de duhul lumii, sau de Duhul Sfânt.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Freud afirmă că superego reprezintă o forţă inconştientă care imprimă eului şi sinelui anumite scheme morale însuşite în copilărie de la părinţi şi prin aceasta de la societatea în care au trăit părinţii.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Duhul lumii, reprezentat prin războaie, farmece, minciună, etc. Este forţa spirituală ce cuprinde ansamblul de norme de conduită, învăţate de oameni de la îngerii civilizatori răzvrătiţi descrişi în Cartea lui Enoh, şi izolaţi sub Pământ, în Shambhala.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Duhul Sfânt este forţa spirituală ce reprezintă ansamblul de norme de conduită – introduse de Dumnezeu în lume pentru salvarea omenirii.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De asemenea, Duhul Sfânt sau duhul lumii reprezintă </w:t>
      </w:r>
      <w:r>
        <w:rPr>
          <w:rFonts w:ascii="Bookman Old Style" w:hAnsi="Bookman Old Style" w:cs="Bookman Old Style"/>
          <w:sz w:val="24"/>
          <w:szCs w:val="24"/>
        </w:rPr>
        <w:lastRenderedPageBreak/>
        <w:t>forţe prin care Dumnezeu sau rivalul acestuia, conducătorul îngerilor răzvrătiţi din Cartea lui Enoh, Azazel sau Satan acţionează, printr-un mecanism asemănător telepatiei asupra inconştientului nostru.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prezenta câteva exemple din care reiese posibilitatea influenţării inconştientului nostru de către reprezentanţii acestei lumi paralele: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Mica a zis: Ascultaţi dar cuvântul Domnului: Am văzut pe Domnul stând pe scaunul Său de Domnie, şi toată oştirea cerurilor stând la dreapta şi la stânga lui. Şi Domnul e zis: „Cine va amăgi pe Ahab, împăratul lui Israel ca să se suie ia Ramot în Galaad şi să piară acolo? Au răspuns unul într-un fel, altul într-alt fel. Şi un duh a venit şi s-a înfăţişat înaintea Domnului şi a zis: „Eu îl voi amăgi”. Domnul i-a zis: „Cum?” „Voi ieşi” a răspuns el, „şi voi fi un duh de minciună în gura tuturor proorocilor lui”. (2 Cronici 18: 18—22).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Locuitorii acestei lumi, având posibilitatea de a se dematerializa, este lesne de înţeles că pot influenţa telepatic inconştientul altor persoane.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„Slujitorul omului lui Dumnezeu s-a sculat dis-de-dimineaţă şi a ieşit. Şi iată că o oaste înconjura cetatea, cu cai şi care. Şi slujitorul a zis omului lui Dumnezeu: „Ah, domnul meu, cum vom face?” El a răspuns: „Nu te teme, căci mai mulţi sunt cei cu noi decât cei cu ei. Elisei s-a rugat şi a zis: „Doamne deschide-i ochii să vadă”. Şi Domnul a deschis ochii (este vorba e „ochii minţii”) slujitorului care a văzut muntele plin de cai şi care de foc împrejurul lui Elisei. Sirienii s-au pogorât la Elisei. El a făcut următoarea rugăciune către Domnul: „Loveşte, rogu-te, pe poporul acesta cu orbire”.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Domnul i-a lovit cu orbire, după cuvântul lui Elisei.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Elisei le-a zis: „Nu este aceasta calea, şi nu este aceasta etatea; veniţi după mine, şi vă voi duce la omul pe care-l căutaţi. Şi i-a dus la Samaria. Când au intrat în Samaria, Elisei a zis: „Doamne, deschide ochii oamenilor acestora, să </w:t>
      </w:r>
      <w:r>
        <w:rPr>
          <w:rFonts w:ascii="Bookman Old Style" w:hAnsi="Bookman Old Style" w:cs="Bookman Old Style"/>
          <w:sz w:val="24"/>
          <w:szCs w:val="24"/>
        </w:rPr>
        <w:lastRenderedPageBreak/>
        <w:t>vadă! Şi domnul le-a deschis ochii, şi au văzut că erau în mijlocul Samariei. Împăratul lui Israel, văzându-i a zis lui Elisei: „Să-i măcelăresc, să-i măcelăresc părinte?” (2 împăraţi 6: 15—21).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Din analiza acestui fragment reies următoarele aspecte:</w:t>
      </w:r>
    </w:p>
    <w:p w:rsidR="005424E8" w:rsidRDefault="005424E8">
      <w:pPr>
        <w:widowControl w:val="0"/>
        <w:tabs>
          <w:tab w:val="left" w:pos="718"/>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Existenţa „carelor de foc” care îi ajutau, aşa cum am văzut, pe evrei în luptele lor.</w:t>
      </w:r>
    </w:p>
    <w:p w:rsidR="005424E8" w:rsidRDefault="005424E8">
      <w:pPr>
        <w:widowControl w:val="0"/>
        <w:tabs>
          <w:tab w:val="left" w:pos="720"/>
        </w:tabs>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Interferarea proceselor psihice şi anume orbirea ochilor minţii şi nerecunoaşterea poziţiei geografice de către sirieni.</w:t>
      </w:r>
    </w:p>
    <w:p w:rsidR="005424E8" w:rsidRDefault="005424E8">
      <w:pPr>
        <w:widowControl w:val="0"/>
        <w:tabs>
          <w:tab w:val="left" w:pos="720"/>
        </w:tabs>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Existenţa Lor printre noi, fără a-i putea depista prin organele noastre de simţ, atât Ei, cât şi obiectele Lor de zbor vând însuşirea de a se materializa şi dematerializa.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„Dumnezeu afirmă: „Voi pune în el un duh care îl va face ca la auzul unei veşti pe care o va primi, să se întoarcă în ţara lui; şi-l voi face să cadă ucis de sabie în ţara lui”. (2 împăraţi 19:7).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Vechiul Testament, prin intermediul Duhului lui Dumnezeu erau descoperite anumitor persoane desfăşurările unor evenimente, erau explicate visurile, erau împietrite inimile unor oameni, erau închişi ochii minţii, etc. Toate aceste intervenţii erau posibile prin acest element spiritual care permite influenţarea psihicului nostru, conform dorinţei lui Dumnezeu, asemănător telepatiei. În acest sens, indiferent de voinţa noastră este posibilă transmiterea gândurilor de la Dumnezeu la noi şi invers. Undele telepatice nu cunosc niciun fel de restricţii materiale, iar viteza lor tinde spre infinit în Noul Testament, vom vedea cum, prin apariţia lui Iisus, această legătură prin Duhul Sfânt nu va mai fi privilegiul câtorva persoane din poporul evreu, ci, prin credinţa în Moartea şi învierea Lui, va deveni accesibil oricărui om, care va dori sincer, în urma analizării vieţii sale şi recunoaşterii dezamăgirii provocată de această viaţă dusă în absenţa legăturii cu Dumnezeu, o schimbare radicală. Aceasta este posibilă prin aşa-numita Naştere din Nou, care nu înseamnă altceva decât o schimbare profundă a „inimii şi </w:t>
      </w:r>
      <w:r>
        <w:rPr>
          <w:rFonts w:ascii="Bookman Old Style" w:hAnsi="Bookman Old Style" w:cs="Bookman Old Style"/>
          <w:sz w:val="24"/>
          <w:szCs w:val="24"/>
        </w:rPr>
        <w:lastRenderedPageBreak/>
        <w:t>Rărunchilor” (inconştient - conştient).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Cum e posibil aşa ceva? Să analizăm câteva fragmente din Evanghelia după Ioan:</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după cum a înălţat Moise şarpele în pustie, tot aşa trebuie înălţat şi Fiul omului, pentru ca oricine crede în El să nu piară, ci să aibă viaţă veşnică.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Fiindcă atât de mult a iubit Dumnezeu lumea, că a dat pe singurul lui Fiu, pentru ca oricine crede în El să nu piară, ci să aibă viaţă veşnică”. (Ioan 3: 14—16).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asemănător evreilor, care erau muşcaţi de şerpi înfocaţi şi nu erau vindecaţi decât prin credinţa în acel şarpe de aramă atârnat în mijlocul taberei (aceasta declanşa mecanismele inconştientului ce duceau în final la producerea de substanţe capabile să neutralizeze veninul şerpilor), tot la fel, schimbarea caracterului nostru şi vindecarea, adică naşterea din nou, nu se poate produce fără a fi conştienţi că suntem „muşcaţi” de duhul lumii, şi că ne zbatem neputincioşi într-o lume dezorientată, coruptă, în care singura soluţie este dorinţa de salvare, de vindecare.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Singurul care poate face aceasta este cel care a fost înălţat pe cruce, Fiul lui Dumnezeu şi nimeni altul.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„Iisus îi răspunde lui Nicodim: „Adevărat, adevărat îţi spun că, dacă un om nu se naşte din nou, nu poate vedea împărăţia lui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„Adevărat, adevărat, îţi spun, că dacă nu se naşte cineva din apă şi din Duh, nu poate să intre în împărăţia lui Dumnezeu”, (Ioan 3: 3, 5).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naşterea din nou e absolut necesară pentru restabilirea relaţiei cu Dumnezeu. Ea nu se poate face decât prin credinţa în jertfa lui Iisus, după conştientizarea rupturii cu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„Dumnezeu este Duh, şi cine i se închină Lui, trebuie să i se închine în duh şi adevăr”. (Ioan 4: 24).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Credinţa în jertfa Lui va atrage, aşa cum vom vedea, pecetluirea cu Duhul Sfânt, şi prin aceasta, posibilitatea </w:t>
      </w:r>
      <w:r>
        <w:rPr>
          <w:rFonts w:ascii="Bookman Old Style" w:hAnsi="Bookman Old Style" w:cs="Bookman Old Style"/>
          <w:sz w:val="24"/>
          <w:szCs w:val="24"/>
        </w:rPr>
        <w:lastRenderedPageBreak/>
        <w:t>închinării în duh, adică restabilirea legăturii spirituale între duhul nostru şi cel al lui Dumnezeu prin Duhul Sfânt.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„Căci Acela, pe care L-a trimis Dumnezeu, vorbeşte cuvintele lui Dumnezeu, pentru că Dumnezeu nu-i dă Duhul cu măsură.” (Ioan 3: 34).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Prin aceasta doresc să atrag atenţia necesităţii întoarcerii stricte la învăţătura lui Iisus, lăsând la o parte orice alte învăţături înşelătoare, precum şi la experimentarea naşterii din nou, singurul intermediar fiind Iisus şi nu altcineva.</w:t>
      </w:r>
    </w:p>
    <w:p w:rsidR="005424E8" w:rsidRDefault="005424E8">
      <w:pPr>
        <w:widowControl w:val="0"/>
        <w:tabs>
          <w:tab w:val="left" w:pos="675"/>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„El era în lume, şi lumea a fost făcută prin El, dar lumea nu L-a cunoscut. A venit la ai Săi, şi ai Săi nu L-au primit.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Dar tuturor celor ce L-au primit, adică celor ce cred în Numele Lui, le-a dat dreptul să facă copii ai lui Dumnezeu.” (Ioan 1: 10—12).</w:t>
      </w:r>
    </w:p>
    <w:p w:rsidR="005424E8" w:rsidRDefault="005424E8">
      <w:pPr>
        <w:widowControl w:val="0"/>
        <w:tabs>
          <w:tab w:val="left" w:pos="704"/>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„Cine crede în mine, din inima lui vor curge râuri de apă vie, cum zice Scriptura.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Spunea cuvintele acestea despre Duhul, pe care aveau să-L primească cei ce vor crede în El. Căci Duhul Sfânt încă nu fusese dat, fiindcă Iisus nu fusese proslăvit”. (Ioan 7: 38—39).</w:t>
      </w:r>
    </w:p>
    <w:p w:rsidR="005424E8" w:rsidRDefault="005424E8">
      <w:pPr>
        <w:widowControl w:val="0"/>
        <w:tabs>
          <w:tab w:val="left" w:pos="699"/>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„Eu sunt Uşa. Dacă intră cineva prin Mine, va fi mântuit: va intra şi va ieşi, şi va găsi păşune”. (Ioan 10: 9)</w:t>
      </w:r>
    </w:p>
    <w:p w:rsidR="005424E8" w:rsidRDefault="005424E8">
      <w:pPr>
        <w:widowControl w:val="0"/>
        <w:tabs>
          <w:tab w:val="left" w:pos="694"/>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„Iisus i-a zis: „Eu sunt calea, adevărul şi viaţa. Nimeni nu vine la Tatăl decât prin Mine”. (Ioan 14: 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Concluzia celor de mai sus este că numai prin Iisus se poate ajunge la Dumnezeu.</w:t>
      </w:r>
    </w:p>
    <w:p w:rsidR="005424E8" w:rsidRDefault="005424E8">
      <w:pPr>
        <w:widowControl w:val="0"/>
        <w:tabs>
          <w:tab w:val="left" w:pos="694"/>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„Dacă Mă iubiţi, veţi păzi poruncile Mele. Şi Eu voi ruga pe Tatăl, şi El vă va da un alt Mângâietor, (Paraclet, apărător, ajutor), care să rămână cu Voi în veac şi anume, Duhul adevărului, pe care lumea nu-L poate primi, pentru că nu-L vede şi nu-L cunoaşte, dar voi îl cunoaşteţi, căci rămâne cu voi, şi va fi în voi”. (Ioan 14: 15—17).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Lumea nu-L vede şi nu-L cunoaşte, deoarece este stăpânită de duhul Lumii. Singurul care-l poate scoate din </w:t>
      </w:r>
      <w:r>
        <w:rPr>
          <w:rFonts w:ascii="Bookman Old Style" w:hAnsi="Bookman Old Style" w:cs="Bookman Old Style"/>
          <w:sz w:val="24"/>
          <w:szCs w:val="24"/>
        </w:rPr>
        <w:lastRenderedPageBreak/>
        <w:t>om şi restabili relaţia cu Dumnezeu este Duhul Sfânt obţinut în urma credinţei în jertfa lui Iisus.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vedem cum a venit Duhul Sfânt în lume: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ziua Cinzecimii, erau toţi împreună în acelaşi loc.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Deodată a venit din cer un sunet ca vâjâitul unui vânt puternic, şi a umplut toată casa unde şedeau 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Nişte limbi ca de foc au fost văzute împărţindu-se printre ei, şi s-au aşezat câte una pe fiecare din 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toţi s-au umplut de Duhul Sfânt, şi au început să vorbească în alte limbi, după cum le da Duhul să vorbească”. (Faptele Apostolilor 2: 1—4).</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ca şi în Vechiul Testament vedem cum se produce influenţarea de către Dumnezeu a inconştientului cu scopul de a impresiona alţi oameni, deoarece, atunci erau în Ierusalim reprezentanţi ai multor neamuri, care au auzit acel sunet.</w:t>
      </w:r>
    </w:p>
    <w:p w:rsidR="005424E8" w:rsidRDefault="005424E8">
      <w:pPr>
        <w:widowControl w:val="0"/>
        <w:tabs>
          <w:tab w:val="left" w:pos="5154"/>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Doresc să subliniez faptul că atunci o astfel de formă zgomotoasă de primire a Duhului Sfânt atât pentru cei din jur cât şi pentru ucenici, care fuseseră firi slabe ce L-au abandonat pe Iisus pe cruce, şi numai prin primirea Duhului Sfânt fiind ulterior capabili de orice sacrificiu.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ceea ce au văzut şi simţit le-a schimbat radical comportamentul.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Aceasta nu înseamnă că Duhul Sfânt se obţine prin această formă. El se obţine doar prin credinţa în jertfa lui Iisus. Extinderea acestei practici în zilele noastre pocite fi periculoasă, deoarece provocarea unei autodetaşări poate duce la pătrunderea şi eliberarea unor forţe din inconştient ce pot crea falsa impresie a unor manifestări dorite de Dumnezeu, de fapt în inconştientul acelor persoane neexistând Duhul Sfânt ci duhul lumii.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„După ce s-au rugat ei, s-a cutremurat locul unde erau adunaţi: toţi s-au umplut de Duhul Sfânt, şi vesteau cuvântul lui Dumnezeu cu îndrăzneală”. (Faptele apostolilor 4: 31).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 xml:space="preserve">Şi în acest exemplu primirea Duhului Sfânt de către cei ce aveau să fie mesagerii lui Iisus trebuia însoţită de manifestări zgomotoase, care astăzi, când există o asemenea denaturare a adevărului lui Iisus nu-şi mai au locul. Dacă Duhul Sfânt s-ar obţine numai însoţit de astfel de manifestări ar fi numai cutremure, limbi de foc, etc. Acestea au trebuit doar atunci, pentru ca, ulterior. Duhul Sfânt să fie obţinut numai prin credinţă.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„Atunci Petru şi Ioan au pus mâinile peste ei, şi aceia au primit Duhul Sfânt”. (Faptele Apostolilor 8: 17).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 nouă formă de primire a Duhului Sfânt, în care însă Petru şi Ioan nu aveau niciun merit Tot Dumnezeu era Cel care lucra la inimile primitorilor cu scopul de a mări prestigiul celor doi ucenici.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Extinderea acestei practici în zilele noastre e o insultă grosolană la adresa lui Dumnezeu şi a Fiului Său. Cât de departe sunt cei ce o practică, de credinţa simplă a lui Petru şi Ioan, cât de mult doresc slava oamenilor, cât de puţin îl cunosc pe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aceste forme iniţiale, zgomotoase de primire a Duhului Sfânt să vedem starea omului condus de duhul lumii şi apoi cum poate fi primit prin credinţă Duhul Sfânt, şi roadele acestei primiri.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„Fiindcă n-au căutat să păstreze pe Dumnezeu în cunoştinţa lor. Dumnezeu i-a lăsat în voia minţii lor blestemate, ca să facă lucruri neîngăduite”.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Astfel au ajuns plini de orice fel de nelegiuire, de curvie, de viclenie, de lăcomie, de răutate, plini de pizmă, de ucidere, de ceartă, de înşelăciune, de porniri răutăcioase, sunt şoptitori, bârfitori, urâtori de Dumnezeu, obraznici, trufaşi, lăudăroşi, născocitori de rele, neascultători de părinţi, fără pricepere, călcători de cuvânt, fără dragoste firească, neînduplecaţi, fără milă şi măcar că ştiu hotărârea lui Dumnezeu, că cei ce fac asemenea lucruri, sunt vrednici de moarte, totuşi ei nu numai că le fac, dar şi găsesc de buni pe cei ce le fac”. </w:t>
      </w:r>
      <w:r>
        <w:rPr>
          <w:rFonts w:ascii="Bookman Old Style" w:hAnsi="Bookman Old Style" w:cs="Bookman Old Style"/>
          <w:sz w:val="24"/>
          <w:szCs w:val="24"/>
        </w:rPr>
        <w:lastRenderedPageBreak/>
        <w:t>(Romani 1: 28—32).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acesta este tabloul omului condus de duhul lumii.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Posibilitatea de restabilire a relaţiei cu Dumnezeu este următoarea:</w:t>
      </w:r>
    </w:p>
    <w:p w:rsidR="005424E8" w:rsidRDefault="005424E8">
      <w:pPr>
        <w:widowControl w:val="0"/>
        <w:tabs>
          <w:tab w:val="left" w:pos="669"/>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„Dar acum s-a arătat o neprihănire (dreptate) pe care o dă Dumnezeu fără lege – fără legea lui Moise, adică nu prin fapte) despre ea mărturisesc Legea şi Proorocii, şi anume, n</w:t>
      </w:r>
      <w:r w:rsidR="00435EDE">
        <w:rPr>
          <w:rFonts w:ascii="Bookman Old Style" w:hAnsi="Bookman Old Style" w:cs="Bookman Old Style"/>
          <w:sz w:val="24"/>
          <w:szCs w:val="24"/>
        </w:rPr>
        <w:t>e</w:t>
      </w:r>
      <w:r>
        <w:rPr>
          <w:rFonts w:ascii="Bookman Old Style" w:hAnsi="Bookman Old Style" w:cs="Bookman Old Style"/>
          <w:sz w:val="24"/>
          <w:szCs w:val="24"/>
        </w:rPr>
        <w:t>prihănirea dată de Dumnezeu, care vine prin credinţa în Iisus Cristos, pentru toţi şi peste toţi cei ce cred în El”. (Romani 3: 21, 22).</w:t>
      </w:r>
    </w:p>
    <w:p w:rsidR="005424E8" w:rsidRDefault="005424E8">
      <w:pPr>
        <w:widowControl w:val="0"/>
        <w:tabs>
          <w:tab w:val="left" w:pos="675"/>
        </w:tabs>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xml:space="preserve">– „Acum dar nu este nicio osândire pentru cei ce sunt în Cristos Iisus, care nu trăiesc după îndemnurile firii pământeşti, ci după îndemnurile Duhului. </w:t>
      </w:r>
    </w:p>
    <w:p w:rsidR="005424E8" w:rsidRDefault="005424E8">
      <w:pPr>
        <w:widowControl w:val="0"/>
        <w:tabs>
          <w:tab w:val="left" w:pos="675"/>
        </w:tabs>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În adevăr, legea Duhului de viaţă în Cristos Iisus, m-a izbăvit de legea păcatului şi morţii”. (Romani 8: 1—2).</w:t>
      </w:r>
    </w:p>
    <w:p w:rsidR="005424E8" w:rsidRDefault="005424E8">
      <w:pPr>
        <w:widowControl w:val="0"/>
        <w:tabs>
          <w:tab w:val="left" w:pos="675"/>
        </w:tabs>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„Dacă, prin Duhul, faceţi să moară faptele trupului, veţi trăi”. (Romani 8: 13).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Referitor la cele de mai sus aş dori să adaug următoarele: în timpul vieţii sale Iisus a fost pentru ucenici un exemplu din toate punctele de vedere – un om ideal.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Dar ei nu puteau imita comportamentul Lui, pentru că nu erau născuţi din nou. Drept dovadă, deşi îl iubeau foarte mult au fugit în noaptea răstignirii, Petru s-a lepădat de El, Iacov şi Ioan se certau pentru supremaţie cu ceilalţi etc.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Prin legătura cu Duhul Sfânt, ei au primit puterea necesară pentru a duce o astfel de viaţă. Evenimentele trăite au fost atât de puternice, încât prin Duhul au putut să facă să moară toate faptele trupului, adică să trăiască respectând normele de conduită ale lumii viitoare care în optica lui Iisus erau aceste două: „să iubeşti pe Dumnezeu, şi pe aproapele  tău ca pe tine însuţi”.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vedem părerea lui Dumnezeu legată de mântuirea prin jertfa Fiului:</w:t>
      </w:r>
    </w:p>
    <w:p w:rsidR="005424E8" w:rsidRDefault="005424E8">
      <w:pPr>
        <w:widowControl w:val="0"/>
        <w:tabs>
          <w:tab w:val="left" w:pos="626"/>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 „Fiindcă propovăduirea crucii, este o nebunie pentru cei ce sunt pe calea pierzării, dar pentru noi care suntem pe </w:t>
      </w:r>
      <w:r>
        <w:rPr>
          <w:rFonts w:ascii="Bookman Old Style" w:hAnsi="Bookman Old Style" w:cs="Bookman Old Style"/>
          <w:sz w:val="24"/>
          <w:szCs w:val="24"/>
        </w:rPr>
        <w:lastRenderedPageBreak/>
        <w:t>calea mântuirii, este puterea lui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Căci este scris: „Voi prăpădi înţelepciunea celor înţelepţi, şi voi nimici priceperea celor pricepuţi”.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Unde este înţeleptul? Unde este cărturarul? Unde este vorbăreţul veacului acestuia? N-a prostit Dumnezeu înţelepciunea lumii acesteia?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Căci întrucât lumea, cu înţelepciunea ei n-a cunoscut pe Dumnezeu în înţelepciunea lui Dumnezeu, Dumnezeu a găsit cu cale să mântuiască pe credincioşi prin nebunia propovăduirii crucii.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Iudeii, într-adevăr, cer minuni şi Grecii caută înţelepciune, dar noi propovăduim pe Hristos cel răstignit, care pentru iudei este o pricină de poticnire, şi pentru Neamuri o nebunie”. (1 Corinteni 1: 18—23).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Aşa este şi în zilele noastre. Dacă pentru Neamuri (celelalte popoare în afara evreilor), Iisus nu mai e o nebunie în sensul că îl acceptă, cel puţin ca personaj istoric, modul în care i se închină e de-a dreptul jignitor. Printre alte personaje de cult are şi El anumite zile de închinare, s-au comis crime, s-au dus războaie în numele Lui, etc.</w:t>
      </w:r>
    </w:p>
    <w:p w:rsidR="005424E8" w:rsidRDefault="005424E8">
      <w:pPr>
        <w:widowControl w:val="0"/>
        <w:tabs>
          <w:tab w:val="left" w:pos="658"/>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„Ceea ce propovăduim noi printre cei desăvârşiţi, este o înţelepciune, dar nu a veacului acestuia… Noi propovăduim înţelepciunea lui Dumnezeu, cea tainică şi ţinută ascunsă… Şi noi n-am primit duhul lumii, ci duhul care vine de la Dumnezeu ca să putem cunoaşte lucrurile, pe care ni le-a dat Dumnezeu prin harul Său”. (1 Corinteni 2: 6, 7, 12).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Ce bine ar face cei care propovăduiesc pe Dumnezeu să-şi pună întrebarea dacă sunt călăuziţi de duhul lumii sau de Duhul Sfânt.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vedem ce se întâmplă cu persoana care se pune în slujba lui Dumnezeu prin Duhul Sfânt.</w:t>
      </w:r>
    </w:p>
    <w:p w:rsidR="005424E8" w:rsidRDefault="005424E8">
      <w:pPr>
        <w:widowControl w:val="0"/>
        <w:tabs>
          <w:tab w:val="left" w:pos="668"/>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„Sunt felurite daruri, dar este acelaşi Duh; sunt felurite slujbe, dar este acelaşi Domn; sunt felurite lucrări, dar este acelaşi Dumnezeu, care lucrează totul în toţi. Şi fiecăruia i se dă arătarea Duhului spre folosul altora”. (1 Corinteni 12: 4—</w:t>
      </w:r>
      <w:r>
        <w:rPr>
          <w:rFonts w:ascii="Bookman Old Style" w:hAnsi="Bookman Old Style" w:cs="Bookman Old Style"/>
          <w:sz w:val="24"/>
          <w:szCs w:val="24"/>
        </w:rPr>
        <w:lastRenderedPageBreak/>
        <w:t>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„Iată numai ce voiesc să ştiu de la voi: prin faptele Legii aţi primit voi Duhul, ori prin auzirea Credinţei?” (Galateni 3: 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din vremea lui Pavel, Duhul Sfânt se primea prin auzirea credinţei şi nu prin alte forme zgomotoase aşteptate de mulţi şi azi.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Faptele firii pământeşti şi Duhul – zic dar: „umblaţi cârmuiţi de Duhul, şi nu împliniţi poftele firii pământeşti.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Căci firea pământească pofteşte împotriva Duhului, şi Duhul împotriva firii pământeşti; sunt lucruri potrivnice unele altora, aşa că nu puteţi face tot ce voiţi.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faptele firii pământeşti sunt cunoscute, şi sunt acestea: preacurvia, curvia, necurăţia, desfrânarea, închinarea în idoli, vrăjitoria, vrăjbile, certurile, zavistiile, mâniile, neînţelegerile, dezbinările, certurile de partide, pizmele, uciderile, beţiile, îmbuibările şi alte lucruri asemănătoare cu acestea.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Roada duhului, dimpotrivă, este: dragostea, bucuria, pacea, îndelunga răbdare, bunătatea, facerea de bine, credincioşia, blândeţea, înfrânarea poftelor”. (Galateni 5: 16—23).</w:t>
      </w:r>
    </w:p>
    <w:p w:rsidR="005424E8" w:rsidRDefault="005424E8">
      <w:pPr>
        <w:widowControl w:val="0"/>
        <w:tabs>
          <w:tab w:val="left" w:pos="620"/>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„Şi voi, după ce aţi auzit cuvântul adevărului (Evanghelia mântuirii voastre), aţi crezut în El, şi aţi fost pecetluiţi cu Duhul Sfânt, care fusese făgăduit”. (Efeseni 1: 13).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Prin prisma celor discutate anterior aş dori să fac câteva remarci asupra etiologiei, manifestările clinice şi terapiei bolilor psihice.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Psihanaliza, prin Freud consideră că normal ar fi cel al cărui psihic ar menţine un echilibru armonios al egoului faţă de id şi superego.</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Nevroza ar fi deci expresia unei frustrări care împiedică o satisfacere pulsională adecvată, eul regresând la o treaptă de organizare inferioară, infantilă.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Schizofrenia ar fi expresia unei slăbiciuni constituţionale </w:t>
      </w:r>
      <w:r>
        <w:rPr>
          <w:rFonts w:ascii="Bookman Old Style" w:hAnsi="Bookman Old Style" w:cs="Bookman Old Style"/>
          <w:sz w:val="24"/>
          <w:szCs w:val="24"/>
        </w:rPr>
        <w:lastRenderedPageBreak/>
        <w:t>sau psihogene a eului care ar determina o regresiune a psihicului la un nivel inferior, primitiv, asocial, narcisic în care sacrifică eul şi adoptă punctele de vedere ale idului.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Cauza principală a bolilor psihice o constituie eliberarea inconştientului de sub controlul </w:t>
      </w:r>
      <w:r w:rsidR="00764507">
        <w:rPr>
          <w:rFonts w:ascii="Bookman Old Style" w:hAnsi="Bookman Old Style" w:cs="Bookman Old Style"/>
          <w:sz w:val="24"/>
          <w:szCs w:val="24"/>
        </w:rPr>
        <w:t>conştienţi</w:t>
      </w:r>
      <w:r>
        <w:rPr>
          <w:rFonts w:ascii="Bookman Old Style" w:hAnsi="Bookman Old Style" w:cs="Bookman Old Style"/>
          <w:sz w:val="24"/>
          <w:szCs w:val="24"/>
        </w:rPr>
        <w:t>i. Inconştientul reprezintă un sistem de forţe afective refulate care nu se manifestă clinic decât printr-o distorsiune în simptome psihopatologice după modelul gândirii din vis.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Această forţă intră în conflict cu forţa conştientă a egoului care are sarcina să adapteze persoana la realitate şi astfel se produce boala psihică.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reveni asupra schemei referitoare la alcătuirea aparatului psihic, comparativ cu elementele componente ale acestuia, după Freud.</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Astfel Sinele = spirit sau duh</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Ego = suflet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Superego = Duhul lumii sau Duhul Sfânt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Aşa cum am văzut, Eul (sufletul) este o parte a Sinelui (spiritului) care a suportat modificări sub influenţa directă a lumii exterioare şi prin Intermediul sistemului conştiinţă - percepţie.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Sufletul este deci partea superficială a spiritului altfel spus spiritul implicat în relaţiile acestei lumi. Nu există o separare netă între Eu şi Sine, Eul prelungindu-se în elementele psihice ale Sinelui în măsura în care Eul are şi o funcţionare inconştientă.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Supraeul (duhul lumii, Duhul Sfânt) va pătrunde în inconştient de care va fi legat, reprezentând motorul acţiunilor noastre.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Naşterea din nou reprezintă deci înlocuirea Superegoului reprezentat de duhul lumii cu Superegou – Duhul Sfânt care, aşa cum am văzut, poate fi obţinut în urma credinţei în jertfa lui Iisus.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Cel care va crede cu tărie că Iisus şi-a dat viaţa pentru păcatele sale, că este Mântuitorul său personal, va simţi un </w:t>
      </w:r>
      <w:r>
        <w:rPr>
          <w:rFonts w:ascii="Bookman Old Style" w:hAnsi="Bookman Old Style" w:cs="Bookman Old Style"/>
          <w:sz w:val="24"/>
          <w:szCs w:val="24"/>
        </w:rPr>
        <w:lastRenderedPageBreak/>
        <w:t>efect de catharsis, adică de purificare, de eliberare de lucrurile neplăcute care-i apăsau conştiinţa.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Schimbarea resimţită este ceea ce se descrie în Biblie drept pecetluirea cu Duhul Sfânt.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Convingerea fermă că păcatele sunt iertate, că Dumnezeu se îngrijeşte de viaţa fiecăruia până la cele mai mici aspecte, dispariţia fricii de moarte, toate acestea obţinute prin sacrificiul personal al Fiului lui Dumnezeu sunt elemente care vor pătrunde adânc în inimă producând naşterea din nou.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Astfel, în inimă îşi face loc Duhul Sfânt cu toate roadele sale pe care le-am văzut: bunătatea, îndelunga răbdare, etc.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Dar, în viaţa de toate zilele există şi elementele duhului lumii (răutate, invidie, diferite patimi etc.). Pentru menţinerea echilibrului spiritual trebuie ca toate acestea să se oprească la nivelul minţii care ia contact nemijlocit cu realitatea, fără să pătrundă în inimă.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Cel care este convins că are o legătură strânsă cu Dumnezeu, prin Duhul Sfânt, altfel spus că pe prim-planul existenţei sale este încrederea în Dumnezeu va putea face faţă atât situaţiilor grele cât şi celor tentante, dar prohibite, ştiind că această legătură îi va furniza forţa necesară pentru a rezista.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Echilibrul spiritual nu se poate asigura decât printr-o legătură permanentă cu Duhul Sfânt, adică prin analizarea tuturor aspectelor vieţii de zi cu zi prin prisma cerinţelor lui Dumnezeu, dintre care, aşa cum spunea Iisus, cele mai importante sunt iubirea de Dumnezeu şi iubirea aproapelui.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Încălcarea acestora va face ca la nivelul minţii să se cuibărească diferite patimi, răutăţi, care, dacă nu vor fi „topite” de aceste două Legi de aur vor pătrunde în inimă unde vor duce în final la stingerea Duhului Sfânt şi la distrugerea legăturii cu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Iisus este Cel care a spus că nu a venit să strice Legea lui Moise (cele 10 porunci) ci s-o îndeplinească, referindu-se la </w:t>
      </w:r>
      <w:r>
        <w:rPr>
          <w:rFonts w:ascii="Bookman Old Style" w:hAnsi="Bookman Old Style" w:cs="Bookman Old Style"/>
          <w:sz w:val="24"/>
          <w:szCs w:val="24"/>
        </w:rPr>
        <w:lastRenderedPageBreak/>
        <w:t>faptul că prin Duhul Sfânt care a fost dat după proslăvirea Sa va fi posibilă armonizarea vieţii psihice.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Păstrarea în conştienţă a relaţiei cu Dumnezeu va pătrunde şi în inconştient împiedicând astfel cuibărirea în acesta a stărilor conflictuale, fricilor, etc. sub forma diferitelor afecte, care, ulterior, vor perturba viaţa psihică declanşându-se acele mecanisme de apărare ale eului (nevrotice, şi ulterior psihotice) precum şi o gamă variată de modificări organice.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Chimioterapia şi terapia electroconvulsivantă (electro-şocurile) vor interfera aceste modificări organice apărute la nivelul sistemului nervos determinând o oarecare normalizare, la care se adaugă şi efectul placebo sau autosugestia. Eficacitatea totală nu poate fi obţinută decât prin normalizarea fenomenelor psihice ale inconştientului (biocâmpului).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Cauza bolilor psihice o reprezintă ruperea legăturii cu Dumnezeu. Iniţial, fiinţa umană fusese concepută pentru a avea o legătură permanentă cu Dumnezeu. Dacă oamenii au decis să-şi ia soarta în propriile mâini, ascultând de sfaturile îngerilor descrişi în cartea lui Enoh, şi Dumnezeu i-a lăsat pradă „minţii lor blestemate, ca să facă lucruri neîngăduite”.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Inconştientul fiecăruia păstrează ruptura cu Dumnezeu sub forma unui complex, care va duce la instalarea angoasei, adică a unei stări de teamă lipsită de o cauză precisă.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starea de angoasă se dezvăluie abisul morţii, care-l condamnă pe om la o fatală finitudine M. Heidegger), tragic răscumpărată cu preţul libertăţii – ca însăşi sursă de panică şi chin sufletesc din pricina absenţei criteriilor ferme ale opţiunilor morale (J. P. Sartre).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H. Ey afirmă: „angoasa este ameţeala care ne cuprinde în faţa prăpastiei timpului, conştiinţei naturii şi destinului nostru”.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Jaspers „angoasa se naşte din eşecul care ne pândeşte la capătul încercării de a ne sesiza fiinţa”.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Această stare de nesiguranţă va conduce la o serie de atitudini compensatorii, ce au drept scop scoaterea ei, e drept, fără succes, din interiorul fiinţei noastre. Câteva din acestea ar fi: fumatul excesiv şi consumul abuziv de alcool în scop de „liniştire”; drogurile, viaţa sexuală dezordonată, atitudinile teatrale la isterici, tendinţa schizofrenului de a fi în centrul lumii sale artistice, etc.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 atitudine asemănătoare ar fi adorarea, respectarea riguroasă a diferitelor precepte religioase în afara celor din Biblie, inventarea altora, toate acestea demonstrând clar, că relaţia cu Dumnezeu s-a oprit la nivelul minţii, inima lor (inconştientul) fiind plină de nelinişte.</w:t>
      </w:r>
    </w:p>
    <w:p w:rsidR="00764507" w:rsidRDefault="00764507" w:rsidP="00764507">
      <w:pPr>
        <w:widowControl w:val="0"/>
        <w:autoSpaceDE w:val="0"/>
        <w:autoSpaceDN w:val="0"/>
        <w:adjustRightInd w:val="0"/>
        <w:spacing w:after="0" w:line="240" w:lineRule="auto"/>
        <w:outlineLvl w:val="1"/>
        <w:rPr>
          <w:rFonts w:ascii="Bookman Old Style" w:hAnsi="Bookman Old Style" w:cs="Bookman Old Style"/>
          <w:sz w:val="24"/>
          <w:szCs w:val="24"/>
        </w:rPr>
      </w:pPr>
      <w:bookmarkStart w:id="72" w:name="bookmark31"/>
      <w:bookmarkEnd w:id="72"/>
    </w:p>
    <w:p w:rsidR="005424E8" w:rsidRDefault="005424E8" w:rsidP="00764507">
      <w:pPr>
        <w:widowControl w:val="0"/>
        <w:autoSpaceDE w:val="0"/>
        <w:autoSpaceDN w:val="0"/>
        <w:adjustRightInd w:val="0"/>
        <w:spacing w:after="0" w:line="240" w:lineRule="auto"/>
        <w:jc w:val="center"/>
        <w:outlineLvl w:val="1"/>
        <w:rPr>
          <w:rFonts w:ascii="Bookman Old Style" w:hAnsi="Bookman Old Style" w:cs="Bookman Old Style"/>
          <w:b/>
          <w:bCs/>
          <w:sz w:val="24"/>
          <w:szCs w:val="24"/>
        </w:rPr>
      </w:pPr>
      <w:bookmarkStart w:id="73" w:name="_Toc313024556"/>
      <w:r>
        <w:rPr>
          <w:rFonts w:ascii="Bookman Old Style" w:hAnsi="Bookman Old Style" w:cs="Bookman Old Style"/>
          <w:b/>
          <w:bCs/>
          <w:sz w:val="24"/>
          <w:szCs w:val="24"/>
        </w:rPr>
        <w:t>TRANSPLANTUL DE CREIER POATE DOVEDI EXISTENŢA BIOCÂMPULUI, INCONŞTIENTULUI, CORPULUI SPIRITUAL</w:t>
      </w:r>
      <w:bookmarkEnd w:id="73"/>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schema prezentată ar mai fi de analizat ceea ce am denumit element spiritual intrinsec sau duhul omului.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Înainte de a-l analiza, doresc să spun că cercetările actuale infirmă faptul că celulele nervoase nu se divid. Astfel a fost posibilă înlocuirea anumitor porţiuni din creier cu celule embrionare care au preluat funcţiile celor distruse.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aceasta voi aduce câteva date privitoare la studierea creierului din punct de vedere al efectuării grefelor de ţesut nervos.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Articole – reviste:</w:t>
      </w:r>
    </w:p>
    <w:p w:rsidR="005424E8" w:rsidRDefault="005424E8">
      <w:pPr>
        <w:widowControl w:val="0"/>
        <w:tabs>
          <w:tab w:val="left" w:pos="657"/>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Science – martie 1986</w:t>
      </w:r>
    </w:p>
    <w:p w:rsidR="005424E8" w:rsidRDefault="005424E8">
      <w:pPr>
        <w:widowControl w:val="0"/>
        <w:tabs>
          <w:tab w:val="left" w:pos="660"/>
        </w:tabs>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Medicine et Hygiene – mai 1988</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epoca în care inima, rinichiul, ficatul, plămânul suferind poate fi înlocuit, a grefa celule sănătoase în creierul uman pare a fi ultimul transplant.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De fapt mulţi oameni de ştiinţă evită folosirea termenului de transplant de creier deoarece aceasta implică mutarea întregului organ de la o fiinţă umană la alta. Cercetătorii </w:t>
      </w:r>
      <w:r>
        <w:rPr>
          <w:rFonts w:ascii="Bookman Old Style" w:hAnsi="Bookman Old Style" w:cs="Bookman Old Style"/>
          <w:sz w:val="24"/>
          <w:szCs w:val="24"/>
        </w:rPr>
        <w:lastRenderedPageBreak/>
        <w:t>preferă să vorbească despre grefe de creier sau implante, acestea fiind în relaţie cu un număr limitat de celule.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Ideea transplantului nu este nouă. Cercetătoarea Elizabeth Dunn de la Universitatea din Chicago a reuşit să grefeze ţesut în creierul şoarecilor înainte de 1903 deşi gândirea ştiinţifică afirma că nu poate fi făcut aşa ceva.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Textele clasice de anatomie susţin că omul e înzestrat la naştere cu un număr dat de celule nervoase care treptat mor şi nu pot fi înlocuite – odată afectate de boală sau accidenţe, creierul este incapabil să le înlocuiască.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Atitudinea actuală a început să se schimbe.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1960 Geofrey Raisman de la Universitatea Cambridge (Anglia) a fost unul dintre primii care a identificat fenomenul cunoscut sub numele de înmugurire colaterală. El a demonstrat că atunci când o arie a creierului este distrusă, din neuronii învecinaţi înmuguresc fibre care cresc în aria distrusă şi îşi asumă unele din funcţiile celulelor îmbătrânite. Creşterea poate fi văzută la microscopul electronic.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La Clinica din Karolinska (Suedia) – Lars Olson, histolog, şi colegul său Ake Seiger s-au concentrat pe creşterea, dezvoltarea şi regenerarea sistemului nervos general. În 1966 ei au început să transplanteze mici fragmente de ţesut cerebral de la fetuşii de şoareci în ochi ai şoarecilor adulţi, Olson considerând ochiul un loc ideal pentru astfel de transplante, deoarece este o protruzie a creierului şi progresul transplantului poate fi cu uşurinţă observat aici, având în plus avantajul că e simplu de realizat.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Steven Mc. Loon de la Universitatea din Minesota a descoperit că fibrele celulei nervoase ştiu direcţia în care trebuie să crească. El a implantat ţesut din retină în creierul şoarecilor orbi şi a observat că noile fibre se îndreaptă infailibil spre centrul vizual primar din creier, evitând orice altă posibilitate de conexiune în drumul 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Scopul actual este să se identifice şi să se izoleze aşa-numiţii „factori de creştere ai nervilor” ai căror existenţă a </w:t>
      </w:r>
      <w:r>
        <w:rPr>
          <w:rFonts w:ascii="Bookman Old Style" w:hAnsi="Bookman Old Style" w:cs="Bookman Old Style"/>
          <w:sz w:val="24"/>
          <w:szCs w:val="24"/>
        </w:rPr>
        <w:lastRenderedPageBreak/>
        <w:t>fost doar presupusă cu câţiva ani în urmă şi despre care se crede că ar fi sute, poate mii, de specializaţi pentru fiecare tip de celulă sau chiar pentru diferitele stadii particulare de dezvoltare ale acestora. „Nu putem imagina creierul acţionând în acest mod deoarece celulele par a şti unde trebuie să meargă”, afirmă Richard Wyatt şeful secţiei de neuropsihiatrie de la Institutul Naţional de Sănătate Mintală din Bethesda, Maryland.</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perspectivă, profesorul Olson speră: „în zilele noastre grefele vor fi metoda recomandată de tratament pentru orice formă de leziuni ale creierului”.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Boala Parkinson a inaugurat această metodă de înlocuire a celulelor receptoare şi producătoare de mediatori chimici, în această situaţie nivelul dopaminei restabilindu-se prin auto-transplantarea părţii medulare a glandei suprarenale. Evidenţierea prinderii grefonului poate fi de două feluri: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 – Evidenţe histologice – s-a demonstrat că celulele embrionare transplantate nu numai că supravieţuiesc, dar că vor continua să-şi asume funcţiile lor dezvoltând conexiuni funcţionale cu cele ale creierului primitor, studiile ultrastructurate evidenţiind contactele sinaptice.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Aspectul cel mai interesant al grefelor cerebrale de ţesut nervos este abilitatea lor de a forma conexiuni axonale cu creierul primitor.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Aceste conexiuni pot să aibă un înalt grad de specificitate ca de exemplu reinervarea hipocampului denervat de către neuronii monoaminergici şi colinergici.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b. – Evidenţe biochimice şi funcţionale – transplantele de ţesut embriologic hipotalamic au fost în măsură să restaureze funcţiile endocrine ale animalului ce prezenta o deficienţă congenitală – de vasopresină sau de hormon eliberator de gonadotropine.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Prin metode de titraj radioenzimatic s-a putut demonstra, în ceea ce priveşte dopamina, după implantarea de suspensii de celule nigrale că transplantarea în corpul striat e capabilă </w:t>
      </w:r>
      <w:r>
        <w:rPr>
          <w:rFonts w:ascii="Bookman Old Style" w:hAnsi="Bookman Old Style" w:cs="Bookman Old Style"/>
          <w:sz w:val="24"/>
          <w:szCs w:val="24"/>
        </w:rPr>
        <w:lastRenderedPageBreak/>
        <w:t>să restaureze neurotransmisia dopaminergică.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 studiu interesant şi promiţător este cel al lui Wallace care, în două serii de experienţe, a studiat efectul transplantării heterologice de ţesut neocortical, diencefalic şi tactal de la embrionul de şoarece la şoareci în vârstă de câteva zile.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primul grup, sistemul motor era studiat prin transplantarea în cerebel, iar în al doilea grup sistemul senzorial, prin transplantarea în ganglionul geniculat lateral.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ambele cazuri a demonstrat că ţesutul transplantat se integrează perfect anatomic, şi nicio disfuncţie comportamentală n-a fost pusă în evidenţă. Mai mult, animalele care au primit ţesut transplantat şi cele de control (martorii) difereau într-o manieră semnificativă de animalele la care o singură leziune chirurgicală fusese făcută.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Aspecte imunologice – creierul este un loc imunologic privilegiat de transplant, concept introdus de Medwar. Chiar transplantarea de ţesut imunologic incompatibil cu creierul nu este rejectată cu aceeaşi frecvenţă sau rapiditate după grefă decât dacă aceste ţesuturi ar fi plasate în altă parte în corp.</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părerea mea, rolul creierului este de a asigura doar exteriorizarea producţiilor spirituale profunde şi adaptarea la solicitările mediului, transplantarea lui sau doar a scoarţei cerebrale despre care se susţine a fi sediul personalităţii, memoriei, neducând la pierderea acestora.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Realizarea unei astfel de operaţii ar putea dovedi, prin păstrarea personalităţii şi memoriei, existenţa în persoana noastră a acestui element spiritual intrinsec, numit duhul omului. Despre acest element spiritual, Biblia afirmă că: Dumnezeu a făcut pe om din ţărâna pământului (fiind extrem de dezvoltaţi problemele de inginerie genetică erau bine stăpânite, „ţărâna pământului” reprezentând după mine, materia organică şi anorganică a organismului uman), şi i-a suflat în nări suflare de viaţă şi omul s-a făcut astfel un </w:t>
      </w:r>
      <w:r>
        <w:rPr>
          <w:rFonts w:ascii="Bookman Old Style" w:hAnsi="Bookman Old Style" w:cs="Bookman Old Style"/>
          <w:sz w:val="24"/>
          <w:szCs w:val="24"/>
        </w:rPr>
        <w:lastRenderedPageBreak/>
        <w:t>suflet viu. Dacă i-a suflat în nări, înseamnă că avea şi capul împreună cu creierul.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Legat de aceasta o remarcă: în tratarea tumorilor hipofizare (glandă endocrină care are raporturi strânse cu diencefalul) se foloseşte ca metodă de tratament roentgenterapia, care constă în introducerea unor granule radioactive în fosa pituitară, după perforarea peretelui ostului sfenoid, la aceasta ajungându-se însă prin nări.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Acceptarea existenţei acestui element spiritual în fiinţa noastră sub forma unei „dubluri” acoperită de corpul omenesc ne-ar putea ajuta să înţelegem relatările de genul „viaţă după viaţă”, în care subiecţii în stare de moarte clinică îşi văd corpul, asistă la evenimentele din jur, ajung în altă lume.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Mulţi dintre cercetători cred că omul ar poseda un dublu substanţial foarte fin, invizibil în mod normal, un fel de câmp gravitaţional viu care se bucură de subtilitate, invulnerabilitate, de rapiditate, de puterea inconştientului, şi acesta este acel dublu – adevăratul centru al personalităţii şi nu soma sau creierul. Acest dublu însufleţeşte corpul şi este adevăratul substrat al sentimentului, voinţei, al gândirii. Cercetătorii ştiinţifici încep să ia în consideraţie şi să cerceteze existenţa unui „ceva”, care, independent de corpul fizic vizibil, palpabil şi măsurabil ar putea foarte bine să fie însufleţitorul acestui trup şi vehiculul indestructibil al personalităţii, al eului. Acesta este BIOCÂMPUL, INCONŞTIENTUL, CORPUL SPIRITUAL, etc.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Părerea mea este că Dumnezeu şi îngerii ar putea reprezenta o lume paralelă cu a noastră, ei putându-ne influenţa conform planurilor pe care le urmăresc. Influenţarea se poate face prin intermediul acestor forţe spirituale care sunt Duhul Sfânt sau duhul lumii, iar în anumite cazuri prin „duhuri” (fiinţe din această lume paralelă pe care organele noastre de simţ nu le pot detecta). Acestea interferă elementul spiritual propriu sau biocâmpul care ar </w:t>
      </w:r>
      <w:r>
        <w:rPr>
          <w:rFonts w:ascii="Bookman Old Style" w:hAnsi="Bookman Old Style" w:cs="Bookman Old Style"/>
          <w:sz w:val="24"/>
          <w:szCs w:val="24"/>
        </w:rPr>
        <w:lastRenderedPageBreak/>
        <w:t xml:space="preserve">putea fi o reţea de forţe de natură posibil electromagnetică (ce permite înmagazinarea tuturor cunoştinţelor, este sediul memoriei, personalităţii etc.) transmiţând gânduri pe care noi le putem considera producţii spirituale personale.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 asemenea asupra acestui element spiritual, privit ca un câmp electromagnetic se poate acţiona şi prin intermediul radiaţiilor emise de dispoziţia planetelor.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Înţelegând acestea, există posibilitatea explicării şi altor fenomene precum: comunicarea cu fiinţe din altă lume, înregistrarea vocilor şi imaginilor acestora (a morţilor sau a altor duhuri?), intuiţiile geniale, halucinaţiile, cititul în stele, vindecările miraculoase etc. Legat de ele, este uşor de înţeles interzicerea categorică de către Dumnezeu a tuturor practicilor legate de aflarea viitorului, încrederea în El, excluzând posibilitatea apelării la ghicitori.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74" w:name="bookmark32"/>
      <w:bookmarkStart w:id="75" w:name="_Toc313024557"/>
      <w:bookmarkEnd w:id="74"/>
      <w:r>
        <w:rPr>
          <w:rFonts w:ascii="Bookman Old Style" w:hAnsi="Bookman Old Style" w:cs="Bookman Old Style"/>
          <w:b/>
          <w:bCs/>
          <w:sz w:val="24"/>
          <w:szCs w:val="24"/>
        </w:rPr>
        <w:t>ADEVĂRURI ŞTIINŢIFICE SUSŢINUTE DE BIBLIE CU MII DE ANI ÎNAINTEA DESCOPERIRII LOR</w:t>
      </w:r>
      <w:bookmarkEnd w:id="75"/>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expune acum câteva fragmente din cărţile Vechiului şi Noului Testament care evidenţiază o cunoaştere perfectă a multor probleme legate de ştiinţă, probleme care au fost lămurite de oameni la mult timp după ce au fost expuse în Biblie.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Astfel, în cartea lui Iov este scris: „Când a rânduit greutatea vântului” (Ion 28: 25). Multă vreme a fost probabil luat în râs acest verset deoarece oamenii nu simţeau greutatea aerului. Dar confirmarea a venit în anul 1643 când Toricelli a stabilit presiu</w:t>
      </w:r>
      <w:r w:rsidR="002E72C1">
        <w:rPr>
          <w:rFonts w:ascii="Bookman Old Style" w:hAnsi="Bookman Old Style" w:cs="Bookman Old Style"/>
          <w:sz w:val="24"/>
          <w:szCs w:val="24"/>
        </w:rPr>
        <w:t>nea atmosferică de 1,033 kgf/cm²</w:t>
      </w:r>
      <w:r>
        <w:rPr>
          <w:rFonts w:ascii="Bookman Old Style" w:hAnsi="Bookman Old Style" w:cs="Bookman Old Style"/>
          <w:sz w:val="24"/>
          <w:szCs w:val="24"/>
        </w:rPr>
        <w:t xml:space="preserve">.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Iov a trăit în perioada patriarhală pe la anul 2000 în. de Hr., Toricelli demonstrând existenţa presiunii atmosferice după mai bine de 3.500 de ani. Aceasta a fost posibil deoarece: „toată Scriptura este insuflată de Dumnezeu”. (2 Timotei 3: 16).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Epistola către evrei Pavel spune: „prin credinţă pricepem </w:t>
      </w:r>
      <w:r>
        <w:rPr>
          <w:rFonts w:ascii="Bookman Old Style" w:hAnsi="Bookman Old Style" w:cs="Bookman Old Style"/>
          <w:sz w:val="24"/>
          <w:szCs w:val="24"/>
        </w:rPr>
        <w:lastRenderedPageBreak/>
        <w:t>că lumea a fost făcută prin Cuvântul lui Dumnezeu, aşa că tot ce se vede n-a fost făcut din lucruri care se văd”. (Evrei 11: 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Concluzia fizicii este că Universul este alcătuit din atomi. Pavel, deşi nu era fizician, insuflat de Dumnezeu, a făcut afirmaţia de mai sus care este în deplină concordanţă cu rezultatele cercetărilor fizice.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da în continuare câteva exemple din care reiese clar că</w:t>
      </w:r>
    </w:p>
    <w:p w:rsidR="005424E8" w:rsidRDefault="005424E8">
      <w:pPr>
        <w:widowControl w:val="0"/>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Biblia afirmă că pământul nu este sprijinit pe nimic şi că este rotund: „El (Dumnezeu) întinde miază-noaptea asupra golului, şi spânzură pământul pe nimic”. (Iov 26: 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ce sunt sprijinite temeliile lui?” (Iov 38: 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„Rotocolul pământului Său” (Proverbe 8: 31).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„El (Dumnezeu) şade deasupra cercului Pământului”. (Isaia 40: 22).</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acum un exemplu referitor la mişcarea Pământului şi a plantelor: „ridicaţi-vă ochii în sus şi priviţi! Cine a făcut aceste lucruri? Cine a făcut să meargă după număr, în şir oştirea lor?”. (Isaia 40: 26).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asemenea afirmaţii, mulţi oameni de ştiinţă au plătit cu viaţa în timpul Inchiziţiei. Acum este uşor de înţeles deosebirea esenţială între învăţătura Bibliei, ştiinţa lui Dumnezeu şi minciunile diverselor religii, care au urmărit să-i ţină pe oameni departe de aceste adevăruri ale lui Dumnezeu, cu un singur scop – acela de a-i exploata. De aceea ardeau ei pe rug împreună cu Biblia pe oamenii care se apropiau de ştiinţa lui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76" w:name="bookmark33"/>
      <w:bookmarkStart w:id="77" w:name="_Toc313024558"/>
      <w:bookmarkEnd w:id="76"/>
      <w:r>
        <w:rPr>
          <w:rFonts w:ascii="Bookman Old Style" w:hAnsi="Bookman Old Style" w:cs="Bookman Old Style"/>
          <w:b/>
          <w:bCs/>
          <w:sz w:val="24"/>
          <w:szCs w:val="24"/>
        </w:rPr>
        <w:t>TULBURĂTOAREA ORIGINE A OMULUI. EŞECUL EVOLUŢIONISMULUI</w:t>
      </w:r>
      <w:bookmarkEnd w:id="77"/>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Înţelegând aceste aspecte legate de civilizaţia paralelă care ne-a supravegheat voi apela din nou la cărţile de excepţie ale lui Petru Popovici din care, pentru a ne forma o imagine globală asupra originii omului am mai ales câteva fragmente: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1. Ordinea creaţiei.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 altă problemă ridicată de mulţi e ordinea creaţiei. Biblia vorbeşte că tot ce vedem pe pământul nostru a fost făcut în şase zile, iar în ziua a şaptea Dumnezeu S-a odihnit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Mulţi nu pot crede că într-o zi să se fi putut usca pământul, apoi în aceeaşi zi au crescut plantele şi pomii. La oameni aceasta e cu neputinţă. Dar la Dumnezeu toate sunt cu putinţă.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Totuşi pentru cei ce se împiedică, voi da o explicaţie. Cuvântul „yom”, din original, tradus în limba română „zi”, arată o perioadă de timp. Uneori în textul biblic, cuvântul „yom” are sensul mult mai larg decât o perioadă de 24 ore. Astfel avem în Isaia 2: 11, 12 pomenită o zi de răzbunare a Domnului, răzbunare care nu s-a făcut într-o zi de 24 ceasuri, ci într-o perioadă de timp. La fel acelaşi sens e şi în Zaharia 12: 11 unde e vorba de pocăinţa lui Israel şi în 14: 1 unde cuvântul „ziua Domnului” are sensul de o perioadă de timp. În 2 Cor. 6: 2, prin cuvântul „ziua mântuirii” se înţelege întreaga perioadă de timp a harului. De altfel şi azi se obişnuieşte să se folosească cuvântul „zi” cu sens de vreme sau de perioadă de timp.</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Perioadelor acestora de timp, cărora Biblia le spune „zile”, geologii le spun „ere”. Cu privire la lungimea erelor, geologii se deosebesc în păreri.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Moise nu ne spune data când a fost pământul, ci el ne spune cine a creat pământul. Precizarea de date, de lungime a zilelor sau erelor, el a lăsat-o la o parte.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Textul din Geneza, când ne descrie creaţia, cuprinde următoarea ordine: lumină, aer, uscat, plante, căldură, peşti, păsări, animale, om. Nu ne oprim la perioadele de timp. Pe noi ne interesează dacă Ştiinţele Naturale contrazic sau confirmă această ordine a apariţiei vieţii pe pământ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Fizicianul Amper scrie despre Geneza: „Ordinea în care apar fiinţele organice este exact a celor şase zile ale creaţiunii, cum ne-o prezintă cartea Genezei. Sau Moise a </w:t>
      </w:r>
      <w:r>
        <w:rPr>
          <w:rFonts w:ascii="Bookman Old Style" w:hAnsi="Bookman Old Style" w:cs="Bookman Old Style"/>
          <w:sz w:val="24"/>
          <w:szCs w:val="24"/>
        </w:rPr>
        <w:lastRenderedPageBreak/>
        <w:t>avut aceleaşi cunoştinţe ştiinţifice superioare pe care le are secolul nostru, sau a fost iluminat de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Cuvier, întemeietorul paleontologiei, spune: „Moise ne-a lăsat o cosmogonie, al cărei adevăr se confirmă de la o zi la alta în chip uimitor”.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Sunt unii cărora le place să râdă în chip batjocoritor de Biblie. Ei spun că în lumea aceasta nu e nicio ordine, că toate au apărut la întâmplare. Când Mendeleev a întocmit tabela elementelor, avea vreo 17 căsuţe necompletate şi unii l-au luat în derâdere, spunându-i: „Unde e legea, ordinea? Dacă ar fi, nu ar fi goluri”; iar el le-a răspuns: „Nu vă grăbiţi, ci mai bine ziceţi, câte mai avem de învăţat E drept că tabela mea are goluri, acestea fiindcă ştiinţa n-a descoperit încă toate elementele. În opera lui Dumnezeu însă nu sunt goluri, legile sunt perfecte. Ca atare, în acele aşa zise goluri, va veni vremea să se aşeze elementele ce se vor descoperi…” Azi, noi ştim că aceasta s-a împlinit întocmai. Toate căsuţele cu goluri au fost completate, în natură există ordine. La fel şi în creaţie a fost ordine. Ştiinţele Naturale confirmă aceasta.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2. Originea vieţii.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Altă problemă mult discutată e originea vieţii pe pământ. Cei ce nu vor să creadă în Biblie au formulat anumite teorii, care însă nu pot sta în picioare, Iată câteva: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O teorie </w:t>
      </w:r>
      <w:r w:rsidR="002E72C1">
        <w:rPr>
          <w:rFonts w:ascii="Bookman Old Style" w:hAnsi="Bookman Old Style" w:cs="Bookman Old Style"/>
          <w:sz w:val="24"/>
          <w:szCs w:val="24"/>
        </w:rPr>
        <w:t>spune că viaţa a provenit din al</w:t>
      </w:r>
      <w:r>
        <w:rPr>
          <w:rFonts w:ascii="Bookman Old Style" w:hAnsi="Bookman Old Style" w:cs="Bookman Old Style"/>
          <w:sz w:val="24"/>
          <w:szCs w:val="24"/>
        </w:rPr>
        <w:t>te planete cu ajutorul meteoriţilor. Această teorie susţine că pe alte corpuri cereşti a existat viaţă, că la un moment dat acolo s-a rupt o parte cu viaţa ce era pe porţiunea respectivă şi că aceste bucăţi de corpuri cereşti ajungând pe pământ, au adus viaţă.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Teoria pare frumoasă, dar examinarea ştiinţifică a bolizilor, a meteoriţilor a demonstrat că e imposibil aşa ceva. La pătrunderea acestora în păturile dense ale atmosferei pământului nostru, prin frecare, se înfierbântă la temperaturi de mii de grade, astfel căldura va distruge orice germene de viaţă. Toţi meteoriţii analizaţi îndeaproape au dovedit aceasta.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Pe de altă parte, teoria aceasta nu rezolvă cu nimic problema originii vieţii, ci doar o mută pe alt plan. Să zicem, prin absurd că la noi viaţa a venit de pe alte planete dar acolo de unde a venit? Nu vedeţi că problema rămâne tot nerezolvată? Ce rău se încurcă oamenii când nu vor să creadă adevărul şi cum însăşi ştiinţa le răstoarnă teoriile.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Altă teorie este aceea a generaţiei spontane. Aceasta susţine că viaţa, în chip spontan, a apărut la întâmplare. Dacă Biblia ar fi spus aşa ceva, oamenii necredincioşi ar fi râs de ea. Aristotel şi alţii credeau că şoarecii de pe ogor, care ies în urma plugului, se fac aşa din pământ, că a plouat şi astfel pământul a produs şoareci.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Cei ce susţin teoria generaţiei spontane spun că natura oarbă, printr-un joc al întâmplării, prin anumite combinaţii a unor elemente, a produs viaţa. Unii spun că această viaţă s-a produs în apă în urma unui trăsnet şi astfel ar fi luat fiinţă prima celulă vie. Alţii spun că prima celulă vie s-ar fi format nu în apă, ci în craterul unui vulcan. Sărmana celulă cum ar fi fost pârjolită acolo! Câtă bâjbâire! Dar în necredinţa lor, oamenilor le place să creadă mai bine o minciună absurdă, decât adevărul Bibliei.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Teoria generaţiei spontane a fost răsturnată de unii din cei mai de seamă bărbaţi de ştiinţă. Savanţi ca Pasteur, Tyndall, etc. Prin probe ştiinţifice au demonstrat că e imposibil aşa ceva. În apa fiartă, pusă în vase sterile şi închise ermetic, ca să nu pătrundă niciun fel de bacterii, nu a apărut nicio celulă vie. Ei au dovedit că viaţa nu provine din neviaţă.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Cei cu teoria generaţiei spontane spun că întâi a apărut în chip spontan o celulă vie, că din ea au apărut felurite plante unicelulare; din plantele unicelulare au evoluat toate plantele, apoi viaţa a trecut din regnul vegetal la cel animal şi că mereu prin evoluţie s-a ajuns la maimuţă şi apoi la omul de astăzi, care construieşte zgârie nori, care schimbă cursul apelor, care zboară în cosmos. Ei spun că toată viaţa a provenit din celula apărută la întâmplare.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 xml:space="preserve">Dar cum se explică faptul că toate celelalte întâmplări se repetă şi numai aceasta nu? Cum natura oarbă a reuşit o dată în chip spontan să nască viaţa, iar azi cu ajutorul a </w:t>
      </w:r>
      <w:r w:rsidR="00682655">
        <w:rPr>
          <w:rFonts w:ascii="Bookman Old Style" w:hAnsi="Bookman Old Style" w:cs="Bookman Old Style"/>
          <w:sz w:val="24"/>
          <w:szCs w:val="24"/>
        </w:rPr>
        <w:t>batalioane</w:t>
      </w:r>
      <w:r>
        <w:rPr>
          <w:rFonts w:ascii="Bookman Old Style" w:hAnsi="Bookman Old Style" w:cs="Bookman Old Style"/>
          <w:sz w:val="24"/>
          <w:szCs w:val="24"/>
        </w:rPr>
        <w:t xml:space="preserve"> de biologi care încearcă să forţeze natura, cu mii de laboratoare dotate cu o aparatură ultramodernă se creează fel de fel de condiţii, fel de fel de combinaţii, natura se încăpăţânează, ca un catâr şi nu mai vrea să nască viaţa? Se cheltuiesc sume enorme, se irosesc energii, se pierde timp cu nemiluita, numai ca să se poată răsturna afirmaţia Bibliei, dar toate încercările sunt ca tatuajele preoţilor lui Baal pe Carmel, fără niciun rezultat.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Vă mărturisesc sincer că nu pot să cred teoria generaţiei spontane. Mi se cere o credinţă împotriva tuturor fenomenelor ştiinţifice şi împotriva raţiunii mele, o credinţă de un milion de ori mai mare decât credinţa care o acord cuvântului Bibliei. Dacă i-aş arăta cuiva o colibă într-un ogor de castraveţi şi i-aş spune că a ieşit din pământ, că s-a făcut singură, nu m-ar putea crede, m-ar considera nebun. Cum o colibă să se facă singură? Cu toate că ea nu are aer condiţionat, nu are sisteme de observare optică, nu are aparate de emisie şi recepţie, nu are niciun sistem de canalizare, nicio pompă automată, niciun creier electronic, nu are nimic din ce are corpul omenesc, totuşi oamenii nu pot crede că a apărut la întâmplare. Dar viaţa cu toate minunăţiile ei, corpul omenesc cu toată aparatura sa complicată, ei cred că a apărut la întâmplare. Dacă eu aş spune că coliba a apărut la întâmplare, toţi m-ar considera nebun. Dacă alţii spun că viaţa a apărut la întâmplare şi eu nu îi cred, iarăşi sunt considerat nebun. Nu vi se pare curios lucrul acesta?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Omul în răutatea lui, în împietrirea inimii lui, în aversiunea lui faţă de Dumnezeu, vrea să creadă orice, numai pe Dumnezeu nu. Vrea mai degrabă să aibă ca părinte un cimpanzeu, o maimuţă sau o gorilă, numai nu pe Dumnezeu. O, sărmane om, în ce stare ai ajuns!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Ce zic Ştiinţele Naturale în legătură cu apariţia vieţii pe pământ? Darwin, unul dintre cei mai lăudaţi naturalişti, în cartea sa „Originea speciilor”, apărută în 1957 în Editura Academiei R. P. R. la pag. 385—386, zice: „În mintea mea, faptul că producerea şi extincţia locuitorilor trecuţi şi actuali ai lumii se datoresc unor cauze secundare, asemenea celor care determină naşterea şi moartea individului, se acordă mai bine cu ceea ce ştim despre legile imprimate materiei de Creator…” Deci Darwin susţine că există un Creator şi că El a imprimat legile universului. El continuă: „Există o măreţie, în concepţia aceasta a vieţii, cu numeroasele ei forţe însufleţite iniţial de Creator în câteva forme sau numai într-una singură”.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Darwin susţinea că viaţa provine de la Creatorul. Nici el, care a formulat evoluţionismul ca doctrină, nu face afirmaţia că viaţa ar veni din neviaţă, din materie. În alte cuvinte, el confirmă adevărul Bibliei că Dumnezeu a dat viaţa pe pământ, dar diferă în ce priveşte felul de dezvoltare, de evoluţie a vieţii date de Dumnezeu. E de mirare că cei ce-l susţin pe Darwin, au luat doar partea a doua, evoluţia, nu şi partea întâi, originea vieţii de la Creatorul.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Lavoisier, savant francez, descoperitorul oxigenului şi oxidaţiei, omul care a pus bazele chimiei, în Tratatul de chimie, vol. I, pag. 20, zice: „Odată cu lumina, Dumnezeu revarsă asupra pământului şi principii vieţii, simţirii şi al cugetării”.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prezenta în continuare o serie de concluzii ale unor oameni de ştiinţă care demonstrează eşecul evoluţionismului. Acestea au fost culese cu o perseverenţă uimitoare de către cercetătorul român Petru Popovici şi prezentate în lucrarea „Dumnezeu există”.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„…ca să creadă o minciună”. (2 Tes. 2. 11).</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Evoluţia este o religie opusă lui Dumnezeu. Ea este o lucrare de înşelăciune tocmai ca să abată lumea de la Dumnezeu. Până acum câţiva ani se susţinea sus şi tare că </w:t>
      </w:r>
      <w:r>
        <w:rPr>
          <w:rFonts w:ascii="Bookman Old Style" w:hAnsi="Bookman Old Style" w:cs="Bookman Old Style"/>
          <w:sz w:val="24"/>
          <w:szCs w:val="24"/>
        </w:rPr>
        <w:lastRenderedPageBreak/>
        <w:t xml:space="preserve">evoluţia e ştiinţă, dar acum tot mai mulţi evoluţionişti recunosc deschis că niciodată ea nu a fost probată şi că e o simplă credinţă în hazard, opusă credinţei în Dumnezeu.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Prof. Harrison Matthes vorbind despre criticismul lui Dr. W. R. Thomson din introducerea făcută la „Originea speciilor” de Darwin, retipărită la Londra în 1972, zice: „Mult din criticismul Prof. Thomson cu privire la textul lui Darwin e fără răspuns. Acceptând evoluţia ca un fapt, câţi biologi încetează de a reflecta că ştiinţa e clădită pe teorii care nu au fost dovedite prin experimente că sunt corecte şi nu uitaţi că teoria evoluţiei animale niciodată n-a fost dovedită… Faptul evoluţiei este şira spinării biologiei şi biologia se află astfel într-o poziţie ciudată de a fi o ştiinţă fondată pe o teorie nedovedită – este ea atunci o ştiinţă sau este o credinţă? Credinţa în teoria evoluţiei este astfel paralelă cu credinţa în creaţia specială”.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Vă rog să ţineţi seama că nu eu spun aceasta, ci unul ce susţine teoria evoluţiei, dar care e obiectiv şi recunoaşte realitatea.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 altfel, Darwin în cartea sa „Originea speciilor” îşi baza teoria doar pe presupuneri. Renumitul savant britanic L. M. Davies a scris în privinţa aceasta: „S-a socotit că nu mai puţin de 800 de fraze se găsesc în coperţile cărţii lui Darwin „Originea speciilor” cu cuvintele: „să asumăm”; „să presupunem”.</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teoria evoluţiei era bazată doar pe presupuneri. Şi oricine ştie că presupunerile nu sunt fapte, nu pot conta ca evidenţe ştiinţifice.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Când Darwin a scris „Originea speciilor”, Karl Marx îşi scria „Capitalul”. Revista „New Scientist” din oct. 1975 la pag.110 spune că Marx a fost atât de încântat de noua teorie încât a vrut să-i dedice „Capitalul” lui Darwin, dar acesta n-a acceptat. Marx îşi dădea seama ce influenţă înspre necredinţă va avea cartea lui Darwin. De altfel, chiar şi mucul spumegând al credinţei lui Darwin s-a stins. El a </w:t>
      </w:r>
      <w:r>
        <w:rPr>
          <w:rFonts w:ascii="Bookman Old Style" w:hAnsi="Bookman Old Style" w:cs="Bookman Old Style"/>
          <w:sz w:val="24"/>
          <w:szCs w:val="24"/>
        </w:rPr>
        <w:lastRenderedPageBreak/>
        <w:t>scris: „Ştiinţa nu are nimic a face cu Hristos. Eu nu cred că a fost vreodată o revelaţie”.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Ba mai mult, el a ajuns să-şi dea seama de influenţa nefastă a teoriei sale. Revista „Scientific American” din Febr. 1956, spune că într-o scrisoare adresată lui T. H. Huxley, Darwin a numit teoria evoluţiei ca fiind „Evanghelia Dracului”.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Darwin a avut o sănătate remarcabilă, dar timp de 20 de ani a fost în mari lupte sufleteşti şi sănătatea lui a fost distrusă. Era o boală misterioasă. Avea mereu insomnii, o oboseală excesivă, dureri necontenite de cap şi o stare de depresiune.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Medicii erau încurcaţi în stabilirea diagnosticului şi nu îl puteau ajuta. Dr. Robert E. D. Clark în cartea sa „Darwin înainte şi după”, 1966, la pag. 57, spune că rezultatul frământărilor sale a fost o suferinţă continuă, pricinuită de o boală nedefinită. Chiar vizitele şi conversaţiile cu prietenii îi erau o povară. Dar spre sfârşitul vieţii, Darwin s-a reîntors la credinţa sa în Biblie. Şi el, ca mulţi alţii, când şi-a simţit sfârşitul, a regretat tot ce a afirmat şi scris înainte. Albert H. Watson, un cercetător englez, scrie că Darwin a murit îndoindu-se de darwinism. De altfel, Darwin însuşi în cartea sa „Viaţa mea şi scrisori” vol. I, 210 mărturiseşte: „Nicio schimbare de trecere a unei specii în alta nu este înregistrată. Nu putem dovedi că o singură specie a fost schimbată”.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Dr. Oswald J. Smith în cartea sa „The Challenge of Life”, Londra 1961 p.106, 107, redă istorisirea scrisă de Lady Hope din Northfield, Anglia, care a stat la patul de boală al lui Darwin. Ea a scris: „Era una din acele glorioase după mese de care ne bucurăm uneori în Anglia, când am fost chemată să stau cu binecunoscutul profesor Charles Darwin. El a fost doborât la pat pentru câtva timp înainte de moarte… El stătea ridicat în pat, proptit între perne, privind înspre pădure şi câmpie, care erau scăldate în lumina unui minunat </w:t>
      </w:r>
      <w:r>
        <w:rPr>
          <w:rFonts w:ascii="Bookman Old Style" w:hAnsi="Bookman Old Style" w:cs="Bookman Old Style"/>
          <w:sz w:val="24"/>
          <w:szCs w:val="24"/>
        </w:rPr>
        <w:lastRenderedPageBreak/>
        <w:t>apus de soare. Fruntea sa nobilă şi trăsăturile feţei păreau că s-au luminat de bucurie când am intrat în cameră. Cu o mână îndreptată spre fereastră, îmi arătă scena de afară, în timp ce în cealaltă ţinea o Biblie deschisă pe caţe o studia mereu”.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„Ce citiţi?” – l-am întrebat aşezându-mă pe marginea patului său. „Epistola către Evrei” – răspunse el – sunt încă la Evrei. Eu o numesc „Cartea împărătească”. Apoi, arătând cu degetul unele versete le comentă.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„Eu făcui câteva aluzii la părerile tari exprimate de mai multe persoane cu privire la istoria creaţiei, la grandoarea ei şi apoi la felul lor de a trata primele capitole ale Genezei. El părea foarte tulburat, degetele îi tremurau nervos, o privire de agonie i se aşternu pe faţă şi zise: „Am fost tânăr cu idei neformate. Peste tot aruncam întrebări, sugestii, mă uimeam tot timpul de toate şi spre înmărmurirea mea ideile au aprins ca focul miriştea. Oamenii au făcut o religie din 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 făcut o pauză, apoi după câteva fraze despre sfinţenia lui Dumnezeu şi despre grandoarea Cărţii, privind în Biblia pe care o ţinea în mână cu gingăşie tot timpul, deodată îmi zise: „Am o casă de vară aici în grădină în care încap vreo treizeci de persoane. Uite-o acolo – mi-o arătă prin fereastra deschisă. Aş vrea foarte mult să vorbeşti acolo. Ştiu că citeşti Biblia prin sate. Mâine după masă mi-ar plăcea ca servitorii, chiriaşii şi câţiva vecini să se adune acolo. Vrei să le vorbeşti?”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„Despre ce să le vorbesc?” l-am întrebat.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„Despre Iisus Hristos – mi-a răspuns el cu o voce clară accentuată, apoi pe un ton scăzut adăugă – şi despre mântuirea Lui. Nu e aceasta cea mai bună temă? Şi aş vrea să cântaţi câteva cântări”.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„Nu voi uita niciodată strălucirea minunată a feţei sale şi animarea ce o avea când îmi spunea acestea. Apoi zise: „Dacă începeţi la ora 3, această fereastră va fi deschisă şi veţi şti că mă unesc cu voi în cântare”.</w:t>
      </w:r>
    </w:p>
    <w:p w:rsidR="005424E8" w:rsidRDefault="00682655">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Sir Jul</w:t>
      </w:r>
      <w:r w:rsidR="005424E8">
        <w:rPr>
          <w:rFonts w:ascii="Bookman Old Style" w:hAnsi="Bookman Old Style" w:cs="Bookman Old Style"/>
          <w:sz w:val="24"/>
          <w:szCs w:val="24"/>
        </w:rPr>
        <w:t>lien Huxley se bucura de valul de ateism ridicat de teoria evoluţiei şi spunea că Supranaturalul a fost măturat din univers, iar Dumnezeu a fost forţat să abdice de a mai fi Conducător al universului. Cu teoria evoluţiei urmaşii lui Darwin au căutat să-L înlăture pe Dumnezeu, afirmând că totul a apărut la întâmplare şi s-a dezvoltat pe cale de evoluţie. Ea este diametral opusă creaţiei. Nu se poate să fii evoluţionist şi să crezi în Dumnezeu. Sunt concepţii care se exclud una pe alta.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 fapt, pentru evoluţionişti, ea e un fel de dogmă, de mister şi nu ai voie să o discuţi, ci trebuie să o accepţi aşa cum ţi se prezintă. Evoluţia e o religie modernă, o Astartee pe un piedestal înalt şi oricine îndrăzneşte să se atingă de ea, comite un sacrilegiu, oricine spune ceva împotriva ei, rosteşte o blasfemie şi trebuie condamnat. Ea e religia oamenilor care s-au lepădat de credinţa în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Dar noua zeitate începe să-şi piardă credincioşii. „Ştiinţa se reîntoarce la Dumnezeu”, scria în 1961 Dr. James H. Jauncey, savant cu zece titluri academice. Revista „New Scientist” din 26 mai 1977 la pag. 478 scria că mulţi necredincioşi au crezut că Darwin a bătut ultimul cui în sicriul lui Dumnezeu şi că inovaţiile tehnologice şi ştiinţifice ce aveau să urmeze vor înlătura orice posibilitate să mai învieze. Dar Dumnezeu n-a murit, cu toate că oamenii i-au pregătit sicriul. În anul 1963 la San Diego, California, s-a format un Institut de Cercetări Creaţioniste, care are ca membri sute de oameni de ştiinţă: profesori, biologi, geneticieni, geologi, chimişti, fizicieni, zoologi, astronomi, geofizicieni, oceanografi, matematicieni, medici, etc. La un sondaj făcut în universităţi, în institutele de cercetări şi în laboratoare s-a găsit un procent de opt credincioşi din zece oameni de ştiinţă. În Anglia, Organizaţia de Cercetări Ştiinţifice „Părtăşia Creştină” are ca membri peste 700 oameni de ştiinţă, în Franţa, în anii din urmă, oameni de ştiinţă au dezlănţuit un vehement atac împotriva evoluţiei. </w:t>
      </w:r>
      <w:r>
        <w:rPr>
          <w:rFonts w:ascii="Bookman Old Style" w:hAnsi="Bookman Old Style" w:cs="Bookman Old Style"/>
          <w:sz w:val="24"/>
          <w:szCs w:val="24"/>
        </w:rPr>
        <w:lastRenderedPageBreak/>
        <w:t>Controversa a crescut repede şi a culminat într-un titlu mare pe două pagini ale revistei „Ştiinţă şi viaţă”: „Să-l ardem pe Darwin!” Articolul a fost scris de reporterul ştiinţific Aime Michel în urma interviului avut cu Prof. Rene Chauvin, o autoritate în problemele evoluţiei, şi cu alţi câţiva. Prof. Rene a prezentat un studiu de 600 pagini cu date biologice colectate de el, de profesoara Tetry şi de Michel Cuenot, un biolog de renume mondial. Concluzia din articol e semnificativă şi sună astfel: „Clasica teorie a evoluţiei în sensul ei strict aparţine trecutului. Chiar dacă unii nu iau poziţie în mod public, aproape toţi specialiştii francezi de azi au o puternică rezervă mentală faţă de validitatea selecţiei naturale”.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La fel, aici în Statele Unite tot mai multe voci ale savanţilor se ridică împotriva evoluţiei. La Simpozionul Wistar asupra provocărilor matematicii faţă de interpretarea neo-darwiniană a evoluţiei, Dr. Murray Eden, mare matematician, s-a ridicat împotriva evoluţiei, şi a dovedit că din punct de vedere al calculului probabilităţii, ea nu mai poate sta în picioare. Salisbury, alt matematician de seamă, a zis: „Pentru schimbările presupuse de evoluţie se cer perioade de timp de mult mai multe miliarde de ani decât cele trei miliarde cât se susţine că are pământul, deci teoria cade”.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La cel de al nouălea Congres Internaţional al Antropologilor şi Etnologilor, Dr. Anthony Ostric, profesor de antropologie din South Bend, a arătat că teoria darwinistă a evoluţiei a fost promovată doar de câţiva lideri dintre antropologi şi biologi, iar ceilalţi, majoritatea, au stat tăcuţi. El a dovedit că evoluţia nu a putut prezenta nici măcar o singură evidenţă că omul nu a rămas acelaşi, ca la prima lui apariţie, iar uşa secretă prin care a intrat în lume este încă necunoscută”.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Când mă refer la evoluţie, nu mă refer la micile schimbări în cadrul soiului sau a speciei numite varietăţi sau rase, ci la trecerea dintr-un soi în altul, de la amibă la om. Cu toţii ştim </w:t>
      </w:r>
      <w:r>
        <w:rPr>
          <w:rFonts w:ascii="Bookman Old Style" w:hAnsi="Bookman Old Style" w:cs="Bookman Old Style"/>
          <w:sz w:val="24"/>
          <w:szCs w:val="24"/>
        </w:rPr>
        <w:lastRenderedPageBreak/>
        <w:t>că familia porumbeilor e foarte diferită. La fel familia câinilor: câinele de pază, câinele ciobănesc, câinele lup alsacian, buldogul englez etc. Sunt vreo 300 de rase diferite una de alta, dar toate fac parte din familia canidelor. Evoluţia ar fi ca un câine să devină cimpanzeu, apoi gorilă, apoi om. Dar aşa ceva niciodată nu s-a întâmplat De aceea, reacţia împotriva evoluţiei este tot mai mare.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şcolile de azi se învaţă evoluţia, studenţii sunt îndoctrinaţi cu ea nu ca teorie, ci ca ştiinţă pură şi se afirmă că toţi oamenii de ştiinţă sunt evoluţionişti. În realitate, evoluţia e doar o teorie ce încă nu a putut fi dovedită. În broşura sa „Karl Marx ca evoluţionist”, Arthur N. Field zice despre evoluţie că „este bazată pe credinţa în realitatea nevăzută, pe credinţa în fosile ce nu pot fi produse, pe credinţa în evidenţa embriologică ce nu există, pe credinţa în experienţa încrucişărilor ce refuză să se realizeze”.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Jean Rostand, evoluţionist francez, în Figaro Litteraire nr. 574, scria: „Teoria evoluţiei nu dă niciun răspuns la importanta problemă a originii vieţii şi prezintă numai soluţii false la natura transformărilor evolutive… Noi suntem condamnaţi să credem în evoluţie, dar totdeauna aşteptăm sugestii cu privire Ia motivele transformărilor… Poate că noi acum suntem într-o poziţie mai proastă decât în 1859, fiindcă am făcut cercetări timp de un veac… Nu am găsit niciun mijloc prin care mamiferele au provenit din şopârle, iar şopârlele din peşti”.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Erele geologice au grai pentru savanţi. Ele spun că nu există nici măcar un singur caz de trecere dintr-o specie în alta. Sir William Dawson, mare geolog al Canadei a zis despre evoluţie: „Ea este cu totul lipsită de dovezi”. Profesorul Trass, renumit paleontolog, a scris: „Ea este cu siguranţă cea mai nebunatică idee născocită vreodată de om”.</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Prof. Dr. Etheridge de la Muzeul Britanic, unul din cei mai mari experţi în fosile, într-un articol intitulat „Evoluţia încă nedovedită”, publicat în ziarul Miami Herald din 17 </w:t>
      </w:r>
      <w:r>
        <w:rPr>
          <w:rFonts w:ascii="Bookman Old Style" w:hAnsi="Bookman Old Style" w:cs="Bookman Old Style"/>
          <w:sz w:val="24"/>
          <w:szCs w:val="24"/>
        </w:rPr>
        <w:lastRenderedPageBreak/>
        <w:t xml:space="preserve">nov.1972, a scris: „Nouă zecimi din vorbăria evoluţioniştilor e cu totul nonsens, nefondată pe observaţii şi nesuportată de fapte. Acest muzeu este plin de dovezi despre completa falsitate a vederilor lor, în tot acest mare muzeu nu există nicio particulă de evidenţă despre transmutarea speciilor”.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Aceeaşi părere o are şi Dr. Austin R. Clark, unul din cei mai mari biologi ai lumii. El a scris: „Cele mai mari grupe de animale în viaţă nu trec în altele. Ele au fost fixate de la început.. Nu există niciun animal cunoscut din cele mai vechi roci care să nu poată fi tras la filiaţia sa proprie sau grupul major… Un animal cu şira spinării este întotdeauna în mod negreşit un animal cu şira spinării, o stea de mare este totdeauna o stea de mare şi o insectă este totdeauna o insectă, n-are importanţă că o găsim fosilă sau o prindem vie acum… Dacă vrem să acceptăm faptele, trebuie să credem că nu au fost niciodată vreun fel de intermediari… că aceste grupe majore de la primul început au purtat aceleaşi relaţii unele faţă de altele pe care le au şi în timpul prezent.”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Prof. Leroy Victor Cleveland a scris despre evoluţie: „Nicio bacterie, nicio algă, nimic altceva nu a evoluat vreodată în altă specie. Cercetaţi faptele şi vedeţi. Alga rodeziană, care există şi azi se presupune că e de trei miliarde de ani. Şi dacă n-a evoluat în timpul acesta, când vreţi să evolueze? Sau când va evolua amiba, furnica, ţânţarul, păduchele în altă specie?”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Cartea franceză „Hazard şi certitudine” scrisă de George Salet, distins bărbat de ştiinţă, a produs multe discuţii în cercurile evoluţioniştilor din străinătate. Scriitorul tratează istoria evoluţiei şi interacţiunile ei cu biologia moleculară. El analizează problema transformismului şi dovedeşte că formarea de noi organe sau noi funcţii la fiinţele vii prin simplul joc al întâmplării este cu totul imposibilă. Din punct de vedere ştiinţific, teoria nu poate fi susţinută, spune el, ci e bazată doar pe prejudecata ateistă. Structura complexă şi minunată a fiinţelor vii nu poate fi rezultatul jocului şansei. </w:t>
      </w:r>
      <w:r>
        <w:rPr>
          <w:rFonts w:ascii="Bookman Old Style" w:hAnsi="Bookman Old Style" w:cs="Bookman Old Style"/>
          <w:sz w:val="24"/>
          <w:szCs w:val="24"/>
        </w:rPr>
        <w:lastRenderedPageBreak/>
        <w:t>Un ceas sau orice mecanism este construit după un plan de un meşter sau un inginer.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Plantele şi vieţuitoarele sunt mult mai complicate şi mai bine ajustate la mediu decât orice maşină construită de om. E paradoxal şi numai să te gândeşti că au putut apărea la întâmplare – susţine scriitorul.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Prof. Dr. Watts, distins paleontolog a zis: „înscrisul în rocile stâncilor nu cunoaşte nimic despre evoluţia unei forme mai înalte dintr-una mai joasă”. Prof. La Conte de la Universitatea Californiei a zis: „Azi evidenţa geologiei este că speciile au venit în existenţă deodată şi în stare deplină de perfecţiune”.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Uneori evoluţioniştii caută să dea mici schimbări, mici variaţii ca evidenţe întru susţinerea evoluţiei. Dr. Richard Goldschmidt, distins profesor de zoologie la Universitatea California, face o bună precizare în privinţa aceasta. El zice: „Variaţia geografică ce se dă ca model de formare a unei alte specii nu rezistă la o investigare ştiinţifică. Teoria selecţiei naturale a lui Darwin nu a avut niciodată nicio dovadă”.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Dr. Jerzy Z. Hubert, membru al Departamentului de Fizică la Academia de Mine şi Metalurgie din Kracovia, Polonia, într-un articol intitulat „Regele e gol”, publicat în revista „Christian Research Soc. Quest” din Dec. 1973, vorbind despre Darwin şi teoria evoluţiei, zice: „Când unele vederi unilaterale şi piezişe sunt aruncate în mintea copilului, există trei căi în care poate reacţiona: a) să devină îndoctrinat, b) să se revolte contra ei sau c) să se retragă într-o carapace protectoare de totală indiferenţă. Aceasta a treia atitudine a fost cea pe care eu am adoptat-o mai frecvent spre a-mi feri mintea de ideologia oficială propovăduită ex-catedra… Totuşi sunt cazuri când se revoltă chiar şi cele mai neutre şi placide minţi. Pentru mine un aşa moment a fost când m-au învăţat teoria evoluţiei lui Darwin”. Apoi făcând reflecţii asupra articolului „Darwinismul din punct de vedere fizic şi matematic e nonsens” al Dr. Howard B. Holroyd, alt </w:t>
      </w:r>
      <w:r>
        <w:rPr>
          <w:rFonts w:ascii="Bookman Old Style" w:hAnsi="Bookman Old Style" w:cs="Bookman Old Style"/>
          <w:sz w:val="24"/>
          <w:szCs w:val="24"/>
        </w:rPr>
        <w:lastRenderedPageBreak/>
        <w:t>fizician de talie mondială, Dr. Hubert continuă: „Eu accept argumentul lui Dr. Holroyd nu numai fiindcă apare logic şi bine fundamentat, ci şi fiindcă eu ştiu că există alte căi ştiinţifice de a dovedi că nicio teorie mecanică a vieţii nu poate fi adevărată. Eu menţionez două: Prima poate fi numită proba cibernetică. Ea este bazată pe teorema lui Godl aplicată la computere. A doua este bazată pe conceptul de negentropie şi pe a doua lege a termodinamicii”.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Prof. Owen a zis: „Niciun caz de schimbare a unei specii în alta nu a fost înregistrat de om. Henry Osborn, preşedintele Muzeului American de Istorie Naturală şi mare preot al verigii lipsă din lanţul evoluţiei, în cele din urmă a zis: „în ce priveşte descinderea omului din maimuţă, în acest mare muzeu al New Yorkului nu există expusă nicio fosilă care să demonstreze descinderea omului din ceva antropoide antice – teoria maimuţă-om e cu totul falsă. Darwin a fost greşit”.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Profesorul Fleischmann de la Universitatea din Erlangen, Germania, a fost mulţi ani evoluţionist, dar constatările sale l-au făcut să o repudieze. El a zis: „Teoria nu are nici măcar un singur fapt să o confirme. Ea e pur şi simplu produsul imaginaţiei”. Dr. Robert A. Milikan, fizician cu mare renume şi deţinător al Premiului Nobel, a zis: „Lucrul patetic este că noi avem oameni de ştiinţă care încearcă să dovedească evoluţia pe care niciun savant de până acum nu a putut-o dovedi”.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Evoluţionistul R. Moore în cartea sa „Omul, timpul şi fosilele”, a precizat că „din 1950 evidenţa ştiinţifică a dus fără posibilitate de tăgăduire la singura concluzie: omul nu a evoluat nici în timpul, nici în felul în care Darwin şi evoluţioniştii moderni s-au putut gândi”.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Tyndall, alt evoluţionist celebru a zis despre nereuşita de a se găsi probe: „Falimentele au fost aşa de lamentabile încât doctrina este cu totul discreditată”.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Francis M. Balfour, biolog de mare faimă la Universitatea Cambridge, Anglia, a scris: „Toate faptele ştiinţifice o </w:t>
      </w:r>
      <w:r>
        <w:rPr>
          <w:rFonts w:ascii="Bookman Old Style" w:hAnsi="Bookman Old Style" w:cs="Bookman Old Style"/>
          <w:sz w:val="24"/>
          <w:szCs w:val="24"/>
        </w:rPr>
        <w:lastRenderedPageBreak/>
        <w:t>contrazic”.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Prof. William Bateson, biolog englez, savant de prim rang, a zis: „Este imposibil pentru oamenii de ştiinţă să mai agreeze cu teoria lui Darwin despre originea speciilor. Nu există nicio dovadă ştiinţifică.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Nu numai că trecutul nu dă aşa cazuri, dar nici toate încercările de azi ale savanţilor atei să forţeze trecerea dintr-o specie în alta nu au dat rezultate. S-au construit laboratoare speciale, s-au angajat unii din cei mai buni cercetători ştiinţifici, s-au cheltuit sume enorme spre a dovedi că totul se datorează evoluţiei, nu creaţiei, nu lui Dumnezeu. În U.R.S.S. s-au făcut crescătorii speciale de maimuţe şi unii din cei mai învăţaţi oameni au fost puşi în slujba lor să le înveţe să devină oameni, să le forţeze să sară pârleazul, dar ele s-au încăpăţânat cu toată puterea lor dobitocească şi n-au vrut. Rezultatul a fost zero. De obicei evoluţioniştii recurg la un subterfugiu, la factorul timp. Ei spun că evoluţia nu poate fi văzută decât după mii de ani, după mii de generaţii. Au fost unii care au avut răbdare să stea şi să observe mii de generaţii, numai să poată vedea evoluţia, să poată avea măcar o evidenţă. Aşa a fost Dr. Francisc J. Ryan, cercetător ştiinţific. El a scris în revista „The Scienti</w:t>
      </w:r>
      <w:r w:rsidR="002E72C1">
        <w:rPr>
          <w:rFonts w:ascii="Bookman Old Style" w:hAnsi="Bookman Old Style" w:cs="Bookman Old Style"/>
          <w:sz w:val="24"/>
          <w:szCs w:val="24"/>
        </w:rPr>
        <w:t>fi</w:t>
      </w:r>
      <w:r>
        <w:rPr>
          <w:rFonts w:ascii="Bookman Old Style" w:hAnsi="Bookman Old Style" w:cs="Bookman Old Style"/>
          <w:sz w:val="24"/>
          <w:szCs w:val="24"/>
        </w:rPr>
        <w:t>c American”: „Aproape nicăieri evoluţia nu poate fi văzută în acţiune”. El spune aceasta după ce a făcut cercetări asidue pe 7000 generaţii de bacterii. Unui om îi trebuiesc 20 de ani ca să ajungă la maturitate, pe când bacteriei îi trebuie 20 minute. Astfel în doi ani bacteria poate trece prin mai multe generaţii decât trece omul într-un milion de ani. După 7000 de generaţii, bacteria a rămas tot bacterie, nu a fost gata să urce pe scara evoluţiei. Ea dezvoltă rezistenţă la penicilină şi streptomicină, dar rămâne tot bacterie.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Trebuie să ştiţi că evoluţia a avut şi are slujitori foarte devotaţi. O seamă din ei, oameni de mare renume, au fost gata să recurgă la falsuri grosolane numai spre a-şi susţine teoria împotriva lui Dumnezeu. Deşi s-a constatat că nu e </w:t>
      </w:r>
      <w:r>
        <w:rPr>
          <w:rFonts w:ascii="Bookman Old Style" w:hAnsi="Bookman Old Style" w:cs="Bookman Old Style"/>
          <w:sz w:val="24"/>
          <w:szCs w:val="24"/>
        </w:rPr>
        <w:lastRenderedPageBreak/>
        <w:t>adevărată totuşi ei caută să o susţină cu îndârjire. Vreţi, să ştiţi de ce? Iată ce spune Sir Arthur Keith, mare evoluţionist: „Evoluţia nu este dovedită şi nu poate fi dovedită. Noi o credem fiindcă singura alternativă e creaţia specială şi aceea de neconceput”. Deci, împotrivirea faţă de Dumnezeu îi face să susţină o minciună.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Unele evidenţe care au ieşit la lumină în 1972, au dat lovitura de moarte evoluţiei. Ziarul Times din Londra a scris în Nov. 1972: „După dezvăluirile de ieri, o mare parte a istoriei evoluţiei omului trebuie să fie revizuită”. Ziarul Guardian tot din Anglia, scria: „Existentele teorii ale evoluţiei omului au fost aruncate în debandadă”. Jurnalul medical britanic On Call raporta: „Evoluţia nu poate fi suportată de dovezi valabile studentului care face Biologia”.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Profesorul Dr. John Moore, savant la Universitatea Michigan a zis: „Tipica explicaţie evoluţionară nu mai face sens în lumina cunoştinţelor de azi”. Iar ziarul The Express din Easton, pe data de 3 mai 1973 publica un articol pe 5 coloane intitulat „Bărbaţii de ştiinţă spun că Dumnezeu, nu evoluţia, a creat pe om”.</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Prin evoluţie, omul a fost coborât în rândul animalelor. Iată cauza ascunsă a crimelor, a violurilor, a desfrâului fără nicio ruşine. Oamenii fără Dumnezeu sunt şi fără morală. Valul năprasnic al necredinţei a ridicat păcătoşenia la culme.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Sir Ambrose Fleming a fost unul din cei mai vestiţi savanţi ai Universităţii din Londra, om de mare reputaţie mondială, care a vorbit despre efectul dezastruos al învăţării evoluţiei în şcoli. El a zis: „N-are importanţă ce efect are asupra părerilor religioase ale adulţilor sau asupra aderenţei savanţilor la teoria evoluţiei cu privire la originea vieţii: fără discuţie ea este dezastruoasă pentru dezvoltarea etică, pentru viaţa spirituală a tineretului sau a celor needucaţi făcându-i să creadă că „oamenii descind din maimuţe” sau că „cimpanzeul ori gorila sunt cele mai apropiate rude ale omului „; căci aceasta este forma în care această teorie ia expresie brută în </w:t>
      </w:r>
      <w:r>
        <w:rPr>
          <w:rFonts w:ascii="Bookman Old Style" w:hAnsi="Bookman Old Style" w:cs="Bookman Old Style"/>
          <w:sz w:val="24"/>
          <w:szCs w:val="24"/>
        </w:rPr>
        <w:lastRenderedPageBreak/>
        <w:t>mintea publicului… Neîncetata popularizare a teoriei evoluţiei organice, fără a ţine cont de puternicele argumente care pot fi aduse contra ei, constituie un pericol foarte serios”.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Dr. Victor Frankei, profesor de psihiatrie şi neurologie la Universitatea din Viena, Austria, fiind la Toronto, Canada, în faţa a 3000 de studenţi a vorbit despre influenţa evoluţiei asupra tineretului de azi. El a zis: „Pornografia, crimele şi violenţele, drogurile şi alcoolismul, numărul mare de sinucigaşi sunt simptomele unei boli mai adânci, care e în sufletul modern, simţământul golului lăuntric, al frustrării, îndeosebi între tineri se răspândeşte tot mai mult… „El a acuzat pe educatorii moderni că sunt cauza acestei boli, căci ei au învăţat că omul nu e decât un animal. Biblia spune: „Nu vă înşelaţi. Dumnezeu nu Se lasă să fie batjocorit. Ce seamănă omul, aceea va şi secera”. (Gal. 6: 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general manualele de şcoală şi cărţile scrise de evoluţionişti dau câteva dovezi întru susţinerea evoluţiei. Iată cele mai importante:</w:t>
      </w:r>
    </w:p>
    <w:p w:rsidR="005424E8" w:rsidRDefault="005424E8">
      <w:pPr>
        <w:widowControl w:val="0"/>
        <w:numPr>
          <w:ilvl w:val="0"/>
          <w:numId w:val="4"/>
        </w:numPr>
        <w:tabs>
          <w:tab w:val="left" w:pos="639"/>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Dovada anatomo</w:t>
      </w:r>
      <w:r w:rsidR="002E72C1">
        <w:rPr>
          <w:rFonts w:ascii="Bookman Old Style" w:hAnsi="Bookman Old Style" w:cs="Bookman Old Style"/>
          <w:sz w:val="24"/>
          <w:szCs w:val="24"/>
        </w:rPr>
        <w:t>-</w:t>
      </w:r>
      <w:r>
        <w:rPr>
          <w:rFonts w:ascii="Bookman Old Style" w:hAnsi="Bookman Old Style" w:cs="Bookman Old Style"/>
          <w:sz w:val="24"/>
          <w:szCs w:val="24"/>
        </w:rPr>
        <w:t>morfologică. Asemănări între corpul omenesc şi al mamiferelor.</w:t>
      </w:r>
    </w:p>
    <w:p w:rsidR="005424E8" w:rsidRDefault="005424E8">
      <w:pPr>
        <w:widowControl w:val="0"/>
        <w:numPr>
          <w:ilvl w:val="0"/>
          <w:numId w:val="4"/>
        </w:numPr>
        <w:tabs>
          <w:tab w:val="left" w:pos="702"/>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Dovada embriologică. Asemănarea embrionilor în primele faze de dezvoltare.</w:t>
      </w:r>
    </w:p>
    <w:p w:rsidR="005424E8" w:rsidRDefault="005424E8">
      <w:pPr>
        <w:widowControl w:val="0"/>
        <w:numPr>
          <w:ilvl w:val="0"/>
          <w:numId w:val="4"/>
        </w:numPr>
        <w:tabs>
          <w:tab w:val="left" w:pos="596"/>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Dovada biochimică. Faptul că toate organismele vii sunt compuse din anumite substanţe chimice.</w:t>
      </w:r>
    </w:p>
    <w:p w:rsidR="005424E8" w:rsidRDefault="005424E8">
      <w:pPr>
        <w:widowControl w:val="0"/>
        <w:numPr>
          <w:ilvl w:val="0"/>
          <w:numId w:val="4"/>
        </w:numPr>
        <w:tabs>
          <w:tab w:val="left" w:pos="579"/>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Dovada fiziologică. Anumite similarităţi fiziologice.</w:t>
      </w:r>
    </w:p>
    <w:p w:rsidR="005424E8" w:rsidRDefault="005424E8">
      <w:pPr>
        <w:widowControl w:val="0"/>
        <w:numPr>
          <w:ilvl w:val="0"/>
          <w:numId w:val="4"/>
        </w:numPr>
        <w:tabs>
          <w:tab w:val="left" w:pos="586"/>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Dovada din clasificare. Faptul că animalele pot fi clasificate, se susţine că arată o relaţie genetică.</w:t>
      </w:r>
    </w:p>
    <w:p w:rsidR="005424E8" w:rsidRDefault="005424E8">
      <w:pPr>
        <w:widowControl w:val="0"/>
        <w:numPr>
          <w:ilvl w:val="0"/>
          <w:numId w:val="4"/>
        </w:numPr>
        <w:tabs>
          <w:tab w:val="left" w:pos="644"/>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Dovada organelor rudimentare şi a fenomenelor de atavism. Omul are înveliş păros rudimentar, vertebre codale, apendice vermicular, măselele minţii, muşchii de la pavilionul urechii.</w:t>
      </w:r>
    </w:p>
    <w:p w:rsidR="005424E8" w:rsidRDefault="005424E8">
      <w:pPr>
        <w:widowControl w:val="0"/>
        <w:numPr>
          <w:ilvl w:val="0"/>
          <w:numId w:val="4"/>
        </w:numPr>
        <w:tabs>
          <w:tab w:val="left" w:pos="606"/>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Dovada din încrucişări. Prin încrucişări s-au obţinut noi varietăţi.</w:t>
      </w:r>
    </w:p>
    <w:p w:rsidR="005424E8" w:rsidRDefault="005424E8">
      <w:pPr>
        <w:widowControl w:val="0"/>
        <w:numPr>
          <w:ilvl w:val="0"/>
          <w:numId w:val="4"/>
        </w:numPr>
        <w:tabs>
          <w:tab w:val="left" w:pos="649"/>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Dovada din mutaţii. Noi caracteristici obţinute prin </w:t>
      </w:r>
      <w:r>
        <w:rPr>
          <w:rFonts w:ascii="Bookman Old Style" w:hAnsi="Bookman Old Style" w:cs="Bookman Old Style"/>
          <w:sz w:val="24"/>
          <w:szCs w:val="24"/>
        </w:rPr>
        <w:lastRenderedPageBreak/>
        <w:t>mutaţii de gene.</w:t>
      </w:r>
    </w:p>
    <w:p w:rsidR="005424E8" w:rsidRDefault="005424E8">
      <w:pPr>
        <w:widowControl w:val="0"/>
        <w:numPr>
          <w:ilvl w:val="0"/>
          <w:numId w:val="4"/>
        </w:numPr>
        <w:tabs>
          <w:tab w:val="left" w:pos="649"/>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Dovada din distribuirea geografică. Există o tendinţă ca unele animale lăsate singure, aparte, să-şi schimbe anumite caracteristici după locaţia geografică. Oile albe din nordul Europei mutate în sudul Italiei, devin negre.</w:t>
      </w:r>
    </w:p>
    <w:p w:rsidR="005424E8" w:rsidRDefault="005424E8">
      <w:pPr>
        <w:widowControl w:val="0"/>
        <w:numPr>
          <w:ilvl w:val="0"/>
          <w:numId w:val="4"/>
        </w:numPr>
        <w:tabs>
          <w:tab w:val="left" w:pos="800"/>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Dovada din paleontologie. Fosilele păstrate în roci arată o creştere de la vieţuitoarele simple la complexe.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Acestea sunt cele zece dovezi majore între susţinerea evoluţiei. La prima privire, dovezile par foarte puternice. Privite mai analitic, îţi dai seama că toate sunt dovezi circumstanţiale, nu demonstrative. Ele pot fi mai degrabă dovezi în favoarea creaţiei decât a evoluţiei.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Primele cinci se ocupă cu similarităţile. Da, există asemănări în ce priveşte sistemul osos, circulator, respirator, nervos, de reproducere, asemănări biochimice, fiziologice. Următoarele patru arată că se petrec anumite schimbări. Dar toate aceste schimbări nu arată o trecere dintr-o specie în alta, ci obţinerea de noi varietăţi în cadrul aceleiaşi specii. Ele arată microevoluţia, nu macroevoluţia.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 analiză minuţioasă a acestor dovezi te face să vezi că ele îl arată mult mai bine pe Creatorul decât evoluţia. Ele nu demonstrează originea vieţii, ci caută să explice fals dezvoltarea vieţii pe pământ. Similarităţile ne pot face să tragem concluzii greşite.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Evoluţioniştii pun homologia (similaritatea în structură), ca dovadă că vieţuitoarele au provenit unele din altele. De exemplu: oasele din aripile liliacului, membrele anterioare la focă şi mâinile omului corespund în unele privinţe structurale, dar sunt cu totul diferite ca funcţii. Ele sunt mai degrabă o dovadă în favoarea creaţiei, arătând că a fost un plan de bază făcut de Creatorul şi aplicat la funcţii diferite.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Dr. J. Frank Cassel, şeful Departamentului de Zoologie la Colegiul de Agricultură North Dakota, privitor la aceasta a scris: „Mă gândesc la homologia farfuriilor din atelierul olarului, a automobilelor sau a becurilor electrice. </w:t>
      </w:r>
      <w:r>
        <w:rPr>
          <w:rFonts w:ascii="Bookman Old Style" w:hAnsi="Bookman Old Style" w:cs="Bookman Old Style"/>
          <w:sz w:val="24"/>
          <w:szCs w:val="24"/>
        </w:rPr>
        <w:lastRenderedPageBreak/>
        <w:t>Similaritatea structurii şi tiparului nu indică un strămoş comun, ci identifică pe făcătorul 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Asemănarea în structură a două animale nu e dovadă a relaţiei dintre ele. Autoturismul sovietic Volga se aseamănă în unele privinţe structurale cu Cadillacul american: are patru roţi, are motor, are uşi, are volan, dar homologia lor nu arată o înrudire ci adaptarea unor elemente de bază, dintr-un plan în construcţia lor, nicidecum o relaţie genetică.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tot aşa analogia – similaritatea în funcţiune – nu e o dovadă a evoluţiei. Ea există. Cei care au studiat Anatomia comparată pot da numeroase asemănări între diferite specii. De exemplu şi insectele şi peştii, şi păsările şi animalele, şi oamenii au ochi spre a vedea. Ochii totuşi sunt foarte diferiţi atât în construcţie cât şi în capacitatea lor, dar toţi servesc acelaşi scop: vederea.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Oricine analizează ochiul îndeaproape îşi dă seama că nu poate fi produsul întâmplării. Chiar Darwin a recunoscut aceasta. Ochiul, cu înzestrările lui speciale date fiecărei specii în parte, arată opera Creatorului. Aşa că această analogie nu arată înrudirea noastră, ci dovedeşte pe Autorul nostru care. A aplicat acelaşi plan general al vederii cu deosebiri distincte dintru început, conform nevoii fiecărei specii în parte, în ce priveşte dovada embriologică e şi mai şubredă. Orice embrion începe prin unirea a două celule reproductive, care sunt de fapt două jumătăţi căci au numărul cromozomilor doar pe jumătate şi numai unindu-se formează o celulă întreagă. Astfel începe procesul de dezvoltare, de la o celulă. Celulele se înmulţesc şi embrionul creşte. Tiparul cum creşte în primele faze e similar, dar celulele sunt cu totul distincte ale unui embrion uman de ale unui embrion de altă specie. Fiecare celulă are un număr specific de cromozomi, conform speciei de care aparţine. Niciodată un embrion de găină nu va da un vultur, sau un porc. Similaritatea este în formă, nu în fond. Ba chiar şi în formă este numai în primele săptămâni căci după aceea, fără </w:t>
      </w:r>
      <w:r>
        <w:rPr>
          <w:rFonts w:ascii="Bookman Old Style" w:hAnsi="Bookman Old Style" w:cs="Bookman Old Style"/>
          <w:sz w:val="24"/>
          <w:szCs w:val="24"/>
        </w:rPr>
        <w:lastRenderedPageBreak/>
        <w:t>să aibă grai, embrionii dovedesc că sunt diferiţi unii de alţii. Embrionii nu sunt o dovadă în favoarea evoluţiei şi sunt dovada unui plan precis şi se dezvoltă după un tipar bine stabilit mai înainte. Părinţii nu au făcut planificarea aceasta, ci ei au dat doar două jumătăţi de celule care aveau deja înscris în ele nenumărate date: forma corpului, culoarea pielii, a părului, a ochilor, măsura corpului, a mâinilor, a picioarelor, a capului, a nasului, a gurii, sexul, temperamentul şi multe altele. Evoluţioniştii văd numai similaritatea formei embrionilor şi sunt analfabeţi, nu pot citi nimic din înscrisul planului care e în embrioni, şi care e cu totul diferit în fiecare. Dar cine a înscris acel plan? Se poate împăca raţiunea ta cu afirmaţia că totul e la întâmplare? Nici cel mai mare savant al lumii n-ar putea îngrămădi atâtea date câte sunt îngrămădite într-un embrion care la început este mai mic decât punctul de la sfârşitul acestei fraze. Nu te uimeşte aceasta? Embrionii sunt o mărturie fantastică despre Dumnezeu care a dat viaţa şi a făurit tiparul reproducerii 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Evoluţioniştii pun mare accent pe embriologia comparată. Întrucât în prima fază de dezvoltare, embrionul uman se aseamănă în multe privinţe cu embrionul de mamifere, de reptile şi peşti, ei susţin că aceasta e o dovadă a originii comune.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Este adevărat că în natură se află multe similarităţi. Dacă trecem în lumea plantelor constatăm că sămânţa de ardei face întâi nişte rădăcini şi un lujer, iar sămânţa de plop face la fel, dar asta nu înseamnă că plopul e din ardei.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 aproape similar aparatul circulator, respirator, digestiv, sistemul osos, sistemul nervos. Totuşi similarităţile nu sunt o dovadă întru susţinerea evoluţiei, ci a creaţiei.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Ceasurile se pot asemăna unele cu altele, dar similarităţile nu spun că au provenit unele din altele ci că ceasornicarul ce le-a conceput le-a plănuit în mod asemănător.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Similarităţile sunt un argument foarte superficial în </w:t>
      </w:r>
      <w:r>
        <w:rPr>
          <w:rFonts w:ascii="Bookman Old Style" w:hAnsi="Bookman Old Style" w:cs="Bookman Old Style"/>
          <w:sz w:val="24"/>
          <w:szCs w:val="24"/>
        </w:rPr>
        <w:lastRenderedPageBreak/>
        <w:t>dovedirea originii comune şi a înrudirilor apropiate. Pe lângă similarităţile ce le observăm dintr-o ochire, există deosebiri fundamentale care scapă observării noastre. Există diferenţe în numărul cromozomilor. Fiecare soi are un număr specific de cromozomi. Fiecare celulă din corpul libelulei spune că ea aparţine acestei familii. Fiecare celulă din carnea şi oasele mele poartă pecetea că aparţin speciei homo sapiens, nu primatelor.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ce priveşte dovada clasificării, e clar că ea se poate face, dar nu datorită evoluţiei, ci tocmai datorită speciilor diferite prin creaţia lor. Clasificarea e dovadă pentru Creatorul, nu pentru evoluţie. Dacă ar </w:t>
      </w:r>
      <w:r w:rsidR="002E72C1">
        <w:rPr>
          <w:rFonts w:ascii="Bookman Old Style" w:hAnsi="Bookman Old Style" w:cs="Bookman Old Style"/>
          <w:sz w:val="24"/>
          <w:szCs w:val="24"/>
        </w:rPr>
        <w:t xml:space="preserve">avea toate o origine comună, nu </w:t>
      </w:r>
      <w:r>
        <w:rPr>
          <w:rFonts w:ascii="Bookman Old Style" w:hAnsi="Bookman Old Style" w:cs="Bookman Old Style"/>
          <w:sz w:val="24"/>
          <w:szCs w:val="24"/>
        </w:rPr>
        <w:t>ar mai trebui să fie despărţăminte între specii. Faptul că există specii separate unele de altele printr-o prăpastie care nu se poate trece, dovedeşte că este Dumnezeu care le-a creat aşa.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Dovada organelor rudimentare şi a fenomenelor de atavism caută să arate că omul a evoluat din animale. De aceea spune că i-au rămas unele organe rudimentare: învelişul păros, vertebrele codale, apendicele etc. Wiedersheim, un anatomist german a făcut o listă de 180 organe rudimentare în corpul omenesc. După el, corpul omenesc era un muzeu ambulant de antichităţi. Cu vremea crescând cunoştinţele fiziologice, s-a constatat că acelea nu sunt organe trecute la pensie, ci sunt active în corpul omenesc, iar din lista aceea lungă n-au mai rămas decât câteva. Din toate nu lipsea apendicele, care spuneau că arată înrudirea cu iepurele şi că la strămoşi a fost un fel de magazie de hrană, dar nemaifiind folosit, s-a micşorat şi este pe cale de dispariţie. Deci azi e doar un vestigiu al trecutului. Dar chiar pentru evoluţionişti înrudirea cu iepurele e foarte depărtată, aşa că te-ai aştepta să găseşti aşa ceva la animale mult mai apropiate pe scara evoluţiei, dar nu se găseşte. Dr. William Straus de la Universitatea John Hopkins, renumit antropolog, susţine că apendicele nu se găseşte la primate, ci doar la antropoide şi la lemur.</w:t>
      </w:r>
    </w:p>
    <w:p w:rsidR="005424E8" w:rsidRPr="002E72C1"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Acelaşi lucru l-a susţinut Darwin despre apendice în cartea sa „Descent of Man”; spunea că e un organ rudimentar „fără folos, dar câteodată cauzează moartea”. De aceea, medicii erau grabnici să facă operaţie de apendicită. Azi se ştie că apendicele are o valoare pozitivă în organism. Revista „Medical Times” din Sept 1966 la pag. 263 spune că apendicele omului, acel organ anatomic curios, a cărui importanţă a fost îndoielnică multă vreme, acum se ştie că are menire să proteguiască celelalte organe de atacul cancerului. Investigaţii făcute au dovedit că un mare procent din cei cărora le-a fost extirpat apendicele, ulterior au făcut cancer la şira spinării, la piept, la plămâni. Mic cum este, apendicele are rolul de a forma anticorpi împotriva virusurilor. El e bogat în ţesuturi limfatice şi are menirea să protejeze corpul împotriva infecţiilor. El e comparat cu amigdalele şi ca şi ele se infectează rău încât uneori trebuie operat Prof. Dr. Alfred Romer, un anatomist de seamă la Universitatea Harward, a zis despre apendice: „Acesta a fost citat frecvent ca un organ rudimentar spre a dovedi una sau alta în legătură cu evoluţia. Dar nu e cazul”. Şi apendicele e o dovadă despre un Creator Atotînţelept</w:t>
      </w:r>
      <w:r w:rsidR="002E72C1">
        <w:rPr>
          <w:rFonts w:ascii="Bookman Old Style" w:hAnsi="Bookman Old Style" w:cs="Bookman Old Style"/>
          <w:sz w:val="24"/>
          <w:szCs w:val="24"/>
        </w:rPr>
        <w: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Epifiza, o glandă în formă de con, de mărimea unei boabe de fasole, s-a susţinut multă vreme că e o relicvă a trecutului animalic la om. Ea creşte pe creier până la vârsta de şapte ani. În ţesuturile ei adună unele minerale în formă de nisip. Cercetările mai noi au dovedit că ea nu este un vestigiu al trecutului, ci o glandă endocrină activă care inhibă dezvoltarea glandelor sexuale şi produce un hormon. Ea este legată prin nervi cu retina ochiului. Aceasta dovedeşte încă o dată că toate au rost bine determinat, că nu sunt la întâmplare.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Tot aşa cade şi dovada din încrucişări. Azi celulele au grai. Chiar şi cele din corpul oricărui ateu mărturisesc contra lui că există Dumnezeu. B. Jirgensons scriind despre „Macromoleculele organice naturale” în „Rapoarte despre </w:t>
      </w:r>
      <w:r>
        <w:rPr>
          <w:rFonts w:ascii="Bookman Old Style" w:hAnsi="Bookman Old Style" w:cs="Bookman Old Style"/>
          <w:sz w:val="24"/>
          <w:szCs w:val="24"/>
        </w:rPr>
        <w:lastRenderedPageBreak/>
        <w:t>progresul în Fizică”, 1977, la pag. 55 zice că a fost surprinzător faptul că recenta descoperire arată la celula primară simplă că este un perete. Acest perete membrană e ţesut din lanţuri de polipeptide şi polizaharide, legate cu alte numeroase molecule, iar scopul e. clar: să asigure protecţie contra enzimelor proteolitice şi afirmă: „Noi suntem foarte, foarte departe de a înţelege toate acestea”.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alte cuvinte, aşa cum noi ne adăpostim de vreme rea, de hoţi, de răufăcători în cameră, în dosul zidurilor, tot aşa celulele reproductive au pereţi de membrană care proteguiesc specia respectivă. Ovulul unei specii nu poate fi fertilizat de spermatozoidul altei specii. Membrana protectoare nu îi dă voie.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Acum dacă ar fi adevărată teoria evoluţiei că vieţuitoarele au provenit unele din altele, nu ar trebui să fie această barieră. Membrana celulei reproductive demonstrează că ea are ca scop împiedicarea încrucişării între specii diferite, deci nu e evoluţie. Cercetătorii au căutat să îndepărteze ei membrana şi să forţeze fertilizarea oului cu sperma altei specii. Rezultatul a fost nul. Noua formă de viaţă nu poate merge mai departe de stagiul a două celule. Aceasta din cauza celei de a doua bariere: cromozomii. Cine a pus scop chiar în această jumătate de celulă primară care e mai mică decât un punct de la sfârşitul unei fraze? Cine a pus aceste piedici de care Darwin nu a ştiut nimic? Cercetările acestea ştiinţifice sub microscop în laborator confirmă în totul afirmaţia Bibliei că toate sunt „după soiul lor”. Dumnezeu a plănuit celula, a marcat-o cu un număr specific de cromozomi şi a blocat încrucişările printr-o membrană extrem de fină, ca ţânţarul să nu devină armăsar.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Dovada din încrucişări este foarte mult trâmbiţată de evoluţionişti şi este considerată ca fiind calea prin care au evoluat speciile. Din încrucişarea între părinţi cu caractere deosebite rezultă urmaşi cu caractere noi. Astfel se dau ca exemple diferite rase de bovine, de porci, de găini. E bine să </w:t>
      </w:r>
      <w:r>
        <w:rPr>
          <w:rFonts w:ascii="Bookman Old Style" w:hAnsi="Bookman Old Style" w:cs="Bookman Old Style"/>
          <w:sz w:val="24"/>
          <w:szCs w:val="24"/>
        </w:rPr>
        <w:lastRenderedPageBreak/>
        <w:t>ne oprim puţin şi să analizăm cum stau lucrurile. Încrucişările niciodată nu au dat o nouă specie, ele nu sunt o dovadă de macro-evoluţie, adică de trecere dintr-o specie în alta, ci doar de micro-evoluţie, adică de obţinerea unor noi rase în cadrul speciei. Datorită</w:t>
      </w:r>
      <w:r w:rsidR="002E72C1">
        <w:rPr>
          <w:rFonts w:ascii="Bookman Old Style" w:hAnsi="Bookman Old Style" w:cs="Bookman Old Style"/>
          <w:sz w:val="24"/>
          <w:szCs w:val="24"/>
        </w:rPr>
        <w:t xml:space="preserve"> încrucişărilor din specia Canis</w:t>
      </w:r>
      <w:r>
        <w:rPr>
          <w:rFonts w:ascii="Bookman Old Style" w:hAnsi="Bookman Old Style" w:cs="Bookman Old Style"/>
          <w:sz w:val="24"/>
          <w:szCs w:val="24"/>
        </w:rPr>
        <w:t xml:space="preserve"> familiaris au rezultat circa 300 de rase diferite, dar toţi aceştia sunt câini.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Încrucişările nu sunt o dovadă întru susţinerea evoluţiei, ci ea dovedeşte creaţia cu soiuri specifice, cum spune Biblia „după soiul lor”. Evoluţioniştii au încercat să facă încrucişări între soiuri diferite, unele prin însămânţare artificială, numai ca să forţeze lucrurile, dar n-au dat rezultat, fiindcă însăşi celulele reproductive sunt sigilate pentru soiul respectiv. Ba chiar şi în acele câteva cazuri când se reuşeşte încrucişarea între soiuri apropiate, urmaşii devin sterili şi nu se poate merge mai departe. Caz izbitor e catârul care se încăpăţânează şi nu vrea să aibă urmaşi. Catârul rezultă din încrucişarea între cal şi măgar, dar el nu vrea să evolueze. Sterilitatea e dovadă că nu este evoluţie. La fel reversibilitatea demonstrează că încrucişările nu dau specii noi. Prin reversibilitate se înţelege revenirea de la o treaptă superioară la cea inferioară de la care s-a plecat. Prin încrucişări s-a ajuns la o varietate de căpşuni mari numite Goliat Dar acestea lăsate în părăsire ani de zile se sălbăticesc, decad la limita inferioară a soiului lor. Acelaşi lucru s-a experimentat cu porumbei. Prin metoda încrucişărilor s-au obţinut o seamă de rase: straser, maltez, florentin etc. Luaţi şi duşi pe o insulă, lăsaţi să trăiască de-a valma, după mai multe generaţii, toţi urmaşii devin porumbei sălbatici, având acelaşi penaj cenuşiu, şi aceeaşi înfăţişare a porumbelului sălbatic. Aceeaşi reversibilitate, s-a experimentat la găini, la raţe, la câini, la trandafiri, la roşii, la varză. Caii de rase diferite duşi de spanioli în America de Sud şi lăsaţi în voia lor, au devenit cai sălbatici. Deci caracteristicile obţinute prin încrucişări se pierd şi se revine la starea originală a soiului de unde a </w:t>
      </w:r>
      <w:r>
        <w:rPr>
          <w:rFonts w:ascii="Bookman Old Style" w:hAnsi="Bookman Old Style" w:cs="Bookman Old Style"/>
          <w:sz w:val="24"/>
          <w:szCs w:val="24"/>
        </w:rPr>
        <w:lastRenderedPageBreak/>
        <w:t xml:space="preserve">plecat. Aceasta dovedeşte că există o evoluţie în cadrul soiului, de la o treaptă inferioară la una superioară, dar nu se depăşeşte limita speciei, iar prin reversibilitate se revine la limita inferioară. Acum nu trebuie să fii specialist, nici cercetător ştiinţific, ci doar să stai şi să cugeţi puţin. Dacă ar exista evoluţie, prin încrucişări să se treacă dintr-o specie în alta, atunci n-ar trebui să fie reversibilitate sau şi dacă ar fi, nu ar trebui să se oprească la limita inferioară a „soiului”, cum zice Biblia, ci să coboare mai jos, porumbeii să devină grauri, apoi vrăbii, apoi colibri, dar aceasta nu se întâmplă. De ce? Reversibilitatea are o limită. Ea demonstrează că nu este evoluţie, ci creaţie, că toate sunt „după soiul lor”; întrucât încrucişările n-au produs noi specii, ci doar varietăţi, rase noi, evoluţioniştii şi-au pus mare nădejde în mutaţii. Credeau că aceasta e cheia de aur spre a demonstra evoluţia. Dar genetica n-a dat rezultatele dorite. S-au făcut experienţe nenumărate de mutaţii artificiale de gene. S-au iradiat seminţe cu raze X, cu raze ultraviolete, s-au tratat cu diferite substanţe chimice. Rezultatul a fost în unele cazuri doar o mărire a producţiei, dar nicidecum o schimbare a speciei. Pe drosofila sau musculiţa de oţet s-au încercat modificări în structura cromozomilor. Ea dă multe generaţii într-un an şi s-au născut mii de generaţii, dar drosofila a rămas mereu aceeaşi, doar uneori o lăsau fără aripioare sau fără picioruşe sau îi schimbau culoarea ochilor ca să fie mai pe placul geneticienilor, dar nicio schimbare majoră. Niciun efect îmbucurător. Iradierile au produs monstruozităţi. H. J. Muller într-un articol intitulat „Radiaţiile şi mutaţiile umane”, publicat în revista „Scientific American” nov. 1955, spunea: „în mai mult de 99 de procente din cazuri, mutaţiile de gene produc efect dăunător, unele conturbări ale funcţiilor”. Încercări de mutaţii făcute de Dr. Walter Landauer, de la Universitatea din Connecticut asupra ouălor de găină au produs pui monştri cu un singur ochi în mijlocul frunţii sau fără partea de jos a ciocului, unii fără cioc, iar </w:t>
      </w:r>
      <w:r>
        <w:rPr>
          <w:rFonts w:ascii="Bookman Old Style" w:hAnsi="Bookman Old Style" w:cs="Bookman Old Style"/>
          <w:sz w:val="24"/>
          <w:szCs w:val="24"/>
        </w:rPr>
        <w:lastRenderedPageBreak/>
        <w:t>alţii chiar fără cap. Astfel, mutaţiile s-au dovedit absolut imposibile de a produce noi specii. Ele nu sunt o dovadă în favoarea evoluţiei, ci a creaţiei căci arată ce bine fixată e fiecare vieţuitoare în specia ei. Nu îşi părăseşte specia nici când e bombardată cu cobalt sau cu raze gama. Nu vorbele, ci experienţele mărturisesc aceasta.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Să privim puţin şi la dovada din paleontologie. Fosilele vieţuitoarelor de odinioară păstrate în rocile stâncilor sau în scoarţa pământului sunt dovezi foarte grăitoare. De la apariţia cărţii Originea speciilor” sunt peste 125 ani, în care timp s-au făcut cercetări asidue de mii de oameni de ştiinţă să găsească verigile lipsă din lanţul evoluţiei, dar nu s-a găsit niciuna care să poată dovedi evoluţia. Fiindcă m-a interesat, în viaţa mea am vizitat multe muzee de Ştiinţe Naturale din Europa, America şi Australia. Peste tot am găsit câte un mare departament de fosile. La muzeul din Chicago am găsit expuşi alăturea, probabil spre comparaţie, un rac fosilă din Periodul jurasic, care se susţine că ar fi fost cu 160 </w:t>
      </w:r>
      <w:r w:rsidR="00682655">
        <w:rPr>
          <w:rFonts w:ascii="Bookman Old Style" w:hAnsi="Bookman Old Style" w:cs="Bookman Old Style"/>
          <w:sz w:val="24"/>
          <w:szCs w:val="24"/>
        </w:rPr>
        <w:t>milioane</w:t>
      </w:r>
      <w:r>
        <w:rPr>
          <w:rFonts w:ascii="Bookman Old Style" w:hAnsi="Bookman Old Style" w:cs="Bookman Old Style"/>
          <w:sz w:val="24"/>
          <w:szCs w:val="24"/>
        </w:rPr>
        <w:t xml:space="preserve"> de ani în urmă şi un rac din vremea noastră. Erau la fel. De obicei, evoluţioniştii fiindcă nu pot oferi probe de evoluţie, spun că pentru aceasta se cer perioade foarte lungi. Dar racul nu a evoluat nici în 160 </w:t>
      </w:r>
      <w:r w:rsidR="00682655">
        <w:rPr>
          <w:rFonts w:ascii="Bookman Old Style" w:hAnsi="Bookman Old Style" w:cs="Bookman Old Style"/>
          <w:sz w:val="24"/>
          <w:szCs w:val="24"/>
        </w:rPr>
        <w:t>milioane</w:t>
      </w:r>
      <w:r>
        <w:rPr>
          <w:rFonts w:ascii="Bookman Old Style" w:hAnsi="Bookman Old Style" w:cs="Bookman Old Style"/>
          <w:sz w:val="24"/>
          <w:szCs w:val="24"/>
        </w:rPr>
        <w:t xml:space="preserve"> de ani. Probabil, fiindcă racul merge întotdeauna de-a-ndăratelea, n-a putut evolua. Dar nici scorpionul n-a evoluat cu toate că se susţine că e departe de 400.000.000 ani. Şi dacă n-a evoluat nici în 400 </w:t>
      </w:r>
      <w:r w:rsidR="00682655">
        <w:rPr>
          <w:rFonts w:ascii="Bookman Old Style" w:hAnsi="Bookman Old Style" w:cs="Bookman Old Style"/>
          <w:sz w:val="24"/>
          <w:szCs w:val="24"/>
        </w:rPr>
        <w:t>milioane</w:t>
      </w:r>
      <w:r>
        <w:rPr>
          <w:rFonts w:ascii="Bookman Old Style" w:hAnsi="Bookman Old Style" w:cs="Bookman Old Style"/>
          <w:sz w:val="24"/>
          <w:szCs w:val="24"/>
        </w:rPr>
        <w:t xml:space="preserve"> de ani, când vreţi să evolueze?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Fosilele spun că nu e evoluţie, ci creaţie. Cartea aceasta a stâncilor, într-o ediţie voluminoasă, mărturiseşte că Dumnezeu e Creatorul. Chiar şi mica furnică mă împiedică să cred în evoluţie. Sunt vreo 7.600 specii de furnici. Au fost găsite fosile de furnici în chihlimbar din Oligocen, altele din Niocen, din Terţiarul mijlociu, din Cretaceu. Au fost examinate 9.527 specimene de furnici şi cercetătorii au recunoscut 92 feluri care există şi astăzi. Şi dacă nici ele n-au evoluat cum poţi să crezi în evoluţie? Paleontologia nu </w:t>
      </w:r>
      <w:r>
        <w:rPr>
          <w:rFonts w:ascii="Bookman Old Style" w:hAnsi="Bookman Old Style" w:cs="Bookman Old Style"/>
          <w:sz w:val="24"/>
          <w:szCs w:val="24"/>
        </w:rPr>
        <w:lastRenderedPageBreak/>
        <w:t>susţine evoluţia. Ea nu dă niciun organism intermediar între protozoare şi metazoare, între pisică şi câine. Archeopterix presupusa verigă între păsări şi reptile, la un studiu mai amănunţit, arată că a fost un soi de pasăre cu pene şi cu sânge cald.</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Wells şi Huxley afirmă: „Era vieţii antice a sosit abrupt şi fără înştiinţare”. Fosilele în loc să apară încet şi sporadic, apar dintr-o dată cu miile, deplin dezvoltate în straturile Periodului Cambrian. În toată istoria aceasta înscrisă în stânci nu există niciun singur caz de evoluţie măcar pe jumătate. Niciunul!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Americanul T. Cullen din Texas a oferit un premiu de 100.000 dolari tuturor celor ce pot dovedi că lumea aceasta s-a format prin evoluţie. Până azi nu s-a prezentat nimeni să încaseze frumuşica sumă. De ce? Fiindcă nimeni nu are dovezi valabile în privinţa aceasta.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privim puţin şi la dovada biochimică care în gura evoluţioniştilor e forţată să dovedească evoluţia. Toate organismele vii sunt compuse din substanţe chimice: amino-acizi, pro teine etc., şi fiindcă toate au în corpul lor anumite substanţe, evoluţioniştii susţin că toate au o origine comună, şi au evoluat unele din altele.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Faptul că un grajd, o casă, o vilă şi un palat, sunt construite din cărămidă, nu e o dovadă de înrudire sau că au evoluat unele din altele, ci indică doar că au fost construite din acelaşi material, atunci poate îţi dai seama că au fost construite de acelaşi constructor, iar pe constructorul care a ştiut pune împreună aceste elemente chimice în corpul tuturor vieţuitoarelor şi al omului, noi îl numim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analizăm puţin dovada fiziologică. Pentru a arăta originea comună a tuturor vieţuitoarelor se iau similarităţi în factorii fiziologici, în special sângele. Se afirmă, că se poate face transfuzie de sânge de la om la maimuţă şi invers şi că se pot grefa unele organe de la maimuţă la om. Aceasta ca să se arate înrudirea omului cu maimuţa.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Sângele uman injectat la iepuri cobai produce anticorpi, luat apoi ser de la cobai acesta produce o reacţie împotriva sângelui uman dând un precipitat alb. Când se produce testul acesta cu sângele altor animale, gradul de relaţie se socoteşte după cantitatea de precipitat alb. Cu cât se formează mai mult precipitat cu atât se susţine că acel animal e mai înrudit cu omul; Considerând că precipitatul sângelui uman e 100 procente, al gorilei e de 64 procente, al urangutanului 42 procente, al pavianului 29 procente, al câinelui 3 procente, al calului 2 procente. După această schemă cea mai apropiată rudenie a evoluţioniştilor ar fi gorila. Dar analizată greutatea specifică a sângelui, B.C. Nelson arată altă relaţie. Sângele omului are greutatea specifică 1059, al porcului are 1060, al broaştei 1055-1056, al şarpelui 1055, al maimuţei 1054. Conform acestui tabel înrudirea cea mai apropiată nu e cu maimuţa, ci cu porcul.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Testele sângelui sunt foarte diferite. Se ştie că nu se poate face transfuzie cu orice sânge, ci trebuie găsită grupa sanguină potrivită, altfel transfuzia poate fi fatală. În acest caz, nu mai poate fi similaritate nici de la om la om. Oare arată aceasta că oamenii nu sunt din aceeaşi familie? Şi că uneori fraţii nu sunt fraţi? Nu, ei arată că uneori socotelile noastre nu sunt bune. După o analiză eşti văr cu gorila, alta tăgăduieşte această înrudire şi spune că eşti văr cu porcul, iar alta tăgăduieşte că eşti frate cu fratele tău. Gândeşte-te cât adevăr e în toate acestea? Dovada fiziologică ce vrea să arate înrudirea mea cu toate animalele, dar îmi tăgăduieşte înrudirea mea cu fratele meu, pot eu să o cred?</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Cât priveşte ontogeneza sau recapitularea embrionică azi e respinsă chiar de evoluţionişti. Teoria a fost abandonată, căci în loc să-i ajute pe oamenii de ştiinţă întru susţinerea evoluţiei, ea i-a încurcat mai rău. Un număr de structuri se dezvoltă în embrion tocmai invers de cum susţine evoluţia că s-a dezvoltat viaţa. De exemplu, s-a susţinut că la strămoşi s-au dezvoltat dinţii mai înainte de a fi avut limbă, dar la </w:t>
      </w:r>
      <w:r>
        <w:rPr>
          <w:rFonts w:ascii="Bookman Old Style" w:hAnsi="Bookman Old Style" w:cs="Bookman Old Style"/>
          <w:sz w:val="24"/>
          <w:szCs w:val="24"/>
        </w:rPr>
        <w:lastRenderedPageBreak/>
        <w:t>copii se dezvoltă limba înainte de a avea dinţi. La fel evoluţia susţine că strămoşii au avut întâi sistemul circulator, ca viermii, care pompa sângele fără inimă, doar datorită contracţiilor venelor, dar la embrion se ştie că se dezvoltă întâi inima, apoi sistemul circulator. De aceea această dovadă a ajuns cu totul discreditată.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Teoria recapitulaţiei în faza embrionară a fost abandonată de mult chiar de evoluţionişti. Prof. T. S. Westoll a numit-o „curat nonsens”. E adevărat că în timp ce oamenii de ştiinţă au abandonat-o, mai există evoluţionişti mărunţi care din lipsă de evidenţe, se agaţă de ea.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Privind îndeaproape la felul cum a fost introdusă teoria evoluţiei în minţile oamenilor, rămâi uimit de falsurile grosolane la care au recurs nu oamenii simpli, ci savanţii. Ce străduinţe, ce ingeniozitate au folosit ca să prostească pe alţii! Eu voi reda doar câteva din aceste falsificări care au fost date în vileag de oamenii de ştiinţă.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1. Falsificarea clişeelor cu embrioni. Ernst Haeckel a fost mare dascăl al evoluţiei. El a trăit între anii 1834-1919, a fost profesor de Anatomie comparată şi Zoologie la Universitatea din Jena, Germania. El a pus mare bază pe legea biogenetică, susţinând că ontogenia recapitulează filogenia. El a fost un înfocat evoluţionist. Spre a face pe studenţi şi intelectualii vremii sale să creadă evoluţia, el a recurs la fals. Redau aici demascarea făcută de Dr. E. Dennert în lucrarea sa: „Die Wahrheit Uber Ernst Haeckel, unde Aline Weltratsel”, la pag. 16-34 sub titlul: „Istoria celor trei clişee” el zice: „în anul 1868, E. Haeckel publică prima ediţie a lucrării sale: „Naturliche Schopfungs-geschichte”. În această lucrare caută să dovedească despre embrionii diferitelor mamifere şi ai omului că nu prezintă nici cea mai mică deosebire. În scopul acesta, la pagina 242 prezintă figurile celulelor ovulare (embrionii) de om, de câine şi de maimuţă, iar la pag. 248, figurile embrionilor de câine, găină şi broască ţestoasă.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„Puţin după apariţia acestei cărţi a profesorului Haeckel, un alt om învăţat, Rutimeyer, profesor de Zoologie şi Anatomie comparată din Basel, Elveţia, a dovedit în „Archiv fur Antropologie” vol. VIII, 1868, pag. 300, că Haeckel a inventat figurile şi că altele au fost modelate şi generalizate în mod arbitrar.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 cercetare amănunţită a celor două rânduri de figuri a dovedit că toate cele trei figuri au fost tipărite pe rând cu acelaşi clişeu sau că cele trei clişee au fost făcute de fiecare dată de pe aceeaşi planşă. Cu alte cuvinte, Haeckel arată cu una şi aceeaşi figură o dată embrionul omului, apoi pe al maimuţei şi pe al câinelui, şi tot aşa a făcut şi cu ceilalţi embrioni”. Rutimeyer dojeni liniştit şi obiectiv acest procedeu, ca un păcat contra adevărului ştiinţific.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Mai târziu, profesorul de Anatomie din Leipzig, V. His, a reluat chestiunea şi a dovedit profesorului Haeckel şi alte noi falsificări în lucrarea sa: „Unsere Korperforum und das physiologische Problem ihrer Entstehung”, apărută la Leipzig în 1875”.</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Constrâns de adversarii săi cu probe zdrobitoare, Haeckel a răspuns, în sfârşit: „Recunosc bucuros că în utilizarea figurilor schematice am mers uneori prea departe şi regret că multe din ele au ieşit foarte greşite”.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altă lucrare, „Apologetisches Schlusswort der Antropologenie”, acelaşi Haeckel mărturiseşte: „Specialiştii experţi ştiu că e vorba de o prostie foarte nesocotită, care am comis-o bona fide la restaurarea pripită a celor câteva ilustraţiuni pentru prima ediţie a „Istoriei Creaţiunii Naturale „(1868). Am ilustrat cu trei figuri identice, trei obiecte foarte asemănătoare, atât de asemănătoare încât după cum se ştie niciun embriolog nu este în stare să găsească vreo deosebire între 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Iar în „Cristlicher Hausfreund” Nr. 45, 1919, la pag. 362, avem mărturisirea lui Haeckel, făcută la bătrâneţe, după peste 50 de ani de evoluţionism. El a scris: „Cei mai mulţi </w:t>
      </w:r>
      <w:r>
        <w:rPr>
          <w:rFonts w:ascii="Bookman Old Style" w:hAnsi="Bookman Old Style" w:cs="Bookman Old Style"/>
          <w:sz w:val="24"/>
          <w:szCs w:val="24"/>
        </w:rPr>
        <w:lastRenderedPageBreak/>
        <w:t xml:space="preserve">cercetători din timpul din urmă au ajuns la rezultatul că teoria evoluţiei, şi mai ales „darwinismul”, sunt o eroare care nu mai poate fi ţinută în picioare.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Această falsificare a fost cu privire la faza embrionară, dar au urmat altele şi mai grosolane, făcute în numele ştiinţei. Antropologii evoluţionişti au stabilit, cu de la ei putere etape principale ale antropogenezei. Prima au numit-o etapa pre-umană. În această etapă sunt vârâţi driopitecii, consideraţi de evoluţionişti ca strămoşi ai lor. Aceştia erau un fel de maimuţe de copaci (drios – copac, pithecos – maimuţe). A doua etapă umană este a antropogenezei. Aici au considerat ca reprezentanţi pe pitecantrop (pithecos – maimuţă, anthropos – om), sinantrop şi </w:t>
      </w:r>
      <w:r w:rsidR="00FE0FB8">
        <w:rPr>
          <w:rFonts w:ascii="Bookman Old Style" w:hAnsi="Bookman Old Style" w:cs="Bookman Old Style"/>
          <w:sz w:val="24"/>
          <w:szCs w:val="24"/>
        </w:rPr>
        <w:t>omul</w:t>
      </w:r>
      <w:r>
        <w:rPr>
          <w:rFonts w:ascii="Bookman Old Style" w:hAnsi="Bookman Old Style" w:cs="Bookman Old Style"/>
          <w:sz w:val="24"/>
          <w:szCs w:val="24"/>
        </w:rPr>
        <w:t xml:space="preserve"> de la Heidelberg. Sunt apoi aşezaţi pe piedestal oamenii primitivi sau aşa numita specie Homo primigenius, cu omul de Neanderthal ca reprezentant. Etapele se încheie cu neoantropienii, specia Homo sapiens, având ca reprezentant omul de Cromagnon.</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mintea evoluţioniştilor era gândul că trebuie făcută trecerea de la maimuţă la om şi pentru a demonstra aceasta au pornit la lucru în căutarea strămoşilor 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Iată doar câteva dintre aceste falsificări grosolane:</w:t>
      </w:r>
    </w:p>
    <w:p w:rsidR="005424E8" w:rsidRDefault="005424E8">
      <w:pPr>
        <w:widowControl w:val="0"/>
        <w:numPr>
          <w:ilvl w:val="0"/>
          <w:numId w:val="5"/>
        </w:numPr>
        <w:tabs>
          <w:tab w:val="left" w:pos="572"/>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Ramapithecus. Evoluţionişti ca Pilbeam, Simons şi alţii consideră că Ramapithecus e unul din strămoşii omului. El a fost reconstituit din nişte dinţi şi câteva frânturi de falcă, nimic altceva, afară de imaginaţia evoluţionismului. Poţi să ştii de la aşa fosile cât era maimuţa-om, cum arăta? Nu era nimic din craniu şi nici din oasele feţei. Totuşi a fost făcut să arate a maimuţă-om. Studiile mai recente invalidează presupunerea că acele fragmente de falcă şi cei câţiva dinţi ar fi aparţinut unui strămoş al omului. Ele sunt atribuite unui animal. Eckhard a făcut 24 măsurători diferite şi comparate cu măsurători pe fosile de cimpanzeu, a găsit că sunt în totul similare cu cimpanzei din Liberia, Africa.</w:t>
      </w:r>
    </w:p>
    <w:p w:rsidR="005424E8" w:rsidRDefault="005424E8">
      <w:pPr>
        <w:widowControl w:val="0"/>
        <w:numPr>
          <w:ilvl w:val="0"/>
          <w:numId w:val="5"/>
        </w:numPr>
        <w:tabs>
          <w:tab w:val="left" w:pos="577"/>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Omul din Piltdown sau Eoanthropus. În 1912 Charles Dawson, un medic şi paleontolog amator, într-o carieră de </w:t>
      </w:r>
      <w:r>
        <w:rPr>
          <w:rFonts w:ascii="Bookman Old Style" w:hAnsi="Bookman Old Style" w:cs="Bookman Old Style"/>
          <w:sz w:val="24"/>
          <w:szCs w:val="24"/>
        </w:rPr>
        <w:lastRenderedPageBreak/>
        <w:t xml:space="preserve">pietriş de lângă Piltdown, Anglia, a găsit o mandibulă cu două măsele şi o parte din craniu. Falca părea de maimuţă, iar măselele şi partea de craniu păreau a fi de om. El a prezentat aceste fosile lui Arthur Smith Woodward, directorul Muzeului Britanic şi eminent paleontolog. Acesta le-a analizat şi a declarat că aceste fosile aparţin unui om-maimuţă. Ei au anunţat marea descoperire. Unii oameni de ştiinţă au avut îndoieli, nu le venea să creadă, alţii susţineau cu tărie că e toc mai veriga lipsă în evoluţia omului. Cum s-au făcut multe discuţii, spre convingere, s-au făcut din nou săpături şi într-un alt loc, destul de departe de primul, s-au găsit alte două fragmente de craniu şi un dinte. În ciuda faptului că dintele părea îngropat acolo, dar fiindcă un fragment de craniu se potrivea cu cealaltă bucată găsită prima dată, disputa a încetat. Noul lor strămoş a </w:t>
      </w:r>
      <w:r w:rsidR="00FE0FB8">
        <w:rPr>
          <w:rFonts w:ascii="Bookman Old Style" w:hAnsi="Bookman Old Style" w:cs="Bookman Old Style"/>
          <w:sz w:val="24"/>
          <w:szCs w:val="24"/>
        </w:rPr>
        <w:t>fost denumit Eoanthropus Dawsoni</w:t>
      </w:r>
      <w:r>
        <w:rPr>
          <w:rFonts w:ascii="Bookman Old Style" w:hAnsi="Bookman Old Style" w:cs="Bookman Old Style"/>
          <w:sz w:val="24"/>
          <w:szCs w:val="24"/>
        </w:rPr>
        <w:t xml:space="preserve"> în cinstea descoperitorului. Eos înseamnă zori de zi, anthropus înseamnă om, deci omul zorilor sau omul timpuriu. Antropologii i-au calculat vârsta după culoarea fosilelor şi au spus că are o vechime de 500.000 de ani, deci era mai vechi decât Pithecantropus.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Dr. Henry Fairfield Osborn, marele paleontolog ai Americii, a scris: „Eoanthropus cu fragmentele craniului său cu totul fosilizate de culoare închisă, sunt amestecate cu fragmente de dinţi ai proboscidienilor, fără discuţie din Pliocenul superior. Eoanthropus. Omul timpuriu din Susex, acum apare a fi de o vârstă geologică mai mare chiar decât Pithecantropus”.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Imediat i-a fost fabricată înfăţişarea omului maimuţă şi l-au aşezat în muzeu. O întreagă literatură a apărut despre el. Clişeul lui a ajuns în manualele şcolare, iar Enciclopedia britanică îl numea al doilea în importanţă. Verdictul de vechime l-a primit din partea lui Sir Arthur Smith Woodward, Sir Ray Lankeaster, Sir Grafton Elliot şi mai târziu Arthur Keith.</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Dar fenomenala vârstă, în anul 1953 a fost coborâtă de la </w:t>
      </w:r>
      <w:r>
        <w:rPr>
          <w:rFonts w:ascii="Bookman Old Style" w:hAnsi="Bookman Old Style" w:cs="Bookman Old Style"/>
          <w:sz w:val="24"/>
          <w:szCs w:val="24"/>
        </w:rPr>
        <w:lastRenderedPageBreak/>
        <w:t>500.000 de ani la 50.000 de ani, iar în anul 1959 a fost coborâtă la 50 de ani.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Prin 1950 s-a găsit o nouă metodă de testare a fosilelor după suma de fluor absorbită de oase din pământ în 1953, o grupă de savanţi britanici: Keneth P. Oakley, J.S. Weiner şi W.E. Le Gros Clark au supus testării fosilele Omului de Piltdown şi ele nu aveau niciun pic de fluor în ele. Cercetate îndeaproape s-a constatat că dinţii au fost umpluţi jos spre a se deghiza forma lor originală, iar culoarea închisă, oasele au primit-o fiindcă au fost tratate artificial cu bicromat de potasiu. Mai mult, falca era a unei maimuţe ce a murit cu vreo 50 de ani înainte, iar partea de craniu aparţinea unui om.</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w:t>
      </w:r>
      <w:r w:rsidR="00FE0FB8">
        <w:rPr>
          <w:rFonts w:ascii="Bookman Old Style" w:hAnsi="Bookman Old Style" w:cs="Bookman Old Style"/>
          <w:sz w:val="24"/>
          <w:szCs w:val="24"/>
        </w:rPr>
        <w:t>octombrie 1956 revista „Reader’</w:t>
      </w:r>
      <w:r>
        <w:rPr>
          <w:rFonts w:ascii="Bookman Old Style" w:hAnsi="Bookman Old Style" w:cs="Bookman Old Style"/>
          <w:sz w:val="24"/>
          <w:szCs w:val="24"/>
        </w:rPr>
        <w:t>s Digest” purta pe paginile ei un articol intitulat: „Marea mistificare de la Piltdown”. Totul a fost falsificare ce a reuşit timp de 40 de ani să prostească pe unii din cei mai mari experţi ai lumii, iar copiii noştri au fost obligaţi să înveţe că Omul de Piltdown e omul-maimuţă care dovedeşte evoluţia.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Adevărul poate fi înăbuşit, călcat în picioare, dar o dată tot iese la suprafaţă. Şi va fi o zi când fiecare îşi va primi plata după fapta sa.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4. Hespero Pithecus sau Omul de Nebrasca. Era prin anul 1922. Un geolog numit Harold Cook a găsit un. Dinte în statul Nebrasca. S-a uitat la el şi spre a şti cărei specii îi aparţine, l-a împachetat şi l-a trimis lui Dr. Henry Fairfield Osborn, unul dintre cei mai mari paleontologi ai lumii. Fac precizarea aceasta ca să vă daţi seama că nu poporul simplu, ci tocmai unii din cei mai de seamă oameni de ştiinţă, dar fără Dumnezeu – au fost gata să recurgă la falsificări grosolane spre a-şi fundamenta teoria evoluţiei.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Osborn a luat dintele şi s-a dus la doi specialişti de dinţi, la doctorii Helman şi Gregory. Toţi trei au căzut de acord că dintele aparţine unei specii de tranziţie de la maimuţă la om. Ei l-au denumit Hespero Pithecus. Timp de patru ani şi </w:t>
      </w:r>
      <w:r>
        <w:rPr>
          <w:rFonts w:ascii="Bookman Old Style" w:hAnsi="Bookman Old Style" w:cs="Bookman Old Style"/>
          <w:sz w:val="24"/>
          <w:szCs w:val="24"/>
        </w:rPr>
        <w:lastRenderedPageBreak/>
        <w:t>jumătate această specie a fost senzaţională aici. Se spune că Hespero Pithecus a populat America cu circa un milion de ani înainte. Sir Grafton Elliot Smith a determinat pe redactorul revistei „Ilustrated London News” să trimită un corespondent în America spre a culege toate datele despre această rasă stinsă a Americii. Profesorul Wilder a publicat o carte despre Omul de Nebrasca despre care spunea că el e la jumătate între Omul de Java şi Omul de Neanderthal. Sir Smith a scris un articol despre Domnul şi Doamna Hesperopithecus, iar două clişee spuneau cum arătau ei. Natural, după cum au fost văzuţi de imaginea evoluţioniştilor.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Şi cel mai incult om se poate întreba cum de la un dinte, Osborn a ştiut care i-a fost înfăţişarea feţei, dacă nasul a fost ca la maimuţă, dacă fruntea i-a fost piezişă sau dreaptă, dacă a avut cumva gropiţă în barbă, dacă a fost cu urechi drepte sau pleoştite? Cum i-o fi spus dintele acela că e de un milion de ani? Şi cum le-o fi spus că el e la jumătatea drumului între Omul de Java şi cel de Neanderthal? Toată descoperirea era numai un dinte, dar imaginaţia aprinsă de beţia evoluţiei a ticluit şi falca şi înfăţişarea feţei, şi rasa şi vechimea cu nimic mai puţin de un milion de ani.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La 27 Aprilie 1927, Dr. Fairfield Osborn în senzaţionala sa cuvântare ţinută în faţa Societăţii Filosofilor Americani, a aşezat pe Hespero Pithecus la baza arborelui genealogic al strămoşilor omului, dar n-a stat mult acolo.</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Ceva mai târziu în anul 1927 o expediţie a mers la faţa locului să găsească şi alte fosile de la acea rasă de oameni. Lucrând cu hârleţul şi lopata au dat peste întregul schelet căruia îi aparţinea dintele de mare faimă ce stătea în muzeu pe piedestal. Scheletul spunea că nu a fost niciun Hesperopithecus pe acolo, ci doar un porc sălbatic. Atâta tot.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Acesta e cu adevărat un caz de evoluţie: din porc a devenit om-maimuţă. Sărmanii oameni cum se complac în minciuni! S-au minţit pe ei înşişi şi au minţit pe alţii numai să producă </w:t>
      </w:r>
      <w:r>
        <w:rPr>
          <w:rFonts w:ascii="Bookman Old Style" w:hAnsi="Bookman Old Style" w:cs="Bookman Old Style"/>
          <w:sz w:val="24"/>
          <w:szCs w:val="24"/>
        </w:rPr>
        <w:lastRenderedPageBreak/>
        <w:t>dovezi în favoarea evoluţiei. Pe un dinte, şi încă de porc sălbatic, au creat o întreagă rasă de oameni.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Nu mult timp după aceasta s-a anunţat în lumea întreagă o altă mare descoperire, a omului de Colorado, care spuneau că a fost tranziţia de la maimuţă la om. Acesta nici nu a ajuns în muzee căci s-a dovedit că noua descoperire era fundamentată pe un dinte de cal din perioada eocenă.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5. Omul de Java. Dr. Eugene Dubois, medic în armata olandeză ce era pe acea vreme în insulele Indoneziei şi înflăcărat evoluţionist, credea că rămăşiţele primilor oameni trebuie să fie undeva în părţile Răsăritului. În 1891, el a început lucrările de cercetare de-a lungul râului Solo, la Trinil, Java. După mai multe săpături, el a găsit o bucată din partea de sus a unui craniu. După acea fosilă, Dubois a socotit că, craniul avea capacitatea de 900 cc. Cam 2/3 din capacitatea omului modern. După aproximativ un an, şi la distanţă de vreo 16-18 metri de primul loc, Dubois a găsit un femur. Fără nicio altă dovadă, Dubois a susţinut că acele fosile au aparţinut aceleiaşi persoane. Apoi a mai găsit două măsele şi după câtva timp în 1898 încă o măsea. Pe toate le-a inclus în descoperirea sa. Locul unde au fost găsite era albia veche a râului şi se aflau amestecate cu alte oase ale unor animale dispărute. Iată în sfârşit veriga ce lipsea în lanţul evoluţiei. Noua creatură, Dubois a numit-o Omul-maimuţă de Java sau Pithecantropus Erectus. Pe greceşte Pithecus înseamnă maimuţă, anthropus înseamnă om, erectus înseamnă a sta drept, a sta sus. În alte cuvinte, maimuţa-om care umblă drept. Aceasta este cea mai faimoasă descoperire. Vârstă acestor fosile a fost socotită la 500.000 de ani.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anul 1895, Dubois şi-a expus descoperirea la Congresul Internaţional de Zoologie la Leyden. S-a produs multă discuţie despre aceste fosile. Unii au susţinut că oasele provin de la om, alţii că de la maimuţă sau de la pavian. O autoritate a scris: „La scurt timp după descoperire, 24 dintre </w:t>
      </w:r>
      <w:r>
        <w:rPr>
          <w:rFonts w:ascii="Bookman Old Style" w:hAnsi="Bookman Old Style" w:cs="Bookman Old Style"/>
          <w:sz w:val="24"/>
          <w:szCs w:val="24"/>
        </w:rPr>
        <w:lastRenderedPageBreak/>
        <w:t>cei mai eminenţi savanţi ai Europei s-au întrunit Zece au spus că oasele aparţin unei maimuţe, şapte că aparţin unui om şi şapte au spus că sunt o verigă lipsă.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Savanţii britanici spuneau că sunt rămăşiţe omeneşti, germanii susţineau că sunt oase de maimuţă, iar francezii considerau că e vorba de o specie între maimuţă şi om.</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Dubois în aceeaşi vreme a găsit două cranii omeneşti cu o capacitate de 1560-1660 ce. şi cam la acelaşi nivel al săpăturilor, dar despre acestea nu a spus nimic, căci se gândea că dacă spune, atunci Pithecantropus Erectus al său nu mai poate fi considerat specie de tranziţie de la maimuţă la om.</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Din nou cu ajutorul câtorva fosile a fost fabricat şi pus pe piedestal faimosul Om de Java cu o vechime de 750.000 ani sau 500.000 ani.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Acum staţi puţin şi gândiţi. Oasele au fost găsite în nisipul din fosta albie a unui râu. Oare puteau ele să fie prezervate la umezeală timp de şapte sute cincizeci de mii de ani? Dacă scheletele ar putea rezista la umiditate şapte sute cincizeci de mii de ani, atunci tot pământul ar fi plin de schelete. Nu vă izbeşte această lipsă de logică? Nu vedeţi cum în mod intenţionat evoluţioniştii au vrut să prostească pe alţii.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1906 o expediţie exact la locul cercetat de Dubois nu a reuşit să găsească nicio urmă de fosilă, deşi s-au înlăturat vreo 10.000 yarzi cubici de pământ între 1936—39 G.H.R. von Koengswald a făcut cercetări intensive la Sangiran, vreo 60 km de la Trinil. El a găsit fragmente de falcă, dinţi, fragmente de cranii şi partea de sus a unui craniu. Dar nu a găsit oase ale mâinilor sau picioarelor. Fragmentele le-a denumit Pithecantropus ÎI, III şi IV.</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Prin 1922, Dubois a dat în vileag că de 30 de ani el posedă acele cranii omeneşti, dar că nu le-a făcut cunoscute spre a putea rămâne în picioare Pithecantropus Erectus ca formă de tranziţie de la maimuţă la om. Iar înainte de moarte, el a afirmat că oasele găsite de el sunt rămăşiţele unui gibon şi </w:t>
      </w:r>
      <w:r>
        <w:rPr>
          <w:rFonts w:ascii="Bookman Old Style" w:hAnsi="Bookman Old Style" w:cs="Bookman Old Style"/>
          <w:sz w:val="24"/>
          <w:szCs w:val="24"/>
        </w:rPr>
        <w:lastRenderedPageBreak/>
        <w:t>nicidecum o specie de tranziţie. (Vezi pentru aceasta „Evolution Fossils say No!” de Dr. Duane Gish, San Diego, California, 1973, p. 87).</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Sinantropul e considerat de evoluţionişti ca fiind din etapa antropogenezei ca şi Pithecantropus. Primele fosile ale acestui, gen au fost găsite în anul 1921 lângă satul Choukoutien, aproape de Pekin, în China. Erau două măsele. În 1927, Dr. Davidson Black a mai găsit a treia măsea. Pe baza acestei măsele a fost fabricat Sinantropul sau Omul de Pekin. I s-a dat înfăţişarea feţei, poziţia frunţii, forma nasului, a gurii. Totul după imaginaţie. Nu e nicio mirare că uneori aceste înfăţişări fiind redate de doi pictori diferiţi sunt cu totul deosebite. Aşa e cazul Zinjatropului robustus desenat de Neave Parker pentru Dr. LS.B. Leakey, seamănă a om, dar acelaşi Zinjatrop desenat de Maurice Wilson, pentru Dr. Keneth P. Oakley e cu totul diferit, se aseamănă cu o gorilă mare.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Mai târziu, în 1928-30 Dr. W.C. Pei a găsit fragmente de cranii, mandibule, dinţi. Toate aceste fosile au fost găsite într-o peşteră împreună cu oasele a vreo sută de animale diferite. Deşi stratul era gros de vreo 50 m, şi rămăşiţele au fost găsite la nivele diferite, nu s-a putut constata nicio schimbare în Sinantropul sau Omul de Pekin.</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1936 au fost găsite alte trei cranii de Dr. Franz Weidenreich. Marcellin Boule, care a vizitat Pekinul şi a examinat fosilele, într-o publicaţie din 1937 declara că acele cranii de Sinantropi se aseamănă cu maimuţele. După ce au făcut o tabelă de măsurători şi comparaţii între Pithecantropus şi Sinantropus, ei au stabilit că diferenţele sunt chiar mai minore decât diferenţele care se găsesc uneori în cadrul aceleiaşi specii. Cât despre Pithecantropus, el a fost categorisit că aparţine antropoidelor.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cartea „Les Hommes Fossiles” de Marcellin Boule şi H.M. Vallois, la pag.141 Black a criticat şi suspicionat de fraudă în fabricarea Sinantropulu după o măsea. Iar în </w:t>
      </w:r>
      <w:r>
        <w:rPr>
          <w:rFonts w:ascii="Bookman Old Style" w:hAnsi="Bookman Old Style" w:cs="Bookman Old Style"/>
          <w:sz w:val="24"/>
          <w:szCs w:val="24"/>
        </w:rPr>
        <w:lastRenderedPageBreak/>
        <w:t>aceeaşi carte, retipărită în 1952, după moartea lui Boule, Vallois spunea că suspectează pe Weidenreich de aceeaşi vină a lui Black, de lipsă de obiectivitate şi idei preconcepute. În alte cuvinte, fosilele au fost făcute să spună ceea ce era în imaginaţia sa.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Astăzi nu se mai găsesc fosilele lui Sinantropus, decât doi dinţi şi modelele făţuite de Weidenreich. Originalele au dispărut. Modelele însă diferă mult de descrierile făcute anterior. De ce? Fiindcă nimeni nu mai poate verifica fosilele originale. Craniile găsite au fost în fragmente şi unele bucăţi lipsă, îndeosebi falca de jos. Spre a stabili forma capului şi înfăţişarea feţei, paleontologul trebuie să reconstruiască acele cranii după imaginaţia sa. Cele trei cranii ale lui Weidenreich erau de antropoide. El susţinea că au ajuns în acea peşteră fără falca de jos, căci aşa a fost preferinţa vânătorilor, să aducă partea de sus a craniului ca trofeu. Explicarea pare plauzibilă, dar atunci se ridică întrebarea cine au fost vânătorii de antropoide? Dacă au fost oamenii, mai poate Sinantropul să fie strămoşul evoluţioniştilor? Dacă ei îl preferă împotriva logicii, n-are decât să fie.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Marcellin Boule într-un articol publicat în 1937 în „L’ Anthropologie” p. 21, spunea că proprietarii craniilor erau autorii unei industrii pe scară mare – după părerea lui Abbe Breuil şi Fr. Teilhard de Chardin – iar el îşi ia libertatea să prefere opinia că vânătorul maimuţelor a fost omul, deoarece această opinie e mult mai în acord cu concluziile studiilor sale, mai ales că împreună cu acele fosile au fost găsite cuţite şi unelte de piatră şi os, ceea ce arată opera omului, nu a antropoidelor. Aşa că Sinantropul a fost victima omului, nicidecum strămoşul omului, căci fosilele lui apar împreună cu ale altor animale vânate.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Preotul romano-catolic Patrick O’Connell care a fost în China în timpul excavaţiilor şi care a citit tot materialul scris despre excavaţiile de la Choukoutien, atât în chineză cât şi în limbile străine, şi a publicat concluziile sale în cartea </w:t>
      </w:r>
      <w:r>
        <w:rPr>
          <w:rFonts w:ascii="Bookman Old Style" w:hAnsi="Bookman Old Style" w:cs="Bookman Old Style"/>
          <w:sz w:val="24"/>
          <w:szCs w:val="24"/>
        </w:rPr>
        <w:lastRenderedPageBreak/>
        <w:t>intitulată „Science of Today and the Problems of Genesis”, susţinea că i fosilele au fost distruse de către Weidenreich din cauză că modelele lui erau altfel decât fosilele originale. Pe de altă parte, unele cuptoare de var şi cenuşa găsită acolo arată că era o largă industrie de var, precum şi numeroase pietre de cuarţ, care au fost aduse de la mare distanţă, căci în zona aceea nu se găseşte cuarţ, toate acestea arată opera ingenioasă a omului, care cunoştea deja focul. O’Connell dă în vileag că tot acolo au fost găsite schelete de tipul omului modern, despre care nu s-a făcut caz.</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Aceasta fiindcă Sinantropul nu mai putea fi dat ca strămoş al omului. El susţine că nu a fost peşteră, ci o carieră de piatră de var, care prăbuşindu-se a acoperit şi oasele Sinantropului, ale vânătorului şi a celor zece muncitori, care probabil au fost vânătorii. O’Connell denumeşte toată reprezentarea Sinantropului o întreagă fraudă.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Iar după părerea lui Breuil, însăşi vechimea Sinantropului e cu totul falsă. Uneltele găsite împreună cu fosilele sunt fine, nu sunt unelte primitive. Ele constituie o dovadă contra vechimii atribuită Sinantropului. Deci, Sinantropii erau maimuţe mâncate de vânătorii chinezi care lucrau la varniţele din acea localitate. Fiind contemporane cu omul, nu puteau fi strămoşii omului decât în imaginaţia evoluţioniştilor dornici să prostească lumea cu teoria lor că omul a apărut pe cale de evoluţie.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rsidP="002372C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78" w:name="bookmark34"/>
      <w:bookmarkStart w:id="79" w:name="_Toc313024559"/>
      <w:bookmarkEnd w:id="78"/>
      <w:r>
        <w:rPr>
          <w:rFonts w:ascii="Bookman Old Style" w:hAnsi="Bookman Old Style" w:cs="Bookman Old Style"/>
          <w:b/>
          <w:bCs/>
          <w:sz w:val="24"/>
          <w:szCs w:val="24"/>
        </w:rPr>
        <w:t>OMUL DE HEIDELBERG</w:t>
      </w:r>
      <w:bookmarkEnd w:id="79"/>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Omul de Heidelberg e aşezat tot în etapa umană a antropogenezei, pe când maimuţele se străduiau să devină oameni, după părerea evoluţioniştilor. Omul de Heidelberg sau mai bine zis falca de la Heidelberg a ajuns să dea un alt strămoş al evoluţioniştilor. În apropiere de oraşul Heidelberg, în anul 1907, într-o groapă de nisip din albia râului Mauer din Germania, doi lucrători au găsit şi au adus la Dr. </w:t>
      </w:r>
      <w:r>
        <w:rPr>
          <w:rFonts w:ascii="Bookman Old Style" w:hAnsi="Bookman Old Style" w:cs="Bookman Old Style"/>
          <w:sz w:val="24"/>
          <w:szCs w:val="24"/>
        </w:rPr>
        <w:lastRenderedPageBreak/>
        <w:t>Schoetensack o falcă, de aceea au numit-o falca de la Heidelberg sau mai bombastic „Heidelberg-gensis”. Dr. H.F. Osburn a reconstituit începând cu această falcă un om primitiv cu înfăţişare de maimuţă ce poartă pe umerii săi cadavrul unui mistreţ. Vârstă lui a socotit-o la şapte sute de mii de ani. Mai târziu, l-au întinerit spunând că are numai trei sute şaptezeci şi cinci mii de ani. După ce criterii au făcut această întinerire numai ei ştiu. Falca a stârnit discuţii aprinse. Cum a putut ea rezista în nisipul râului atâtea sute de mii de ani?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Unii au susţinut că e tocmai veriga lipsă de trecere a maimuţei la om pe scara evoluţiei. Alţi antropologi care au analizat falca au spus că e în totul asemănătoare cu a multor oameni moderni. Antropologul Hadlicka a afirmat că dinţii fălcii „fără discuţie sunt dantură umană”. Reconstituirea l-a făcut pe omul de Heidelberg să aibă înfăţişarea de maimuţă - om şi aşa a ajuns pe piedestal în muzeele de azi, şi în cărţile de şcoală. Falca aceea cu ticluirea în gips a fizionomiei după gustul unora a dat dovada ce demonstrează evoluţia, în realitate ea e o falsificare. Atunci cum poţi să crezi pe evoluţionişti? Se poate oare să mergem ca orbii mai departe, fără să vedem realitatea?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rsidP="002372C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80" w:name="bookmark35"/>
      <w:bookmarkStart w:id="81" w:name="_Toc313024560"/>
      <w:bookmarkEnd w:id="80"/>
      <w:r>
        <w:rPr>
          <w:rFonts w:ascii="Bookman Old Style" w:hAnsi="Bookman Old Style" w:cs="Bookman Old Style"/>
          <w:b/>
          <w:bCs/>
          <w:sz w:val="24"/>
          <w:szCs w:val="24"/>
        </w:rPr>
        <w:t>OMUL DE NEANDERTHAL</w:t>
      </w:r>
      <w:bookmarkEnd w:id="81"/>
    </w:p>
    <w:p w:rsidR="005424E8" w:rsidRDefault="005424E8" w:rsidP="00DE5C65">
      <w:pPr>
        <w:widowControl w:val="0"/>
        <w:autoSpaceDE w:val="0"/>
        <w:autoSpaceDN w:val="0"/>
        <w:adjustRightInd w:val="0"/>
        <w:spacing w:after="0" w:line="240" w:lineRule="auto"/>
        <w:ind w:firstLine="282"/>
        <w:jc w:val="center"/>
        <w:outlineLvl w:val="1"/>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anul 1856 în valea Neanderthal, prin care curge râul Oussel, de lângă Dusseldorf, Germania, într-o scobitură a stâncii de calcar ce formează malul râului, s-au găsit nişte fosile. Partea de sus a craniului şi 15 oase, care au fost date profesorului Schlaaffhausen. Acesta a anunţat descoperirea în 1857. Cu ajutorul lor a fost fabricat un nou om-maimuţoi, o brută semi-erectă. El a fost numit reprezentantul speciei Homo primigenius. Se susţine că Omul de Neanderthal era ceva mai mic decât omul modern şi că datorită picioarelor care nu puteau să se îndrepte de la genunchi, de aceea încă </w:t>
      </w:r>
      <w:r>
        <w:rPr>
          <w:rFonts w:ascii="Bookman Old Style" w:hAnsi="Bookman Old Style" w:cs="Bookman Old Style"/>
          <w:sz w:val="24"/>
          <w:szCs w:val="24"/>
        </w:rPr>
        <w:lastRenderedPageBreak/>
        <w:t>nu avea mersul drept decât cu mare greutate. Vârsta lui a fost socotită la 100.000 de ani şi că neamul Neanderthalilor ar fi trăit până acum 25.000 de ani. Mai târziu el a fost clasificat ca Homo sapiens, omul pe deplin dezvoltat. Francis Ivanhoe în articolul său „Was Virchow Right about Neanderthal” publicat în Nature vol. 227, pag. 577, spune că Rudolf Virchow, un patolog de pe acea vreme, a studiat oasele şi a tras concluzia că Omul de Neanderthal a fost un om ce a suferit de rahitism. Era o primă declaraţie autoritativă dată de un expert</w:t>
      </w:r>
      <w:r w:rsidR="00FE0FB8">
        <w:rPr>
          <w:rFonts w:ascii="Bookman Old Style" w:hAnsi="Bookman Old Style" w:cs="Bookman Old Style"/>
          <w:sz w:val="24"/>
          <w:szCs w:val="24"/>
        </w:rPr>
        <w:t>.</w:t>
      </w:r>
      <w:r>
        <w:rPr>
          <w:rFonts w:ascii="Bookman Old Style" w:hAnsi="Bookman Old Style" w:cs="Bookman Old Style"/>
          <w:sz w:val="24"/>
          <w:szCs w:val="24"/>
        </w:rPr>
        <w:t xml:space="preserve"> Dar evoluţioniştii n-au vrut s-o ia în seamă, ei aveau nevoie de un om-maimuţă şi aşa l-au ticluit în 1939, a fost primul atac serios împotriva Omului de Neanderthal, de către Profesorul Sergio Sergi, publicat în revista „Science” 1939, supliment p. 13. După studierea îndeaproape a altor două cranii numite de Neanderthal, el a dovedit că aceştia aveau mersul drept şi că nu aveau înfăţişare de maimuţă. Iar în 1947 a fost dată o altă probă cu un alt om de Neanderthal. Astfel se ştie că Neanderthalii nu au fost jumătate maimuţe şi jumătate oameni, ci oameni în toată plinătatea, dar evoluţioniştii le-au dat înfăţişarea de maimuţă, ca să poată demonstra evoluţia.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Datorită analizelor moderne s-a stabilit că Omul de Neanderthal care nu putea umbla bine drept a fost un adevărat om care a suferit rău de artrită. Din cauza deficienţei de vitamina D, a avut o malformaţie oaselor, ca şi în cazurile de rahitism. Toate detaliile îl arată ca pe un om modern.</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Azi este clar că omul de Neanderthal nu e strămoşul omului care să îndreptăţească evoluţia, ci doar o mistificare.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Revista „Nature” din 19 sept. 1964, spune că la Simpozionul Asociaţiei de Sistematică ţinut în 1964 la Liverpool, V.H. Heywood, care a ţinut cuvântarea de deschidere, a criticat sistemul de clasificare şi arborele genealogic, bazat pe teoria evoluţiei, ca fiind fără un suport adecvat. Deci, arborele genealogic s-a prăbuşit căci nu avea </w:t>
      </w:r>
      <w:r>
        <w:rPr>
          <w:rFonts w:ascii="Bookman Old Style" w:hAnsi="Bookman Old Style" w:cs="Bookman Old Style"/>
          <w:sz w:val="24"/>
          <w:szCs w:val="24"/>
        </w:rPr>
        <w:lastRenderedPageBreak/>
        <w:t>rădăcini în realitate, ci numai în imaginaţia evoluţioniştilor.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Acest lucru l-a făcut şi Dr. W.R. Thompson prin cuvintele: „Taxonomiştii au urmat de asemenea făgaşul, construind strămoşi ipotetici pentru grupele lor şi explicând derivarea formelor existente din aceste entităţi imaginare”.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Cartea „The Fossil Record” a Societăţii Geologice şi Paleontologice din Londra, tipărită în 1967, în capitolele 26, 27, 28 şi 30 spune că nu există intermediari între peşti şi amfibieni, între amfibieni şi reptile sau între reptile şi mamaie. Deci tot ce au învăţat evoluţioniştii a fost falsificarea realităţii.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Mă opresc aici cu demascarea falsificărilor. Vremea lor a trecut. Ultimele descoperiri de fosile scoase la suprafaţă de Dr. Richard Leakey, evoluţionist, sunt ca ale oamenilor moderni şi sunt socotite de ei, de evoluţionişti, că ar avea o vechime de 3.000.000 de ani. Aceasta dărâmă de pe piedestale toate modelele de strămoşi ai evoluţioniştilor. Înseamnă că mult mai înainte de omul fabricat dintr-un dinte de porc sălbatic, din nişte măsele sau dintr-o falcă, au existat oameni. Vai, cum îi încurcă Dumnezeu şi cum se fac de râs, ei pe ei înşişi.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1973, aici la San Diego în California, Richard Leakey a ţinut o conferinţă despre ultimele sale descoperiri în care a afirmat că acestea elimină tot ce s-a învăţat până acum despre originea omului şi a declarat că el nu are nimic ce să pună în locul modelelor prăbuşite.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Dar slavă Domnului că noi avem. Tata Adam şi mama Eva îşi reiau locui din care au fost izgoniţi de evoluţionişti.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„Tineretul Liber” din 14 noiembrie 1992, articolul intitulat „Ştiinţa şi religia” prezenta un sondaj Gallup referitor la problema atât de disputată a originii omului. Conform acestuia, părerile americanilor ar fi următoarele:</w:t>
      </w:r>
    </w:p>
    <w:p w:rsidR="005424E8" w:rsidRDefault="005424E8">
      <w:pPr>
        <w:widowControl w:val="0"/>
        <w:numPr>
          <w:ilvl w:val="0"/>
          <w:numId w:val="6"/>
        </w:numPr>
        <w:tabs>
          <w:tab w:val="left" w:pos="558"/>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 47% acceptă punctul de vedere strict creaţionist, conform căruia Dumnezeu a creat omul într-o formă asemănătoare celei de azi, cândva în ultimii 10.000 ani.</w:t>
      </w:r>
    </w:p>
    <w:p w:rsidR="005424E8" w:rsidRDefault="005424E8">
      <w:pPr>
        <w:widowControl w:val="0"/>
        <w:numPr>
          <w:ilvl w:val="0"/>
          <w:numId w:val="6"/>
        </w:numPr>
        <w:tabs>
          <w:tab w:val="left" w:pos="577"/>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lastRenderedPageBreak/>
        <w:t xml:space="preserve"> – 40% acceptă punctul de vedere centrist, după care omul s-a dezvoltat de-a lungul a </w:t>
      </w:r>
      <w:r w:rsidR="00682655">
        <w:rPr>
          <w:rFonts w:ascii="Bookman Old Style" w:hAnsi="Bookman Old Style" w:cs="Bookman Old Style"/>
          <w:sz w:val="24"/>
          <w:szCs w:val="24"/>
        </w:rPr>
        <w:t>milioane</w:t>
      </w:r>
      <w:r>
        <w:rPr>
          <w:rFonts w:ascii="Bookman Old Style" w:hAnsi="Bookman Old Style" w:cs="Bookman Old Style"/>
          <w:sz w:val="24"/>
          <w:szCs w:val="24"/>
        </w:rPr>
        <w:t xml:space="preserve"> de ani din specii mai puţin avansate de viaţă, dar Dumnezeu a ghidat acest proces, inclusiv crearea omului.</w:t>
      </w:r>
    </w:p>
    <w:p w:rsidR="005424E8" w:rsidRDefault="005424E8">
      <w:pPr>
        <w:widowControl w:val="0"/>
        <w:numPr>
          <w:ilvl w:val="0"/>
          <w:numId w:val="6"/>
        </w:numPr>
        <w:tabs>
          <w:tab w:val="left" w:pos="543"/>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 9% sunt de acord cu punctul de vedere naturalist, care susţine că omul s-a dezvoltat de-a lungul a </w:t>
      </w:r>
      <w:r w:rsidR="00682655">
        <w:rPr>
          <w:rFonts w:ascii="Bookman Old Style" w:hAnsi="Bookman Old Style" w:cs="Bookman Old Style"/>
          <w:sz w:val="24"/>
          <w:szCs w:val="24"/>
        </w:rPr>
        <w:t>milioane</w:t>
      </w:r>
      <w:r>
        <w:rPr>
          <w:rFonts w:ascii="Bookman Old Style" w:hAnsi="Bookman Old Style" w:cs="Bookman Old Style"/>
          <w:sz w:val="24"/>
          <w:szCs w:val="24"/>
        </w:rPr>
        <w:t xml:space="preserve"> de ani din forme mai puţin evoluate de viaţă, în acest proces Dumnezeu neavând niciun loc.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Cum se poate însă explica faptul că aproape 90% dintre americani, resping teoria evoluţionistă? Răspunsul este simplu: sursele de informaţie la care au avut acces au fost, aşa cum am văzut, diferite de cele care s-au impus altor popoare, unde, trebuia cu orice preţ, să fie susţinut materialismul.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Am profitat de această perioadă în care este permisă libertatea informaţiei, pentru a prezenta câteva din datele pe care le deţin cei care resping teoria lui Darwin. La acestea adaug următorul aspect de care trebuia ţinut cont, pentru a înţelege problema atât de controversată a originii omului: posibilitatea ca o civilizaţie extrem de dezvoltată, ai cărei reprezentanţi ne sunt întru totul asemănători şi al căror Conducător este Cel ce a fost denumit Dumnezeu, să fi creat fiinţe umane, după chipul şi asemănarea 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Falsurile evoluţionismului le-am văzut Acum, voi expune o variantă a punctului de vedere susţinut de teoria centristă: apariţia omului s-a datorat unei intervenţii de inginerie genetică efectuată de reprezentanţii unei alte civilizaţii. Această operaţie a constat în reducerea numărului de cromozomi de la 48 câţi au maimuţele la 46 de cromozomi caracteristici speciei umane.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Prin prisma teoriei creaţioniste această ipoteză nu este susţinută, deoarece în Geneză sunt scrise următoarele: „Să facem, om după chipul nostru, după asemănarea noastră”. (Geneza 1: 26). Alt verset care infirmă teoria centristă este următorul: „Dumnezeu a făcut pe om din ţărâna pământului, </w:t>
      </w:r>
      <w:r>
        <w:rPr>
          <w:rFonts w:ascii="Bookman Old Style" w:hAnsi="Bookman Old Style" w:cs="Bookman Old Style"/>
          <w:sz w:val="24"/>
          <w:szCs w:val="24"/>
        </w:rPr>
        <w:lastRenderedPageBreak/>
        <w:t>i-a suflat în nări suflare de viaţă, şi omul s-a făcut astfel un suflet viu”. (Geneza 2:7). Prin „ţărâna pământului” se înţelege materia organică şi anorganică a organismului uman, iar „suflarea de viaţă”, reprezintă mult discutatul BIOCÂMP susţinut de fizicieni sau INCONŞTIENTUL (descris de psihologie, psihiatrie), sau DUBLUL CORPULUI FIZIC, CORPUL SPIRITUAL, CORPUL ASTRAL etc. Susţinut de religiile tuturor popoarelor.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acest context, (cu riscul de a mă repeta) doresc să fac o comparaţie cu o tehnică chirurgicală folosită în zilele noastre. Pentru tratarea tumorilor hipofizare (glandă endocrină ce are raporturi strânse cu diencefalul care, aşa cum am văzut, reprezintă sediul central al biocâmpului) se foloseşte ca metodă de tratament roentgenterapia, care constă în introducerea unor granule radioactive în fosa pituitară, după perforarea osului sfenoid, la aceasta ajungându-se prin nări.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şi noi am ajuns să folosim, pentru a ajunge la diencefal, tehnica celor care ne-au creat.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rsidP="002372C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82" w:name="bookmark36"/>
      <w:bookmarkStart w:id="83" w:name="_Toc313024561"/>
      <w:bookmarkEnd w:id="82"/>
      <w:r>
        <w:rPr>
          <w:rFonts w:ascii="Bookman Old Style" w:hAnsi="Bookman Old Style" w:cs="Bookman Old Style"/>
          <w:b/>
          <w:bCs/>
          <w:sz w:val="24"/>
          <w:szCs w:val="24"/>
        </w:rPr>
        <w:t>ROMÂNIA VA FI SUBJUGATĂ ECONOMIC ŞI</w:t>
      </w:r>
      <w:bookmarkEnd w:id="83"/>
    </w:p>
    <w:p w:rsidR="005424E8" w:rsidRDefault="005424E8" w:rsidP="002372C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84" w:name="bookmark37"/>
      <w:bookmarkStart w:id="85" w:name="_Toc313024562"/>
      <w:bookmarkEnd w:id="84"/>
      <w:r>
        <w:rPr>
          <w:rFonts w:ascii="Bookman Old Style" w:hAnsi="Bookman Old Style" w:cs="Bookman Old Style"/>
          <w:b/>
          <w:bCs/>
          <w:sz w:val="24"/>
          <w:szCs w:val="24"/>
        </w:rPr>
        <w:t>SPIRITUAL DE CĂTRE CONDUCĂTORII SHAMBHALEI, DACĂ NU SE VA APĂRA DE ABUZURILE PARAPSIHOLOGIEI ŞI BISERICII</w:t>
      </w:r>
      <w:bookmarkEnd w:id="85"/>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parcursul acestei cărţi am vorbit despre Shambhala. Ceea ce m-a determinat să revin asupra acestui subiect şi să scriu acest capitol, este faptul că pe piaţă a apărut un volum în care se vorbeşte despre acest „iad”.</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Înainte de a analiza câteva aspecte din această lucrare, doresc să spun că foarte mulţi analişti politici vorbesc despre perspectiva instaurării unei noi ordini mondiale în care statele mici şi mijlocii ar trebui să fie înghiţite economic de o superputere care va guverna lumea.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De asemenea, se discută mult despre existenţa unor adevărate reţele de executanţi ai acestui plan de unificare a </w:t>
      </w:r>
      <w:r>
        <w:rPr>
          <w:rFonts w:ascii="Bookman Old Style" w:hAnsi="Bookman Old Style" w:cs="Bookman Old Style"/>
          <w:sz w:val="24"/>
          <w:szCs w:val="24"/>
        </w:rPr>
        <w:lastRenderedPageBreak/>
        <w:t>tuturor naţiunilor. Se intuieşte prezenţa în spatele acestor executanţi orbi (de la simpli spioni la şefi de state) a altor persoane care au realizat planul şi, din umbră (sau din Adânc) îşi manipulează slugile.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Nu se cunoaşte însă cine sunt aceşti conducători puternici care, pe parcursul secolelor, au dirijat istoria omenirii. Cred că a sosit momentul demascării lor. Este lesne de înţeles că mă refer la Azazel (Satan) şi tovarăşii săi, care, luptând contra lui Dumnezeu şi a lui Iisus, doresc să demonstreze că pot instaura pe Pământ pacea şi bunăstarea, cu obligaţia ca oamenii să li se închine.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Este un plan murdar, care, conform Bibliei, va eşua chiar dacă va apare pe Pământ pentru o scurtă perioadă Dictatorul Mondial, Anticristul, despre care am vorbit pe larg, şi care va găsi soluţii pentru scoaterea omenirii din criza în care se află. Aceasta va fi liniştea dinaintea furtunii… nucleare, perioadă în care va dori să aibă cât mai mulţi adoratori, deoarece ştie că va pierde, iar timpul lui, pentru a lupta împotriva supremei creaţii a lui Dumnezeu, omul, este limitat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oferi în continuare o dovadă clară asupra modului prefăcut în care lucrează, intenţiile sale distrugătoare acoperindu-le cu un ambalaj de vorbe goale, prin care promite oamenilor totul, cu un singur scop – acela de a-i abate de la credinţa în Dumnezeu şi Iisus Cristos.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Din păcate, planurile sale distrugătoare se îndreaptă şi asupra României, visul celor din Shambhala fiind să supună economic şi spiritual această ţară, despre care ştiu că va deveni Noul Canaan.</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Cred că va avea satisfacţia distrugerii unei părţi a Pământului dar, fără România, deoarece, presupun că după demascarea sa, îşi va lua mesagerii săi din ţara noastră şi va pleca în alte zone fierbinţi ale planetei. Prin organizaţiile secrete pe care le conduce şi ai căror conducători îl adoră, Azazel şi tovarăşii săi au reuşit să infiltreze oameni de nădejde în România, servitori care vor din punct de vedere </w:t>
      </w:r>
      <w:r>
        <w:rPr>
          <w:rFonts w:ascii="Bookman Old Style" w:hAnsi="Bookman Old Style" w:cs="Bookman Old Style"/>
          <w:sz w:val="24"/>
          <w:szCs w:val="24"/>
        </w:rPr>
        <w:lastRenderedPageBreak/>
        <w:t>politic, economic şi spiritual să subjuge ţara, predând-o ulterior prinţului întunericului, prin aderarea ei la noua ordine mondială – Statul Planetar.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distrugerea economică va urma cea spirituală, deoarece Azazel doreşte să i se glorifice înţelepciunea şi puterile sale paranormale.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Lucrarea despre care am amintit, în care sunt expuse intenţiile lui Azazel referitoare la România, se numeşte „Şapte ani apocaliptici” şi este „semnată” de Ion Ţugui. Data apariţiei – februarie 1993. Autorul acestei cărţi este însă „contele Incapucciato”, care se declară „o persoană sacră”, venită din Tibet, din Shambhala, cu mesaje importante pentru poporul român. „Contele” este însoţit şi de un „majordom” care, aşa cum se afirmă la pagina 10 a acestei cărţi ar fi egalul său. Cred că este chiar superiorul „contelui”, un reprezentant al Shambhalei care, telepatic, îl influenţează pe „salvatorul” României.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Afirm acest lucru deoarece la pagina 85 a lucrării, Ion Ţugui îi propune să fie hipnotizat. Reacţia „contelui” a fost următoarea: „A fost singurul moment când l-am simţit speriat, aproape grăbit să se ridice de pe scaun şi să plece! Alternativa hipnotizării îl sperie”. Reacţia lui a fost firească, deoarece ştia că dacă va accepta acest lucru va.fi demascat. Se va afla că este stăpânit de duhurile Shambhalei.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 toată perioada absenţei sale din ţară (5 ani), „majordomul” din Shambhala i-a adunat toate relatările despre evenimentele paranormale de la noi. După ce, în Tibet, i s-au imprimat, ta nivel de biocâmp (subconştient) tot felul de imagini despre Shambhala şi de planul legat de România, trebuia să cunoască şi nivelul atins de cei care, în numele „parapsihologici” se joacă cu nişte forţe spirituale pe care nu le cunosc.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Despre Ion Ţugui, care dialoghează cu „contele”, sunt scrise următoarele: „Sunteţi singurul scriitor din România de după anul 1989 care a adunat în jurul său aşa zisa </w:t>
      </w:r>
      <w:r>
        <w:rPr>
          <w:rFonts w:ascii="Bookman Old Style" w:hAnsi="Bookman Old Style" w:cs="Bookman Old Style"/>
          <w:sz w:val="24"/>
          <w:szCs w:val="24"/>
        </w:rPr>
        <w:lastRenderedPageBreak/>
        <w:t>fenomenologie paranormală (în cadrul revistei „Magazin”) … La noi în ţară au apărut acei oameni care, prin credinţa lor divină, au primit recompense. O recompensă este puterea lor aşa zis paranormală. Apar vindecători. Apar vizionari. Apar subiecţi cu un potenţial bioenergetic de care sunt uimiţi ei înşişi. Toţi aceşti oameni, după cum aţi observat, au o singură dorinţă: să facă bine semenilor lor! I-aţi adunat în jurul dumneavoastră şi ei asta fac: bine oamenilor, nu numai prin vindecări bioenergetice, ci prin convocarea uneori ultimativă de-a gândi pozitiv, de a trăi în credinţă, de a lupta contra maleficului”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numai lucruri bune, vorbe frumoase, vindecări, distrugerea „maleficului”, etc. În lucrarea „Biblia şi parapsihologia” am arătat pe larg că toate fenomenele paranormale se realizează fie sub influenţa lui Azazel, fie a lui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Problema importantă, este aceea de a cunoaşte forţa spirituală care lucrează prin persoana respectivă. Pentru aceasta să vedem ce spune Biblia: „Să nu daţi crezare oricărui duh; ci să cercetaţi duhurile, dacă sunt de la Dumnezeu; căci în lume au ieşit mulţi prooroci mincinoşi. Duhul lui Dumnezeu să-l cunoaşteţi după aceasta: Orice duh, care mărturiseşte că Iisus Hristos a venit în trup, este de la Dumnezeu; şi orice duh, care nu mărturiseşte pe Iisus, nu este de la Dumnezeu, ci este duhul lui Anticrist”. (1 Ioan 4: 1—3).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vedem, prin prisma învăţăturii lui Dumnezeu, ce urmăreşte „contele”: slăvirea lui Iisus, sau glorificarea propriei persoane.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Despre Iisus şi Revenirea Sa nu spune o vorbă. Cei din Shambhala sunt alergici la numele lui. Au încercat să-l cumpere şi nu au reuşit. În schimb, are planuri mari. Doreşte să conducă această ţară. Înainte de a-i analiza strategia de obţinere a puterii ţin să afirm că a fost un fapt pozitiv înlesnirea publicării de către Ion Ţugui a acestei cărţi </w:t>
      </w:r>
      <w:r>
        <w:rPr>
          <w:rFonts w:ascii="Bookman Old Style" w:hAnsi="Bookman Old Style" w:cs="Bookman Old Style"/>
          <w:sz w:val="24"/>
          <w:szCs w:val="24"/>
        </w:rPr>
        <w:lastRenderedPageBreak/>
        <w:t>şi aş sugera să fie reeditată, în eventualitatea epuizării ei din librării, deoarece oamenii vor şti de cine să se ferească, sau, pe cine să aleagă drept conducător: pe Azazel sau pe Iisus.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Spre deosebire de trecut, când membrii „Meditaţiei Transcedentale” au fost pedepsiţi, astăzi, aflarea Adevărului nu se poate face decât printr-o confruntare liberă de idei. Să vedem deci, ce urmăreşte „contele”: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„Viitoarea” organizare a României este, în opinia sa, următoarea (pag. 14—16):</w:t>
      </w:r>
    </w:p>
    <w:p w:rsidR="005424E8" w:rsidRDefault="005424E8">
      <w:pPr>
        <w:widowControl w:val="0"/>
        <w:numPr>
          <w:ilvl w:val="0"/>
          <w:numId w:val="7"/>
        </w:numPr>
        <w:tabs>
          <w:tab w:val="left" w:pos="558"/>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Nucleul Ordinului va fi compus în exclusivitate de către cei mai potenţiali bioenergoterapeuţi şi cei mai avansaţi clarvăzători. Centrul Ordinului îl va constitui Contele Incapucciato împreună cu trei dintre cei mai buni energoterapeuţi.</w:t>
      </w:r>
    </w:p>
    <w:p w:rsidR="005424E8" w:rsidRDefault="005424E8">
      <w:pPr>
        <w:widowControl w:val="0"/>
        <w:numPr>
          <w:ilvl w:val="0"/>
          <w:numId w:val="7"/>
        </w:numPr>
        <w:tabs>
          <w:tab w:val="left" w:pos="558"/>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Ordinul Universal al Luminii va avea câte un potenţial centru în Transilvania, Moldova şi centrul zonei sudice a ţării, Bucureşti. Fiecare centru din cele trei va avea şapte subcentre dispuse concentric. În acest fel, aproape toate zonele ţării se vor afla sub influenţa energiei benefice.</w:t>
      </w:r>
    </w:p>
    <w:p w:rsidR="005424E8" w:rsidRDefault="005424E8">
      <w:pPr>
        <w:widowControl w:val="0"/>
        <w:numPr>
          <w:ilvl w:val="0"/>
          <w:numId w:val="7"/>
        </w:numPr>
        <w:tabs>
          <w:tab w:val="left" w:pos="548"/>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Fiecare centru din cele trei zone va fi condus de către membri cu energie benefică crescută. Fiecare centru va avea cinci membri, iar subcentrele câte şapte membri. Atât membrii celor trei centre cât şi cei de la subcentre, în fiecare sâmbătă şi duminică, îşi vor concentra potenţialele mentale pentru a radia în toată ţara energie benefică sub formă de gânduri pozitive. Centrele şi subcentrele se vor conecta, desigur, în zilele amintite, cu nucleul Ordinului aflat în Bucureşti, (adică cu „contele” şi prin el cu „radio Shambhala”, de unde vor primi energie „benefică”. Opozanţii vor fi declaraţi „malefici” şi prin metode parapsihologice „ajutaţi” să se sinucidă – n.a.).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4. Ordinul Universal al Luminii va trebui să facă posibilă apariţia în România a unui SISTEM ALTERNATIV LA GUVERNARE. Sistemul alternativ va coopta şi partea pozitivă (???) a bisericii ortodoxe, iar structura sa, va trebui să arate </w:t>
      </w:r>
      <w:r>
        <w:rPr>
          <w:rFonts w:ascii="Bookman Old Style" w:hAnsi="Bookman Old Style" w:cs="Bookman Old Style"/>
          <w:sz w:val="24"/>
          <w:szCs w:val="24"/>
        </w:rPr>
        <w:lastRenderedPageBreak/>
        <w:t>în felul următor.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Sfatul Ţării, format din filosofi, teologi, intelectuali evoluaţi, profesori universitari, clarvăzători – toţi în număr de 100.</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Peste Sfatul Ţării se va suprapune Consiliul Sacru, format din şapte oameni – filosofi de înalt prestigiu, teologi şi clarvăzători.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Deasupra Consiliului sacru va fi Triada, formată din Patriarhul României, cel mai bun bioenergoterapeut (probabil că se vor organiza campionate naţionale – n.a.) şi cel mai prestigios filosof ai României.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Acest SISTEM ALTERNATIV LA GUVERNAREA ROMÂNIEI VA TREBUI INTRODUS ÎN VIITOAREA CONSTITUŢIE. Sistemul alternativ va trebui investit cu putere de decizie, pentru A ANALIZA ACTIVITATEA GUVERNULUI. Guvernul va fi obligat prin lege să prezinte sistemului alternativ hotărârile pe care le va lua. Hotărârile ajung la Sfatul Ţării, la Consiliul Sacru ori la Triadă, în funcţie de importanţă. Toate deciziile importante ale guvernului vor trece spre analiză prin Sfatul Ţării pentru verdicte. Apoi transmise Consiliului Sacru, care la rândul său pune un verdict şi transmite decizia guvernului spre Triadă, unde cei trei vor analiza dacă decizia este bună sau nu. Aceste circuite de importanţă vitală vor trebui să funcţioneze în cel mai scurt timp cu putinţă.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Sfatul Ţării, Consiliul Sacru şi Triada vor trebui SĂ ÎNLOCUIASCĂ TREPTAT FORMELE INCOMPATIBILE: GUVERNUL CU MINIŞTRI, PARLAMENTUL Şi FUNCŢIA DE PREŞEDINTE AL ŢĂRII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Astfel Sfatul Ţării îşi va spori numărul de membri, înlocuind Parlamentul. Consiliul Sacru va număra de şapte ori şapte membri, înlocuind Guvernul, iar Triada va înlocui funcţia de preşedinte. Forma politică incompatibilă va fi înlocuită cu cea nouă, formată din filosofi, universitari de înalt prestigiu şi alte personalităţi din celelalte categorii amintite.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Ordinul Universal al Luminii VA TREBUI CONSTITUIT LEGAL PRIN HOTĂRÂRE JUDECĂTOREASCĂ PENTRU A SE PUTEA IMPUNE MAI TÂRZIU ÎN VIAŢA ŢĂRII. Toate persoanele ce vor trece din Ordin, din Sfatul Ţării şi din Consiliul Sacru şi din Triadă, trebuie să fie oameni pozitivi, cu o morală strict benefică, pentru a nu cădea sub influenţa energiilor negative (opozanţilor – n.a.).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Dacă va fi necesar, Ordinul Universal al Luminii îşi va crea conexiuni internaţionale.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Acesta este planul „contelui”. Referitor la necesitatea unor conexiuni internaţionale ţin să menţionez faptul că nu este nevoie să le creeze pentru că ELE EXISTĂ DEJA şi ne-au trimis acest „salvator”. Voi reveni asupra 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Acum voi prezenta câteva exemple din care se poate vedea de ce sunt capabili astfel de „terapeuţi”. Pentru aceasta am ales o serie de fragmente din lucrarea lui E. Celan intitulată „Războiul parapsihologic”.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„La sfârşitul anilor ’80, în perimetrul lagărului socialist era în mare vogă activitatea „bioterapeutului”, devenit celebru în scurt timp, Kaşpirovski. Începând prin aplicarea unor tratamente colective, mai întâi în săli, apoi pe </w:t>
      </w:r>
      <w:r w:rsidR="00C808DB">
        <w:rPr>
          <w:rFonts w:ascii="Bookman Old Style" w:hAnsi="Bookman Old Style" w:cs="Bookman Old Style"/>
          <w:sz w:val="24"/>
          <w:szCs w:val="24"/>
        </w:rPr>
        <w:t>stadioane</w:t>
      </w:r>
      <w:r>
        <w:rPr>
          <w:rFonts w:ascii="Bookman Old Style" w:hAnsi="Bookman Old Style" w:cs="Bookman Old Style"/>
          <w:sz w:val="24"/>
          <w:szCs w:val="24"/>
        </w:rPr>
        <w:t xml:space="preserve"> şi în ultimă instanţă la radio şi televiziune, Kaşpirovski îşi utiliza terapeutica în beneficiul unei deosebit de largi populaţii şi contra unei extrem de largi palete de boli. O analiză statistică exactă a vindecărilor obţinute de el nu s-a publicat niciodată.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o activitate de câţiva ani, metoda lui Kaşpirovski a pus pe gânduri oficialităţile medicale din chiar ţara sa de origine. La intervenţia forurilor academice medicale din fosta U.R.S.S. şedinţele publice ale terapeutului au devenit ceva mai rare. Datorită impactului negativ pe care această „terapie” l-a avut în marea masă a telespectatorilor, şi forurile medicale din Bulgaria s-au opus continuării emisiunilor pe care televiziunea bulgară le retransmitea. Opinia medicilor tindea să atribuie aşa zisele vindecări unor efecte de tip „placebo”.</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O altă categorie de persoane influenţate de Kaşpirovski era formată din cei care îşi descopereau cu această ocazie capacităţi proprii de „bioterapeuţi”.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Din persoanele influenţate de aceste emisiuni o parte au prezentat o agravare a bolilor de care sufereau iar altele, sănătoase fiind, au perceput o anumită influenţă. Un cadru medical de rang universitar, care a urmărit emisiunile respective, retransmise de televiziunea bulgară, pe un televizor alb-negru afirma că, la scurt timp, după începerea emisiunii percepţia imaginilor nu se mai făcea în alb-negru, ci într-o tentă alb-mov. Concomitent, se instala o stare psihică asemănătoare unei nelinişti greu de explicat, ambele fenomene încetând o dată cu terminarea emisiunii lui Kaşpirovski.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Deşi transmisiunile sale TV au fost întrerupte, un alt personaj, Alan Ciumak, aplică un procedeu similar într-o emisiune transmisă tot de radio Moscova în banda de unde lungi. „Tehnica” sa „de terapie radiofonică” actuală constă într-o scurtă prezentare verbală, după care emisiunea continua prin transmisia unor melodii, fără alte comentarii.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Problema care se ridică în spatele acestor cazuri este însă următoarea: ce se ascunde în spatele acestor nevinovate, chiar „benefice” emisiuni electromagnetice cu care un vast spaţiu geopolitic este bombardat. De ce factori de răspundere medicală au intervenit pentru sistarea acestui joc, de ce el a fost oprit un timp pentru a fi din nou reluat?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Poate că aceste întrebări nu s-ar fi pus, alături de altele de aceeaşi natură, dacă nu s-ar fi petrecut lucruri stranii în perimetrul unui teatru de operaţiuni militare dirijat din umbră de ocultele forţe imperialiste de pe teritoriul cărora au loc aceste emisiuni. Astfel în 1992, cercurile medicale din Chişinău au fost intrigate de o serie de fenomene „curioase” care au precedat şi succedat evenimentele din unele zone de luptă din </w:t>
      </w:r>
      <w:r w:rsidR="00682655">
        <w:rPr>
          <w:rFonts w:ascii="Bookman Old Style" w:hAnsi="Bookman Old Style" w:cs="Bookman Old Style"/>
          <w:sz w:val="24"/>
          <w:szCs w:val="24"/>
        </w:rPr>
        <w:t>raioanele</w:t>
      </w:r>
      <w:r>
        <w:rPr>
          <w:rFonts w:ascii="Bookman Old Style" w:hAnsi="Bookman Old Style" w:cs="Bookman Old Style"/>
          <w:sz w:val="24"/>
          <w:szCs w:val="24"/>
        </w:rPr>
        <w:t xml:space="preserve"> de peste Nistru ale Republicii Moldova. S-a constatat că atacurile iniţiate de forţele gardiştilor rusofoni </w:t>
      </w:r>
      <w:r>
        <w:rPr>
          <w:rFonts w:ascii="Bookman Old Style" w:hAnsi="Bookman Old Style" w:cs="Bookman Old Style"/>
          <w:sz w:val="24"/>
          <w:szCs w:val="24"/>
        </w:rPr>
        <w:lastRenderedPageBreak/>
        <w:t xml:space="preserve">erau precedate cu regularitate de instalarea în rândul locuitorilor. Din zona de acţiune a unor stări colective de abulie (sindrom psihic caracterizat prin lipsă de voinţă, inerţie, nehotărâre), la terminarea atacului instalându-se în schimb o stare de iritare colectivă, caracterizată printr-un sindrom de isterizare în masă. Ori, în cazul unei psihoze colective, care s-ar fi putut instala în mod natural într-o atare situaţie, succesiunea fenomenelor ar fi trebuit să fie inversă. Printre particularităţile care permit presupunerea că aceste stări sunt induse artificial, se notează faptul că recidiva lor nu este concordantă cu fiecare intervenţie, că se produc în diverse </w:t>
      </w:r>
      <w:r w:rsidR="00682655">
        <w:rPr>
          <w:rFonts w:ascii="Bookman Old Style" w:hAnsi="Bookman Old Style" w:cs="Bookman Old Style"/>
          <w:sz w:val="24"/>
          <w:szCs w:val="24"/>
        </w:rPr>
        <w:t>raioane</w:t>
      </w:r>
      <w:r>
        <w:rPr>
          <w:rFonts w:ascii="Bookman Old Style" w:hAnsi="Bookman Old Style" w:cs="Bookman Old Style"/>
          <w:sz w:val="24"/>
          <w:szCs w:val="24"/>
        </w:rPr>
        <w:t xml:space="preserve"> şi nu sunt corelate” cu orice atac, concluzionându-se că inducerea lor face parte dintr-un plan bine pus la punct, care urmăreşte o anumită desfăşurare, anumite ţinte şi un anume rezultat. Cine se ascunde în spatele acestui nefericit „experiment” nu este câtuşi de puţin greu de înţeles dacă luăm în considerare procedeele psihotronice de provocare pe calea radiaţiilor electromagnetice a unor stări confuzionale pe teatrul operaţiunilor de luptă.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Se dovedeşte astfel încă o dată că „fenomenului Kaşpirovski” i se potriveşte mult mai bine denumirea de „operaţiunea Kaşpirovski”, că experimentarea lui continuă pe alte planuri şi meleaguri, conchide E. Celan.</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Extinderea acestor practici de influenţare electromagnetică a populaţiei la noi în ţară se va face însă fără riscuri, deoarece ne aflăm sub protecţia unei „persoane sacre”, iniţiată în „sfântul loc” numit Shambhala, pe nume „contele Incapucciato”.</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„Înălţimea-sa” afirmă că doreşte preluarea puterii în România, după cei „şapte ani apocaliptici”. Se pare însă că, o serie de fragmente din carte îl contrazic, fiind un critic virulent al organelor de conducere din ţara noastră. Să-l urmărim:</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„Dar poate spune cineva că s-au aplicat (pagina 187) greşit </w:t>
      </w:r>
      <w:r>
        <w:rPr>
          <w:rFonts w:ascii="Bookman Old Style" w:hAnsi="Bookman Old Style" w:cs="Bookman Old Style"/>
          <w:sz w:val="24"/>
          <w:szCs w:val="24"/>
        </w:rPr>
        <w:lastRenderedPageBreak/>
        <w:t>programele celor două guverne? Nici vorbă. Distrugerea economică şi industrială a ţării a fost etapizată cu bună ştiinţă. Atât de către primul guvern, cât şi de către următorul. Sub masca promisiunilor deşarte din perioada post-revoluţionară şi a tot felul de zâmbete fie false, fie răutăcioase, cei care au condus ţara după decembrie 1989 au distrus-o din ordine precise”.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„Contele” era la curent şi cu unele activităţi secrete ale lui Ceauşescu. Astfel la pagina 252 scrie: „Eu am avut acces pe cale mentală, telepatică la dovezi incontestabile despre traficul de armament dirijat de Ceauşescu şi la faptul că valuta dobândită astfel nu lua drumul ţării”.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Pe plan intern, previziunile „contelui” sunt sumbre (pag. 256): „Comuniştii sunt acei oameni formaţi în spiritul neputinţei de a pierde. Ei nu acceptă că ar putea pierde. Şi nici nu ştiu să piardă. Din aceste motive se vor întâmpla lucruri grave. Se vor înregistra conflicte, tragedii se pot petrece deoarece în momentul de faţă multe personalităţi politice se află sub influenţa unor mari căpetenii ale spiritelor satanice”.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se pare că acest „conte” ne va rezolva toate problemele printr-o impulsionare a tehnicilor parapsihologice de „vindecare”, de meditaţie, de alungare a „forţelor malefice”, etc.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Nici nu e de mirare, deoarece la pagina 147 afirmă că bătrânul Noron, instructorul său din Shambhala i-a arătat o s</w:t>
      </w:r>
      <w:r w:rsidR="00C808DB">
        <w:rPr>
          <w:rFonts w:ascii="Bookman Old Style" w:hAnsi="Bookman Old Style" w:cs="Bookman Old Style"/>
          <w:sz w:val="24"/>
          <w:szCs w:val="24"/>
        </w:rPr>
        <w:t>erie de practici din Meditaţia T</w:t>
      </w:r>
      <w:r>
        <w:rPr>
          <w:rFonts w:ascii="Bookman Old Style" w:hAnsi="Bookman Old Style" w:cs="Bookman Old Style"/>
          <w:sz w:val="24"/>
          <w:szCs w:val="24"/>
        </w:rPr>
        <w:t>ranscedentală. Scopul său este clan integrarea României în planul lui Azazel, conducătorul Shambhalei şi „dirijorul” din umbră al mai marilor Pământului. Planul sună în felul următor: formarea STATELOR UNITE ALE EUROPEI; MARELE PLAN – STATUL PLANETAR, (paginile 178, 179)</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Pentru a înţelege mai bine ce înseamnă această „Nouă ordine mondială” voi prezenta câteva fragmente dintr-un studiu al analistului american Dwight Kinman şi publicat </w:t>
      </w:r>
      <w:r>
        <w:rPr>
          <w:rFonts w:ascii="Bookman Old Style" w:hAnsi="Bookman Old Style" w:cs="Bookman Old Style"/>
          <w:sz w:val="24"/>
          <w:szCs w:val="24"/>
        </w:rPr>
        <w:lastRenderedPageBreak/>
        <w:t>integral în ziarul „România Mare” din 29 ianuarie 1993.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„Există o elită a puterii care se autonumeşte „Ordinea”. În proiectele ei, cel mai important obiectiv pe care şi-l propune spre realizare, şi încă destul de repede, este instaurarea unei noi ordini mondiale; acesta este cuvântul – cod secret pentru un guvern mondial. Ceea ce afirm aici reprezintă cercetările mele, care s-au întins pe parcursul a nouă ani. În plus, reprezintă informaţii adunate de la profesori universitari, senatori, foşti preşedinţi ai Statelor Unite, bancheri internaţionali, experţi financiari, bărbaţi şi femei care au ocupat poziţii înalte în guverne.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Autorii acestui monstruos plan sunt grupaţi în ceea ce se numeşte „Ordinea”. Obiectivele sunt grupate în ceea ce se numeşte „Planul”. (Şi „contele” nostru vorbeşte despre Marele Plan – n.a.).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Este vorba, de fapt despre negarea şi anihilarea suveranităţii naţiunilor şi de aducerea lor sub o autoritate centrală mondială: Naţiunile Unite. Toate armatele şi armamentele lumii vor fi puse sub autoritatea acestora. (Şi Sundar Singh afirma acelaşi lucru ca etapă premergătoare izbucnirii celui de-al treilea război mondial – n. 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Autorii planului deţin poziţii dintre cele mai înalte în guverne, bănci, industrie. Unii dintre ei sunt preşedinţi sau prim-miniştri ai unora dintre cele mai mari naţiuni de pe pământ, sau deţin controlul în cele mai mari bănci din lume, guvernând gigantice corporaţii de imperii. Se pare că grupul este format din 13 persoane. Autorităţi de înaltă credibilitate afirmă că din cei 13, 12 se închină Diavolului.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numele „Ordinii” acţionează „Reţeaua”. Acest monstru cu mii de feţe acţionează în culise prin mii de organizaţii globale. Unul din vehiculele principale folosite este religia „New Age” care are aproape 10.000 de organizaţii globale.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Grupurile frontale în spatele cărora acţionează „Ordinea” sunt:</w:t>
      </w:r>
    </w:p>
    <w:p w:rsidR="005424E8" w:rsidRDefault="005424E8">
      <w:pPr>
        <w:widowControl w:val="0"/>
        <w:numPr>
          <w:ilvl w:val="0"/>
          <w:numId w:val="8"/>
        </w:numPr>
        <w:tabs>
          <w:tab w:val="left" w:pos="582"/>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Consiliul pentru Relaţii Externe. Acesta este prezidat de </w:t>
      </w:r>
      <w:r>
        <w:rPr>
          <w:rFonts w:ascii="Bookman Old Style" w:hAnsi="Bookman Old Style" w:cs="Bookman Old Style"/>
          <w:sz w:val="24"/>
          <w:szCs w:val="24"/>
        </w:rPr>
        <w:lastRenderedPageBreak/>
        <w:t>David Rockefeller. Mulţi cercetători cred că el este pionul principal al „Ordinii”. Această organizaţie cuprinde vreo 2000 de membri. La vârf se află: Howard Baker – şeful personalului la Casa Albă în timpul mandatului lui Ronald Reagan; George Schultz – secretar de stat în perioada Reagan; Cyrus Vance – secretar de stat în timpul lui Jimmy Carter; generalul-locotenent Brent Skowcroft – consilier pentru Securitate specială al preşedintelui Bush; Henry Kissinger – secretar de stat în timpul mandatului lui Richard Nixon. Acest consiliu nu este secret. Dacă ceri la Washington D.C. o listă cu numele lor, o capeţi repede. Denumirea de noua ordine mondială a fost dată de Kissinger la una din întâlnirile secrete ale guvernului mondial.</w:t>
      </w:r>
    </w:p>
    <w:p w:rsidR="005424E8" w:rsidRDefault="005424E8">
      <w:pPr>
        <w:widowControl w:val="0"/>
        <w:numPr>
          <w:ilvl w:val="0"/>
          <w:numId w:val="8"/>
        </w:numPr>
        <w:tabs>
          <w:tab w:val="left" w:pos="567"/>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Comisia Trilaterală a fost înfiinţată de David Rockefeller în 1973 ca un braţ al Consiliului.</w:t>
      </w:r>
    </w:p>
    <w:p w:rsidR="005424E8" w:rsidRDefault="005424E8">
      <w:pPr>
        <w:widowControl w:val="0"/>
        <w:numPr>
          <w:ilvl w:val="0"/>
          <w:numId w:val="8"/>
        </w:numPr>
        <w:tabs>
          <w:tab w:val="left" w:pos="562"/>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Craniu şi oase (semnul otrăvii) este o organizaţie ultrasecretă întemeiată la Yale University, în secolul trecut. La cărţile lor nu se poate ajunge, dar eu am una numită „Skull and bones” (Legământul secret al Americii), cod 322. Codul 322 reprezintă înfrăţirea cu moartea. Anthony Sutton, fost profesor la Stanford University dezvăluie numele a 30 de familii americane care fac parte din această organizaţie, majoritatea dintre persoanele implicate deţinând înalte funcţii economice şi politice.</w:t>
      </w:r>
    </w:p>
    <w:p w:rsidR="005424E8" w:rsidRDefault="005424E8">
      <w:pPr>
        <w:widowControl w:val="0"/>
        <w:numPr>
          <w:ilvl w:val="0"/>
          <w:numId w:val="8"/>
        </w:numPr>
        <w:tabs>
          <w:tab w:val="left" w:pos="543"/>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Iluminaţii – această organizaţie a fost înfiinţată în 1776 şi poate că este cea mai puternică organizaţie de pe pământ, care militează pentru noua ordine mondială, („iluminatul” nostru „conte” este o dovadă în acest sens – n.a.).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Dacă te îndoieşti de aceasta, deschide-ţi portofelul, uită-te pe spatele unei bancnote de un dolar şi ai să vezi triunghiul lui Lucifer şi ochiul lui atoatevăzător plasat pe dolarul nostru încă din 1933. Şi ce scrie sub triunghi? Trei cuvinte latine: Novus ordo saeculorum (Noua ordine – desigur mondială – a secolelor).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Ordinea are şase ţeluri: 1) Stabilirea unei noi ordini </w:t>
      </w:r>
      <w:r>
        <w:rPr>
          <w:rFonts w:ascii="Bookman Old Style" w:hAnsi="Bookman Old Style" w:cs="Bookman Old Style"/>
          <w:sz w:val="24"/>
          <w:szCs w:val="24"/>
        </w:rPr>
        <w:lastRenderedPageBreak/>
        <w:t>economice internaţionale sub directul control al unui organism mondial. 2) Stabilirea a ceea ce ar putea părea a fi un guvern mondial democratic, manevrat din culise (Shambhala – n.a.) de „Ordinea”. 3) Cucerirea şi subjugarea prin mijloace economice a celor două supraputeri, SUA şi URSS – unirea celor două. 4) Stabilirea viitoarelor State Unite ale Europei ca naţiune dominantă într-un guvern mondial. 5) Stabilirea unui conducător mondial suveran care să prezideze peste guvernul mondial. 6) Stabilirea unei religii mondiale care va coordona toate religiile pământului şi care va avea în frunte un pontif mondial care va conduce alături de conducătorul suprem politic mondial. (Aceste aspecte le-am dezvoltat pe larg pe parcursul acestei lucrări. Mă voi opri asupra ideilor pe care autorul american le corelează cu ceea ce eu am considerat a doua variantă a perioadei de şapte ani şi anume 1993-2000, perioadă în care, repet, va apare un dictator mondial şi după trei ani şi jumătate de linişte relativă va izbucni războiul mondial – n.a.).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Toţi aceia care îl cunosc pe Iisus ca salvator, conform planurilor „Ordinii” trebuie eliminaţi până în anul 2000. Robert Muller, subsecretar general al ONU timp de 4 ani, a dezvăluit că ghidul lui, care este de fapt un demon, (un fel de „majordom” al „contelui” nostru – n.a.) i-a spus că până în anul 2000 omenirea se va închina „Cristosului cosmic”.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Aceasta este agenda „Ordinii”. Criza politică fiind acum tot mai acută, oamenii ei plănuiesc deliberat o prăbuşire a sistemului monetar mondial.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Din haos şi confuzie ei vor stabili un sistem economic internaţional, în care banii nu vor mai avea nicio valoare. Toate tranzacţiile lumii se vor face pe bază de coduri, semne şi numere şi fiecare om de pe pământ va purta pe mâna dreaptă sau pe frunte un semn. Nimeni nu va putea cumpăra sau vinde fără acest semn. Şi în centrul acestui cod secret este un număr care corespunde valorii numerice a dictatorului mondial, anticristul. Acest număr este – puteţi </w:t>
      </w:r>
      <w:r>
        <w:rPr>
          <w:rFonts w:ascii="Bookman Old Style" w:hAnsi="Bookman Old Style" w:cs="Bookman Old Style"/>
          <w:sz w:val="24"/>
          <w:szCs w:val="24"/>
        </w:rPr>
        <w:lastRenderedPageBreak/>
        <w:t xml:space="preserve">crede? — 666.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David Rockefeller a spus: „Suntem în pragul unei transformări globale. Tot ce ne trebuie este o criză majoră potrivită şi naţiunile vor accepta noua ordine mondială”.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Se intenţionează ca, în mijlocul unei crize financiare pline de panică, popoarele pământului să strige literalmente după un conducător mondial care să le scoată din mlaştina economică provocată de prăbuşirea financiară. În acest moment „Ordinea” va restrânge sistemul bancar mondial la trei bănci mondiale majore care vor avea controlul asupra tuturor banilor lumii şi vor conduce întreaga economie mondială. Aceste bănci vor fi: 1) The Federal Reserve Bank – SUA; 2) Banca Centrală Europeană; 3) Banca Japoniei.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Revista „The Economist”, revistă de vârf în Marea Britanie publica un articol pe prima pagină cu titlul „Pregătiţi-vă pentru o monedă mondială”, lângă o imagine a păsării Phoenix care era un simbol străvechi din Egipt şi Fenicia ce-l reprezenta pe Lucifer (Azazel sau Satan – n.a.).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numerologia ocultă, sataniştii au o agendă. Ierarhia Satanică şi-a revelat data propusă pentru aducerea noului lor Cristos, pe care îl numeşte „Cristosul cosmic”, şi care eu cred că este cel despre care Biblia spune că e Anticrist Şi data aceasta este 1993. Într-una din cărţile lor oculte, numită „Cartea Legii”, marele satanist britanic Alester Crowley declară că în lumea lor numărul cel mai semnificativ este 1993. Urmând planul ierarhiei lui Lucifer, el spune: „Iluminarea întregii omeniri se va întâmpla în 1993”. (Să sperăm că şi în România va fi o trezire spirituală în acest an, dar în sensul închinării în duh şi adevăr la Iisus Cristos, singura forţă din Univers care poate lupta şi distruge Shambhala împreună cu toţi „iluminaţii” săi – n.a.).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această perioadă de dictatură mondială va fi o supraveghere severă a fiecărui individ. Pe o VISA – card este o dungă metalică de o jumătate de ţol pe doi ţoli. Pe această bandă metalică sunt cam 5 </w:t>
      </w:r>
      <w:r w:rsidR="00682655">
        <w:rPr>
          <w:rFonts w:ascii="Bookman Old Style" w:hAnsi="Bookman Old Style" w:cs="Bookman Old Style"/>
          <w:sz w:val="24"/>
          <w:szCs w:val="24"/>
        </w:rPr>
        <w:t>milioane</w:t>
      </w:r>
      <w:r>
        <w:rPr>
          <w:rFonts w:ascii="Bookman Old Style" w:hAnsi="Bookman Old Style" w:cs="Bookman Old Style"/>
          <w:sz w:val="24"/>
          <w:szCs w:val="24"/>
        </w:rPr>
        <w:t xml:space="preserve"> de informaţii despre tot </w:t>
      </w:r>
      <w:r>
        <w:rPr>
          <w:rFonts w:ascii="Bookman Old Style" w:hAnsi="Bookman Old Style" w:cs="Bookman Old Style"/>
          <w:sz w:val="24"/>
          <w:szCs w:val="24"/>
        </w:rPr>
        <w:lastRenderedPageBreak/>
        <w:t>ce ai făcut vreodată. VISA este un cuvânt format din cele 3 limbi străvechi ale lumii şi ca valoare numerică este 666. Astfel: VI sunt literele romane pentru numărul 6, în limba străveche babiloniană. A era 6, iar S este echivalentul literei greceşti a cărei valoare numerică este tot 6.</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Înaintăm într-o lume a lui George Orwell – nu 1984, ci 1994! S-a grăbit cu zece ani. Ai cablu TV? Folosind fibre optice ei pot plasa 32.000 de conversaţii simultan, variind undele de lumină.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Lumea va deveni una sub dictatorul mondial pe care Biblia îl denumeşte Anticrist. Acesta este strigătul programelor TV acum – statul global. Mihail Gorbaciov cheamă la o unică conştiinţă globală. Michael Jackson, cântăreţ de marcă „new age” a scris cântecul „Noi suntem lumea”. N-a fost doar un cântec, ci a fost filosofia religiei „new age” care încorporează hinduismul: Toţi sunt una; tot este Dumnezeu; Dumnezeu este în toate; omul este propriul lui Dumnezeu. Aceeaşi minciună a adresat-o Lucifer şi primilor oameni: „Veţi fi ca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planul elitei globale mai există un obiectiv: mai întâi, un cârd final (carte de credit) şi în cele din urmă un microcip pe mâna sau pe fruntea fiecărui om de pe pământ. Când operaţia de implantare va fi desăvârşită, va urma decretul conducătorului mondial prin care nimeni nu va putea cumpăra sau vinde fără a avea semnul şi fără a fi semnat angajamentul că se va închina lui Lucifer. Greu de crezut, nu? Dacă vi se pare, recitiţi Apocalipsa. Acesta este planul exact al „Ordinii”. De unde ştiu? De la conducătorul noii religii mondiale de la Naţiunile Unite, David Spangher care a spus: „Nimeni nu va intra în New Age (noua ordine) dacă nu se va închina lui Lucifer”.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Constance Cumby, o strălucită avocată din Detroit, a cercetat 10.000 de cărţi despre ocultism şi „New Age” şi a scris cartea: „Pericolele ascunse în curcubeu” în care spune: „Am dovezi de netăgăduit că geniul din spatele sistemului </w:t>
      </w:r>
      <w:r>
        <w:rPr>
          <w:rFonts w:ascii="Bookman Old Style" w:hAnsi="Bookman Old Style" w:cs="Bookman Old Style"/>
          <w:sz w:val="24"/>
          <w:szCs w:val="24"/>
        </w:rPr>
        <w:lastRenderedPageBreak/>
        <w:t>computerizat activat de numărul 666 a fost plănuit de către omul de ştiinţe „new age” Robert Jastro, directorul Institutului „NASA Gooddard Space”. Ei pretind că au primit instrucţiuni de la fiinţe din Spaţiul extraterestru”.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problemele pe care le-am tratat în lucrarea de faţă frământă întreaga omenire. Problema este ce vom face noi în România, cui îi vom recunoaşte supremaţia: lui Lucifer, Azazel, Satan, etc. Sau Domnului nostru Iisus Cristos, Singurul Mântuitor adevărat şi Unic Mijlocitor între om şi Dumnezeu. Dumnezeu nu forţează pe nimeni, fiecare fiind liber să aleagă pe cine doreşte.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o alegere corectă voi căuta să mai aduc o serie de dovezi asupra tuturor învăţăturilor mincinoase care urmăresc strivirea personalităţii lui Iisus şi proslăvirea Shambhalei lui Azazel. Acestea sunt:</w:t>
      </w:r>
    </w:p>
    <w:p w:rsidR="005424E8" w:rsidRDefault="005424E8">
      <w:pPr>
        <w:widowControl w:val="0"/>
        <w:numPr>
          <w:ilvl w:val="0"/>
          <w:numId w:val="9"/>
        </w:numPr>
        <w:tabs>
          <w:tab w:val="left" w:pos="591"/>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La paginile 41 şi 119 „contele” Incapucciato vorbeşte despre zei ai Soarelui şi ai planetei Venus ceea ce îndeplineşte perfect previziunile lui Enoh şi ale Bibliei că, în vremurile din urmă, oamenii, amăgiţi de Azazel se vor închina Soarelui şi stelelor ca unor dumnezei.</w:t>
      </w:r>
    </w:p>
    <w:p w:rsidR="005424E8" w:rsidRDefault="005424E8">
      <w:pPr>
        <w:widowControl w:val="0"/>
        <w:numPr>
          <w:ilvl w:val="0"/>
          <w:numId w:val="9"/>
        </w:numPr>
        <w:tabs>
          <w:tab w:val="left" w:pos="582"/>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La pagina 198 afirmă că Moise a fost introdus, în Egipt, în misterele lui Isis, Osiris, ceea ce din nou contravine cu informaţiile Bibliei şi cu activitatea sa practică, el fiind un luptător neabătut contra idolatriei, spiritismului, ghicitoriei, farmecelor etc., abateri pentru care, la indicaţia lui Dumnezeu instituise pedeapsa capitală.</w:t>
      </w:r>
    </w:p>
    <w:p w:rsidR="005424E8" w:rsidRDefault="005424E8">
      <w:pPr>
        <w:widowControl w:val="0"/>
        <w:numPr>
          <w:ilvl w:val="0"/>
          <w:numId w:val="9"/>
        </w:numPr>
        <w:tabs>
          <w:tab w:val="left" w:pos="726"/>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La pagina 50 este poate cea mai grosolană insultă adusă la adresa Fiului lui Dumnezeu – era „posedat” de şapte spirite benefice (din Tibet, China, India, etc.). Acest „conte”, alergic la numele de Iisus şi la învăţarea Bibliei nu ştie că Duhul Sfânt, forţa spirituală a lui Dumnezeu s-a pogorât peste El în chip de porumbel. Prin această forţă spirituală, în faţa căreia niciun „shambhalagiu” nu mişcă, acest „conte” şi „majordomii” săi vor fi distruşi şi România eliberată de forţele întunericului şi de toate învăţăturile înşelătoare care au </w:t>
      </w:r>
      <w:r>
        <w:rPr>
          <w:rFonts w:ascii="Bookman Old Style" w:hAnsi="Bookman Old Style" w:cs="Bookman Old Style"/>
          <w:sz w:val="24"/>
          <w:szCs w:val="24"/>
        </w:rPr>
        <w:lastRenderedPageBreak/>
        <w:t>năpădit-o. Aici va fi al doilea Canaan, iar Bucureştiul va fi al doilea Ierusalim în care „shambhalagii” şi cei pe care-i „posedă” nu au loc. Vor fi izgoniţi de puterea spirituală a poporului român care va cunoaşte Adevărul. Iisus a spus: „Eu sunt Calea, Adevărul şi Viaţa. Adevărul vă va face liberi”.</w:t>
      </w:r>
    </w:p>
    <w:p w:rsidR="005424E8" w:rsidRDefault="005424E8">
      <w:pPr>
        <w:widowControl w:val="0"/>
        <w:numPr>
          <w:ilvl w:val="0"/>
          <w:numId w:val="9"/>
        </w:numPr>
        <w:tabs>
          <w:tab w:val="left" w:pos="620"/>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Denigrarea slujitorului credincios al lui Iisus, Sundar Singh – pagina 245. Nu e agreat de Shambhala, deoarece toată viaţa şi-a dedicat-o Domnului Iisus.</w:t>
      </w:r>
    </w:p>
    <w:p w:rsidR="005424E8" w:rsidRDefault="005424E8">
      <w:pPr>
        <w:widowControl w:val="0"/>
        <w:numPr>
          <w:ilvl w:val="0"/>
          <w:numId w:val="9"/>
        </w:numPr>
        <w:tabs>
          <w:tab w:val="left" w:pos="572"/>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Minciunile despre reîncarnare – pagina 160. În lucrarea „Biblia şi parapsihologia” am detaliat această problemă, la care acum mă voi opri pe scurt spunând doar atât: „Oamenilor le este rânduit să moară o singură dată, iar după aceea vine judecata”. (Evrei 9: 27) Acceptarea reîncarnării ar duce la anularea întregului plan pe care l-a avut Dumnezeu cu lumea. Într-o umanitate care se reîncarnează Iisus nu mai are ce căuta. Omul se purifică singur, fără Mântuitor. Nu mai ştiu ce să inventeze cei din Shambhala pentru a strivi jertfa lui Iisus de pe Golgota.</w:t>
      </w:r>
    </w:p>
    <w:p w:rsidR="005424E8" w:rsidRDefault="005424E8">
      <w:pPr>
        <w:widowControl w:val="0"/>
        <w:numPr>
          <w:ilvl w:val="0"/>
          <w:numId w:val="9"/>
        </w:numPr>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 Satelitul care va lovi Pământul într-un viitor nu prea îndepărtat. La pagina 265 se afirmă că „echipa profesorului Duncan Olsson-Steel de la Centrul de Cercetări Ştiinţifice al Universităţii din Adelaide, cât şi astrofiziciana franceză Anny Chantal au descoperit un asteroid cu diametrul de 1000 de metri care cântăreşte un miliard de tone. Acesta se îndreaptă spre Pământ cu viteza de 1000 de kilometri pe secundă urmând a lovi planeta noastră în anul 2000 luna septembrie”. Aceste date sunt furnizate de mentorul spiritual al yoghinilor din România, Gregorian Bivolaru care consideră, că va putea fi deviat asteroidul printr-o concentrare a unui număr cât mai mare de oameni, bineînţeles prin tehnici yoga.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Aşa cum am spus în această lucrare un astfel de asteroid va lovi Pământul după perioada de „1000 de ani”, (a cărei durată e relativă). Momentul respectiv nu poate fi evitat deoarece reprezintă trecerea întregii omeniri în cealaltă </w:t>
      </w:r>
      <w:r>
        <w:rPr>
          <w:rFonts w:ascii="Bookman Old Style" w:hAnsi="Bookman Old Style" w:cs="Bookman Old Style"/>
          <w:sz w:val="24"/>
          <w:szCs w:val="24"/>
        </w:rPr>
        <w:lastRenderedPageBreak/>
        <w:t>dimensiune a existenţei.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Cei care îi învaţă pe oameni altceva sunt slugi umile ale lui Azazel şi ştiu că aşa ceva este imposibil, dar, doresc ca până în ultimul moment al existenţei oamenii să nu le scape şi să se îndrepte spre Iisus alături de care să fie întotdeauna, în Ierusalimul ceresc. Vor să-i târască pe oameni, împreună cu ei, în Shambhala, ţara întunericului.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7) Toată cartea „contelui” nu pronunţă un cuvânt despre mântuire, despre viaţa veşnică. Nici nu ar avea cum, deoarece fondatorii altor religii înşelătoare au murit. Singurul care a înviat este Iisus.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Doresc să-i întreb pe „shambhalagii” dacă pot oferi o teorie atât de unitară despre Univers, lume, viaţă, ştiinţă, etc. Precum o oferă Biblia. Nu. Sigur nu o pot oferi.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Ştiu şi ei câteva lucruri despre parapsihologie, OZN-uri şi atât. Ceea ce i-au învăţat pe înaintaşii lor, îngerii lui Azazel. Despre aceste lucruri Dumnezeu a spus lui Enoh următoarele: „Voi aţi fi numaidecât în cer; însă nu v-au fost dezvăluite încă toate tainele; VOI N-AŢI CUNOSCUT DECÂT UN MISTER DE NIMIC”.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încheiere, voi încerca să prezint câteva direcţii în care se poate acţiona pentru salvarea României de sub aceste influenţe ale răului „shambhalic”.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Recunoaşterea lui Iisus ca Mântuitor personal. Aceasta, aşa cum am arătat în lucrare, trebuie să se producă în mintea şi inima fiecărui individ. Prin această întoarcere la Dumnezeu şi Iisus fiecare individ va primi FORŢA PSIHICĂ prin care îl poate înfrânge pe Azazel. Omul nu trebuie decât SĂ SE ÎNCREADĂ în Dumnezeu şi Acesta, prin Duhul Sfânt, va lucra pentru distrugerea Shambhalei.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 Reprezentanţii, tuturor cultelor de la noi din ţară ar trebui să devină conştienţi de ceea ce a însemnat împărţirea lui Dumnezeu în atâtea biserici, şi să creeze un front comun de luptă contrar CELOR CE FOLOSESC ARMA PSIHICĂ pentru influenţarea subconştientului oamenilor. Aceste forţe </w:t>
      </w:r>
      <w:r>
        <w:rPr>
          <w:rFonts w:ascii="Bookman Old Style" w:hAnsi="Bookman Old Style" w:cs="Bookman Old Style"/>
          <w:sz w:val="24"/>
          <w:szCs w:val="24"/>
        </w:rPr>
        <w:lastRenderedPageBreak/>
        <w:t>ale întunericului au profitat din plin de această izolare a cultelor. De asemenea, un punct forte pentru „shambhalagii” l-a constituit faptul că, în loc să li se opună o forţă psihică pe măsură, li s-au arătat diferite imagini cu balauri, îngeraşi cu aripioare, etc.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Tot Azazel şi aliaţii săi au introdus aceste imagini în biserici, deoarece au vrut ca ei să-şi folosească arma psihică nestingheriţi.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a sosit momentul ca biserica ortodoxă să se trezească, să înlăture tradiţiile despre cazane cu smoală, alergia „dracului” la tămâie, etc. Prin reprezentanţii săi trebuie să înveţe pe oameni despre necesitatea mântuirii, jertfa lui Iisus, revenirea Lui în România. Pentru aceasta însă, aceştia trebuie mai întâi să citească Biblia, lăsând la o parte orice alte „învăţături înşelătoare”, apoi să se întoarcă la Dumnezeu prin recunoaşterea lui Iisus drept mântuitor personal. După aceea, îi vor putea învăţa pe oameni să folosească ARMA PSIHICĂ (DUHUL SFÂNT) pentru alungarea invadatorului spiritual.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Deci, de pe pământul României adresez următorul îndemn: ortodocşi, catolici, protestanţi, neoprotestanţi etc., UNIŢI-VĂ ÎN JURUL LUI IISUS Ş</w:t>
      </w:r>
      <w:r w:rsidR="00682655">
        <w:rPr>
          <w:rFonts w:ascii="Bookman Old Style" w:hAnsi="Bookman Old Style" w:cs="Bookman Old Style"/>
          <w:sz w:val="24"/>
          <w:szCs w:val="24"/>
        </w:rPr>
        <w:t>I</w:t>
      </w:r>
      <w:r>
        <w:rPr>
          <w:rFonts w:ascii="Bookman Old Style" w:hAnsi="Bookman Old Style" w:cs="Bookman Old Style"/>
          <w:sz w:val="24"/>
          <w:szCs w:val="24"/>
        </w:rPr>
        <w:t xml:space="preserve"> DISTRUGEŢI SHAMBHALA.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Din cartea „contelui” se poate observa că ne paşte un guvern shambhalic în care cine nu se va închina TRIADEI, va fi declarat „malefic” şi distrus. Prin metode paranormale ei pot distruge pe oricine. Deci, învăţaţi să luptaţi cu puterea lui Dumnezeu (Duhul Sfânt) şi-i veţi înlătura.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Un mare pericol pentru biserica ortodoxă este acela de a se lăsa angrenată în aşa numitele asociaţii de „parapsihologie creştină”. Acestea nu urmăresc decât implicarea reprezentanţilor bisericii în aceste „jocuri ale minţii”, înzestrarea lor cu nişte „puteri speciale” pentru „a-i ajuta” pe oameni. Atâta timp cât slujitorii bisericii ortodoxe cred că orice miracol vine de la Dumnezeu, vor fi expuşi. Şi aşa mulţi dintre ei se joacă cu ARMA PSIHICĂ (rugăciuni de mediere, </w:t>
      </w:r>
      <w:r>
        <w:rPr>
          <w:rFonts w:ascii="Bookman Old Style" w:hAnsi="Bookman Old Style" w:cs="Bookman Old Style"/>
          <w:sz w:val="24"/>
          <w:szCs w:val="24"/>
        </w:rPr>
        <w:lastRenderedPageBreak/>
        <w:t>rugăciuni pentru ca fete nemăritate să-şi găsească bărbaţi etc.) încălcând LIBERTATEA INDIVIDULUI.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 Cel mai mare pericol pentru societatea românească îl reprezintă SCĂPAREA DE SUB CONTROL A CELOR CE FOLOSESC ARMA PSIHICĂ. Fabricarea în serie de „vindecători”, „radiestezişti”, „bioenergoterapeuţi”, </w:t>
      </w:r>
      <w:r w:rsidR="00C808DB">
        <w:rPr>
          <w:rFonts w:ascii="Bookman Old Style" w:hAnsi="Bookman Old Style" w:cs="Bookman Old Style"/>
          <w:sz w:val="24"/>
          <w:szCs w:val="24"/>
        </w:rPr>
        <w:t>etc.,</w:t>
      </w:r>
      <w:r>
        <w:rPr>
          <w:rFonts w:ascii="Bookman Old Style" w:hAnsi="Bookman Old Style" w:cs="Bookman Old Style"/>
          <w:sz w:val="24"/>
          <w:szCs w:val="24"/>
        </w:rPr>
        <w:t xml:space="preserve"> va înlesni transformarea ţării într-o ţară shambhalică, făcând jocul „contelui” şi al celor ce-l manevrează.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urmă cu câteva luni (decembrie 1992) în ziarul „Tineretul Liber” a apărut o anchetă care atrăgea atenţia asupra faptului că la noi se acordă lunar de către „societăţi de binefacere” un număr impresionant de diplome de radiestezişti. Producţia în serie a acestor „vindecători”, trimiterea lor în oraşul sau satul natal unde vor practica această frumoasă „meserie” va favoriza distrugerea spirituală a României şi a individului.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Am arătat în lucrarea „Biblia şi parapsihologia” riscurile la care se expun cei care merg la astfel de „vindecători”, care nu ştiu cine îi manipulează psihic. Încercând să susţin ancheta din „Tineretul Liber”, printr-o serie de 5 articole, am văzut ceea ce înseamnă lupta acestor ocultişti moderni pentru apărarea intereselor lor şi opoziţia faţă de cei ce doresc ca lumea să afle adevărul. Pe lângă subjugarea psihică a indivizilor, aceşti „radiestezişti” obţin şi imense avantaje materiale speculând naivitatea pacienţilor care, în majoritatea cazurilor se vindecă singuri prin autosugestie.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Ca medic, am fost dezgustat să cunosc persoane cu nivel mediu de cultură, îmbrăcate în halate albe, care „bioenergizează” contra unui venit lunar de 70.000 lei (în iulie 1992) şi aceasta în cadrul unei „societăţi de binefacere”, care funcţionează cu avizul Ministerului Sănătăţii.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Fenomenele parapsihologice sunt reale, biocâmpuri există, alte civilizaţii există. Până la înţelegerea clară de către oameni a acestor fenomene, factorii de decizie ai acestei ţări nu trebuie să le scape de sub control. ARMA PSIHICĂ NU </w:t>
      </w:r>
      <w:r>
        <w:rPr>
          <w:rFonts w:ascii="Bookman Old Style" w:hAnsi="Bookman Old Style" w:cs="Bookman Old Style"/>
          <w:sz w:val="24"/>
          <w:szCs w:val="24"/>
        </w:rPr>
        <w:lastRenderedPageBreak/>
        <w:t>IARTĂ.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Implicând societatea în ocultism civilizaţia se va deteriora spre primitivism şi superstiţie cu consecinţe serioase în toate domeniile.</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La această luptă contra Shambhalei ar trebui să participe medicii, şi în special psihiatrii şi psihologii care ştiu ce înseamnă forţa gândului. Să apere omul de rând de sugestiile negative, scăpate de sub control, printr-o corectă informare</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Factorii de decizie ai acestei ţări trebuie să stopeze aceste fenomene periculoase. Nu prin forţă, nu prin cenzură, ci prin cooptarea persoanelor care au înţeles pericolul pe care-l reprezintă scăparea de sub control a fenomenelor parapsihologice. Aceştia să informeze populaţia prin dezbateri radio-televizate, presă, etc.</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Persoanele din România care au legături cu organizaţiile care urmăresc alipirea ţării unui Stat Planetar ar trebui să se rupă de acestea, să dea în vileag adevărul. În Biblie spune „cel ce se osândeşte singur nu va fi judecat”. În România adevărul despre multe aspecte politice, economice, sociale aparent neelucidate se va afla cât de curând. În această carte am arătat că „cei de dincolo” înregistrează absolut toate aspectele vieţii de pe planetă. Deci, toate vor fi odată văzute AŞA CUM AU FOST şi nu denaturat Cât de curând VICTIMELE VOR STA FAŢĂ ÎN FAŢĂ CU CĂLĂII. De aceea, repet „cine se osândeşte singur nu va fi judecat”. Instaurarea Adevărului în această ţară o va salva de dezastrele care vor urma.</w:t>
      </w:r>
    </w:p>
    <w:p w:rsidR="005424E8" w:rsidRDefault="005424E8">
      <w:pPr>
        <w:widowControl w:val="0"/>
        <w:tabs>
          <w:tab w:val="left" w:pos="596"/>
        </w:tabs>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România va trebui să nu se implice în noua ordine mondială sau în război. Ţara noastră are resurse şi oameni capabili să o redreseze şi să reziste singură în faţa tuturor primejdiilor. Când unui câine îi dai câteva oase în plus, nu urmăreşti decât să-l dresezi şi să-l faci să ţi se gudure la picioare. Asta face acum Dictatorul Mondial cu România.</w:t>
      </w:r>
    </w:p>
    <w:p w:rsidR="005424E8" w:rsidRDefault="005424E8">
      <w:pPr>
        <w:widowControl w:val="0"/>
        <w:tabs>
          <w:tab w:val="left" w:pos="596"/>
        </w:tabs>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rsidP="002372C8">
      <w:pPr>
        <w:widowControl w:val="0"/>
        <w:autoSpaceDE w:val="0"/>
        <w:autoSpaceDN w:val="0"/>
        <w:adjustRightInd w:val="0"/>
        <w:spacing w:after="0" w:line="240" w:lineRule="auto"/>
        <w:ind w:firstLine="282"/>
        <w:jc w:val="center"/>
        <w:outlineLvl w:val="1"/>
        <w:rPr>
          <w:rFonts w:ascii="Bookman Old Style" w:hAnsi="Bookman Old Style" w:cs="Bookman Old Style"/>
          <w:b/>
          <w:bCs/>
          <w:sz w:val="24"/>
          <w:szCs w:val="24"/>
        </w:rPr>
      </w:pPr>
      <w:bookmarkStart w:id="86" w:name="bookmark38"/>
      <w:bookmarkStart w:id="87" w:name="_Toc313024563"/>
      <w:bookmarkEnd w:id="86"/>
      <w:r>
        <w:rPr>
          <w:rFonts w:ascii="Bookman Old Style" w:hAnsi="Bookman Old Style" w:cs="Bookman Old Style"/>
          <w:b/>
          <w:bCs/>
          <w:sz w:val="24"/>
          <w:szCs w:val="24"/>
        </w:rPr>
        <w:lastRenderedPageBreak/>
        <w:t>PROFEŢIILE LUI SADHU-SUNDAR SINGH DESPRE MISIUNEA SPIRITUALĂ A ROMÂNIEI</w:t>
      </w:r>
      <w:bookmarkEnd w:id="87"/>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Privitor la rolul României în acest viitor conflict mondial, voi prezenta şi profeţiile lui Sadhu-Sundar Singh, iluminat indian, care a trecut la creştinism în urma unei experienţe spirituale deosebite legate de apariţia lui Iisus. El s-a născut în 1889 în oraşul Rampur regiunea Punjab în India şi a murit în anul 1933.</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Voi prezenta în continuare experienţa convertirii sale la credinţa în Iisus Cristos, precum şi profeţiile făcute despre România.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După moartea mamei sale, când avea 14 ani dorinţa de a găsi adevărul, care era în spatele vălului existenţei omeneşti, deveni pentru el din ce în ce mai imperioasă. „Lucrările acestei lumi nu mă satisfac – zicea el – trebuie să-l găsesc pe Dumnezeu însuşi cu orice preţ.</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Uram pe Hristos, şi credeam că misionarii creştini sunt veniţi pentru a corupe poporul nostru.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Îmi amintesc de ziua când am aruncat cu pietre asupra lor şi am spus servitorului tatălui meu, ca să arunce şi el, la fel”.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Cu toată ura feroce a lui Sundar, cuvântul Evangheliei pătrundea în sufletul lui treptat (fusese trimis pentru educaţie la şcoala misiunii presbiteriene americane). Învăţătura iubirii lui Dumnezeu îl atrăgea fără voia lui. Povestea crucii îl impresionase fără voia lui. Cu toate împotrivirile lui, în profunzimea sufletului său tulburat, suna chemarea lui Cristos: „Veniţi la Mine, toţi cei trudiţi şi împovăraţi şi Eu vă voi da odihnă pentru sufletele voastre”.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Această odihnă nu era oare ceea ce dorea cu ardoare? Un alt cuvânt al lui Cristos pătrundea adânc în sufletul lui: „Fiindcă atât de mult a iubit Dumnezeu lumea, că a dat pe singurul Lui Fiu, pentru ca oricine crede în El, să nu piară ci să aibă viaţă veşnică”.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Aceste afirmaţii rămâneau mereu în sufletul lui fără să le </w:t>
      </w:r>
      <w:r>
        <w:rPr>
          <w:rFonts w:ascii="Bookman Old Style" w:hAnsi="Bookman Old Style" w:cs="Bookman Old Style"/>
          <w:sz w:val="24"/>
          <w:szCs w:val="24"/>
        </w:rPr>
        <w:lastRenderedPageBreak/>
        <w:t>poată pătrunde toată semnificaţia. Nimeni din religia hindusă n-a putut spune că va da unui om odihna veşnică.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Cum a putut Iisus, un singur om, să o facă?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…El care nu a putut să se salveze pe sine? Ar mai putea El să salveze şi pe alţii? … Hinduismul e religia cea mai frumoasă din lume, se gândea el, cum ar putea o alta să o facă?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Tulburarea lui se mări până într-atât că în ziua de 16 decembrie 1904 rupse Biblia şi o arse în foc… Unde era adevărul? … există un Dumnezeu? Neliniştea şi îndoiala crescuseră până într-atât, încât în 2 zile se simţi atât de nenorocit, că se hotărî să-şi pună capăt zilelor. Sundar nu avea atunci decât 15 ani. Se duse la tatăl său şi-i zise: „Vin să-ţi spun adio, zise el, mâine de dimineaţă voi fi mort”. Pentru ce vrei tu să te omori? îl întrebă tatăl său. El răspunse: Pentru că religia hindusă nu mă satisface, nici bogăţia, nici confortul, nici averea, nici banii tăi…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Toate acestea pot să-ţi satisfacă trebuinţele corpului dar nu şi aspiraţiile sufletului. Sundar îşi făcu planul cu grijă. Linia ferată trecea prin apropiere. La ora 6 expresul trecea. Dacă nu voi găsi răspunsul pe care îl caut mă voi arunca sub tren. Se sculă la orele 3 dimineaţa, pe 18 decembrie, făcu o baie rece şi începu să se roage.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„Dacă este un Dumnezeu, să vegheze să mi se descopere şi eu îl voi primi şi servi toată viaţa. Eram hotărât, dacă rugăciunea mea nu va primi răspuns să mă duc înainte de răsăritul soarelui, să-mi pun capul pe linia trenului la trecerea lui. Am stat în rugăciune cam o oră şi jumătate să văd pe Buda sau Brahma, sau pe un alt sfânt al religiei hinduse, dar nu apare niciunul. Mă rugai mai departe tot mai insistent: O, Doamne, dacă eşti Tu, descoperă-te mie… Deodată o mare lumină, lumină camera mea. Eu am crezut că a luat foc casa, dar afară totul era în întuneric… Atunci se petrecu ceva care nu am văzut niciodată, camera se umplu de o lumină minunată care lua forma unui glob ca de aur şi </w:t>
      </w:r>
      <w:r>
        <w:rPr>
          <w:rFonts w:ascii="Bookman Old Style" w:hAnsi="Bookman Old Style" w:cs="Bookman Old Style"/>
          <w:sz w:val="24"/>
          <w:szCs w:val="24"/>
        </w:rPr>
        <w:lastRenderedPageBreak/>
        <w:t>văzui un om, pe Cristos glorios, care sta în picioare în centrul acestei lumini. Era Cristos Domnul.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Toată veşnicia nu voi uita faţa lui glorioasă, plină de iubire şi blândă, nici cele câteva cuvinte pe care le-a pronunţat.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 ce mă persecuţi? Eu sunt salvatorul lumii întregi!”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Sundar Singh primi Convertirea ca pe o minune, ca pe un mare har de la Dumnezeu. „Cât am studiat cărţile sfinte – spunea el – cât m-am luptat şi cât m-am rugat, cât am căutat pacea sufletului! Eram mândru de filosofia şi religia hindusă, dar filosofia n-a salvat (n-a mântuit) pe nimeni, niciodată”. El nu s-a îndoit niciodată de realitatea viziunii sale. Nu visează nimeni după o baie rece. Cu ochii lui a văzut pe Cristos, cu urechile lui l-a auzit pe Cristos vorbindu-i în limba hindusă. Din acel moment a devenit un apostol al Evangheliei.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El a făcut următoarele dezvăluiri ale planurilor lui Dumnezeu cu ţara noastră: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„Să nu vă surprindă acest fel de adresare dar o fac pentru a nu vă lăsa să fiţi înşelaţi de înscenările satanice ce sunt acum atât de bine puse la punct Eu ştiu că România are o mare misiune dumnezeiască de redresare spirituală, care o va face să se înfăţişeze ca un veritabil model, demn de urmat pentru întreaga umanitate. Este necesar să fac această mărturisire profeţie în faţa popoarelor întregii lumi creştine sau de alte religii, fiindcă toate semnele marchează schimbările spirituale ulterioare ce vor avea loc în curând.</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În viitor, aproape toate popoarele neamului omenesc vor deschide ochii contribuind la împlinirea celor orânduite de Dumnezeu şi se vor supune voinţei divine mult mai bine decât altă dată, deoarece atunci vor lua sfârşit, într-o mare măsură manifestările îndărătniciei omeneşti, care au făcut cu putinţă atâtea acţiuni de rea interpretare a voinţei divine. Perpetuarea răului va fi stăvilită, revelaţiile divine ajungând să acopere Pământul, făcând ca tot ceea ce este plăcut înaintea lui Dumnezeu să iasă la lumină, pentru a-i ajuta pe </w:t>
      </w:r>
      <w:r>
        <w:rPr>
          <w:rFonts w:ascii="Bookman Old Style" w:hAnsi="Bookman Old Style" w:cs="Bookman Old Style"/>
          <w:sz w:val="24"/>
          <w:szCs w:val="24"/>
        </w:rPr>
        <w:lastRenderedPageBreak/>
        <w:t>oameni să atingă înţelepciunea şi să se desăvârşească.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Acum când fac cunoscute aceste profeţii, dacă aş fi român de origine, probabil că aş putea fi învinuit de părtinire naţională, iar dacă aş fi european din continuitatea latină ar exista fără îndoială unele motive să fiu judecat într-un fel omenesc, cu patimă omenească. Însă, deoarece sunt indian iluminat prin intermediul lui Iisus Hristos şi ferm stabilit în credinţa creştină, pot vorbi acum cu toată uşurinţa încredinţându-vă că acum nu fac altceva decât să exprim voia lui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anii care vor veni, în România scoarţa pământului va lua foc, clima va suferi unele mari schimbări, cutremure vor distruge multe dintre clădirile existente, uragane şi vânturi puternice, terestre şi maritime, vor nimici îndrăzneala oamenilor bazaţi numai pe aşa-zisa putere a ştiinţei.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Ingeniozitatea omenească pusă în slujba răului va face cunoscut lumii cele mai groaznice crime, şi Pământul va cunoaşte cele mai cumplite boli, ce vor apărea pentru a fi nimicită existenţa oamenilor răi sau perverşi. În acele timpuri de mari schimbări, în alte locuri de pe Pământ un sfert de omenire o să dispară fulgerător (evident că aşa ceva se poate întâmpla doar printr-un război atomic – n.a.). După aceasta, la a doua încercare, din cei rămaşi în viaţă şi îngroziţi vor fi nimiciţi încă aproape un sfert. Restul se vor orienta trup şi suflet către Dumnezeu, de la cel aflat la sânul mamei şi până la cel mai mare tiran ce păşeşte pe scoarţa Pământului.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Vă atrag atenţia să nu socotiţi timpul după calendarul intereselor voastre meschine, căci iată, după cum am văzut eu, aceste transformări vor veni peste voi, şi vă vor surprinde chiar dacă veţi rămâne neclintiţi în încăpăţânarea voastră, şi nu veţi ajunge să credeţi în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Popoarele Asiei se vor creştina fulgerător, precum şi toate triburile sălbatice vor veni la o civilizaţie creştină datorită răspândirii Bibliei, timp de trei ani şi jumătate, pentru toate popoarele (cred că Sundar Singh se referă la cei trei ani şi </w:t>
      </w:r>
      <w:r>
        <w:rPr>
          <w:rFonts w:ascii="Bookman Old Style" w:hAnsi="Bookman Old Style" w:cs="Bookman Old Style"/>
          <w:sz w:val="24"/>
          <w:szCs w:val="24"/>
        </w:rPr>
        <w:lastRenderedPageBreak/>
        <w:t>jumătate cât va dura războiul – n.a.), indiferent de limba vorbită, de la Polul Nord şi până la Polul Sud.</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Când Anglia îşi va pierde puterea, iar Franţa va fi asimilată de popoarele din jur, veţi şti că acele vremuri sunt aproape.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Puterile statale vor dispare treptat, ca în locul lor să apară o nouă putere denumită Federaţia Statelor Pământene, cu un singur preşedinte, o singură monedă, un singur consiliu de conducere şi o singură armată aeropurtată folosită doar pentru paza internă.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această perioadă Rusia va deveni una dintre cele mai creştine ţări. Bosforul şi Dardanele se vor scufunda dispărând complet, o mulţime de insule vor dispărea şi ele, fiind nimicite de cutremure şi scoarţa Pământului va fi zdruncinată de o mulţime de urgii ce se vor abate asupra oamenilor. Tot atunci va apărea Anticristul, prin el înţelegându-i pe toţi aceia care, mai mult sau mai puţin conştient luptă împotriva lui Iisus Cristos, urmărind să impună forţele obscure ale minciunii ce menţin fiinţa umană într-o stare de inconştienţă şi sclavie letargică. Se vor da multe lupte de idei, fără niciun fel de armă, pentru nimicirea adevăratei credinţe în Dumnezeu. Toate acestea şi multe altele, deşi poate acum de necrezut pentru unii, se vor întâmpla din voia lui Dumnezeu. America îşi va primi la vremea cuvenită partea ei de pedeapsă şi nicio forţă armată din lume, nu va mai putea să se mândrească că există.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Fac excepţie de la osânda focului şi măcelului ce se va desfăşura pe faţa pământului, România şi Locurile sfinte din Palestina.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Puterea de influenţă a Vaticanului va dispare.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România va trece prin mai multe faze de transformări fundamentale, devenind în cele din urmă, graţie spiritualizării sale exemplare un veritabil focar spiritual.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Se va numi „Noul Canaan”, iar Bucureştiul se va transforma într-un centru esenţial al acestuia. Această capitală a spiritualităţii va fi aproape în întregime </w:t>
      </w:r>
      <w:r>
        <w:rPr>
          <w:rFonts w:ascii="Bookman Old Style" w:hAnsi="Bookman Old Style" w:cs="Bookman Old Style"/>
          <w:sz w:val="24"/>
          <w:szCs w:val="24"/>
        </w:rPr>
        <w:lastRenderedPageBreak/>
        <w:t>reconstruită existând şi o serie de construcţii de formă inelară (acestea există: Circul, Complexul Expoziţional de la Herăstrău, Complexele agro-alimentare, etc. — n.a.). Bucureştiul va fi considerat „Noul Ierusalim Pământesc.</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Chiar dacă spusele mele vă uimesc, trebuie să vă mărturisesc tuturor că aceasta se va întâmpla întru totul în acele vremi viitoare, căci toate acestea reprezintă voinţa atotputernică a lui Dumnezeu şi nu voinţa oamenilor.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acest nou centru spiritual egalitatea în drepturi a tuturor ţărilor şi popoarelor va fi o condiţie esenţială, aşa cum ea este cerută de Dumnezeu. România va trece în viitor prin mari frământări lăuntrice şi prin schimbări externe ce o vor impune exemplar, ca prestigiu, în conjunctura internaţională. Graţie providenţei divine ea va ieşi aproape neafectată din conflictele mondiale, declarându-se ţară neutră ce îşi va asuma datorită spiritualizării ei, rolul de nucleu ireproşabil al înţelepciunii şi iubirii adevărate.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cele din urmă toţi duşmanii săi vor îngenunchea la hotare şi plini de umilinţă vor recunoaşte misiunea ei spirituală. Atunci veţi vedea cu toţii, căci va fi un semn ceresc. În timpul războaielor viitoare focul şi distrugerile o vor înconjura, dar ea va rămâne neatinsă întocmai ca o paradisiacă oază verde, în mijlocul înspăimântătorului deşert nimicitor produs de iscusinţa omului, ce este pusă în slujba răului, şi de care se vor folosi inteligenţele satanice în ultima încleştare la care acum oamenii nici nu se aşteaptă.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urma năucitoarelor schimbări planetare şi a unui război fulgerător, în cele din urmă, nu vor rămâne nici învinşi, nici învingători. Vor rămâne trei categorii: morţii, răniţii şi mutilaţii de pe urma războiului, şi supravieţuitorii în întregime neatinşi.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Numărul celor ucişi şi afectaţi de pe urma războiului va fi atât de mare încât nimeni nu va mai vorbi nici de pierderea şi nici de câştigarea războiului, căci urmările acestuia vor fi atât de mari încât vor îngrozi pe toţi locuitorii rămaşi în viaţă.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Ciuma, lepra, holera şi multe alte boli înspăimântătoare, printre care unele complet noi, (SIDA de exemplu – n.a.) vor bântui afectând mai ales pe cei răi. Fiarele sălbatice se vor năpusti asupra oraşelor şi satelor atacând oamenii.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Toate aceste urgii de proporţii se vor întâmpla fulgerător şi cel mai adesea vor surprinde pe oameni.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Din scrumul, suferinţele şi încercările tuturor acestor schimbări şi dezastre, martorii neafectaţi şi supravieţuitorii vor căuta cu multă fervoare calea de apropiere de Bunul Dumnezeu, pe care l-au neglijat mai mult sau mai puţin, atât amar de vreme. Toţi se vor convinge atunci, că nu există religie superioară celei propovăduite de Iisus.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timpurile ce vor veni, România va ajunge şi va rămâne o paradisiacă grădină a binecuvântării divine, a dragostei, a fericirii, a purităţii şi înţelepciunii, în care modul de viaţă va fi precumpănitor spiritual, susţinut de o închinare în Duh şi Adevăr, asemănător cu acela al primilor creştini.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Ca indian, eu intuiesc că Domnul a avut să aleagă dintre toate popoarele pe cel mai umilit, mai crunt încercat de vitregia celor puternici, adesea exploatat, ameninţat, invadat, terorizat, vândut şi cumpărat şi care aproape la fiecare război a fost piaţa de tocmeală a celor ce se luptau. Amalgamul înfăţişărilor deosebite ale acestui popor primitor, în care virtuţile cele mai alese ale fiecărui neam s-au asimilat în sufletul său plin de dragoste şi omenie, are o nuanţă plăcută, astfel încât să fie pilda de contopire universală cu calităţile divine. Poporul român, cu o dreaptă raţiune şi o admirabilă credinţă, este cel mai indicat din lume spre a oferi ospitalitatea materială şi spirituală tuturor celorlalte popoare.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Misiunea principală pentru răspândirea în Asia a creştinismului cu adevărat spiritual este destinată în viitor poporului rus, care, ca putere de influenţare a popoarelor în vremurile ce vor veni nu se va mai manifesta, (anticiparea destrămării U.R.S.S., cu peste 50 de ani în urmă! — n.a.).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Puterea cu care vor fi biciuite restul popoarelor acolo unde este necesară pedeapsa se va face prin rasa galbenă – chinezii împreună cu japonezii. După terminarea teribilului conflict armat ce vă stă în faţă toate armele vor fi părăsite, fiindcă va veni un nou gen de război, cel pentru credinţa adevărată.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Acesta va fi războiul fără arme fizice, pentru desăvârşirea spirituală, pentru credinţa adevărată în Dumnezeu, mai periculos şi mai dificil de o sută de ori decât cel cu arma.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Puterea papală va dispare şi va lua naştere o putere nouă care va milita pentru credinţa adevărată în Iisus. Reşedinţa ei va fi la Roma (provizoriu) şi apoi la Bucureşti, în „Noul Ierusalim” pentru totdeauna. Fericiţi sunt cei ce trăiesc cu încredere în Dumnezeu, fiindcă acele vremuri vor fi groaznice, şi nu le vor putea suporta decât numai cei mângâiaţi de Duhul Sfânt.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acele timpuri scaunul judecăţii de apoi va fi simţit şi va fi văzut de tot neamul omenesc şi va străluci deasupra României.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Marele oraş sfânt Bucureşti, simbolic numit Noul Ierusalim, se va construi cel mai monumental lăcaş spiritual de comunicare cu Dumnezeu denumit Centrul Divin Suprem (există actualmente această construcţie – este Casa Poporului – n.a.) având reprezentanţi evoluaţi spirituali din toate neamurile ce vor forma Fraternitatea Veghetorilor Iluminaţi. Reconstrucţia oraşului va fi într-o oarecare măsură operă a întregului neam omenesc. Centrul spiritual va avea şi 101 biserici inelare şi armonic orânduite, în care se va sluji mărturisindu-se credinţa în Iisus, în toate limbile pământului.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Această operă arhitecturală va fi materializarea sublimei colaborări a tuturor stilurilor pământene ingenios armonizate într-o lucrare măreaţă cum alta n-a mai fost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Va fi unicul loc din lume unde îngerii, în orice clipă, vor putea fi văzuţi împreună cu oamenii de pe pământ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Fericiţi vor fi toţi cei ce vor străbate pământul României, respirându-i aerul, căci toată ţara va fi invadată de pelerini dornici să descopere pe Dumnezeu. Toate locurile sfinte din această ţară vor fi un prilej de slăvire a lui Iisus Cristos.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Poporul rus este primul popor din lume care se va alătura Noului Ierusalim cu toată evlavia, urmat de poporul grec, armean, indian, etiopian, ca apoi să dea năvală toate popoarele. Cei din urmă vor fi englezii, fiindcă vor ţine mândria încăpăţânării, să nu plece genunchii într-o ţară străină.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O parte din America va dispare (probabil în război – n.a.), iar cea rămasă se va alătura noii familii a creştinătăţii. Ferocitatea poporului german şi încăpăţânarea poporului turc se vor schimba radical. Turcii se vor creştina, popoarele germane se vor îmblânzi, trufia dominării va dispare. Poporul francez va fi aspru sancţionat, poporul italian îşi va pierde întâietatea dorită, popoarele Africii şi Oceanului Pacific se vor creştina şi 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Lupta dintre lumină şi întuneric în această vreme va fi cât se poate de aprigă căci Anticristul cu toate uneltele lui va lupta împotriva credinţei adevărate. Vor fi nimiciţi bunii creştini. Singurul loc de pe faţa pământului netulburat de prigoana lui Anticrist va fi Bucureştiul, Cetatea Sfântă a Noului Ierusalim, în care vor pătrunde numai spre sfârşitul vieţii pământeşti, când vor ucide pe cei doi sfinţi Ilie şi Enoh (doi martori ai lui Iisus care vor avea o forţă spirituală asemănătoare aceleia a lui Ilie şi Enoh – n.a.).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Vor veni peste neamul omenesc clipe din ce în ce mai grele. Prima dată se va retrage dulceaţa pământului, se va retrage pâinea, apa, lumina, căldura şi cea mai groaznică dintre toate va fi retragerea morţii, căci toate celelalte vor fi suportate, afară de chinul fără de moarte.</w:t>
      </w:r>
    </w:p>
    <w:p w:rsidR="005424E8" w:rsidRDefault="005424E8">
      <w:pPr>
        <w:widowControl w:val="0"/>
        <w:autoSpaceDE w:val="0"/>
        <w:autoSpaceDN w:val="0"/>
        <w:adjustRightInd w:val="0"/>
        <w:spacing w:after="0" w:line="240" w:lineRule="auto"/>
        <w:ind w:firstLine="285"/>
        <w:jc w:val="both"/>
        <w:rPr>
          <w:rFonts w:ascii="Bookman Old Style" w:hAnsi="Bookman Old Style" w:cs="Bookman Old Style"/>
          <w:sz w:val="24"/>
          <w:szCs w:val="24"/>
        </w:rPr>
      </w:pPr>
      <w:r>
        <w:rPr>
          <w:rFonts w:ascii="Bookman Old Style" w:hAnsi="Bookman Old Style" w:cs="Bookman Old Style"/>
          <w:sz w:val="24"/>
          <w:szCs w:val="24"/>
        </w:rPr>
        <w:t xml:space="preserve">– Toate fiarele sălbatice, se vor îndestula din cărnurile oamenilor care nu vor putea muri. Toate aceste urgii vin ca plată pentru păcatele oamenilor, şi dacă mai rămâne cineva </w:t>
      </w:r>
      <w:r>
        <w:rPr>
          <w:rFonts w:ascii="Bookman Old Style" w:hAnsi="Bookman Old Style" w:cs="Bookman Old Style"/>
          <w:sz w:val="24"/>
          <w:szCs w:val="24"/>
        </w:rPr>
        <w:lastRenderedPageBreak/>
        <w:t>dintre aceştia şi nu va vrea să se îndrepte către mântuirea oferită de Iisus, vine focul şi nimiceşte totul, pentru ca toată spurcăciunea de pe faţa pământului să fie arsă. Niciodată n-au putut oamenii crede că jalea poate fi universală şi că chinurile Apocalipsei pot fi văzute pe pământ; dacă toate descoperirile proorocilor li s-au părut oamenilor de ştiinţă basme irealizabile, prin venirea acestor plăgi vor crede şi cei ce s-au încăpăţânat să nu creadă până acum. La începutul durerilor care vă stau în faţă, apar proorocii mincinoşi şi în număr mare, susţinuţi de interese politice, menajaţi şi protejaţi de legi care maschează influenţarea lor satanică.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România va avea o viaţă sfântă, stârpindu-se vrăjitoria, spiritismul, ghicitul, descântecul, beţiile, fumatul şi toate lucrările satanice.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România este sub ocrotirea directă a lui Iisus Cristos şi de aceea toţi cei care nutresc gânduri ascunse faţă de poporul român se pun în conflict cu Dumnezeu. Toţi cei care au adus grave abateri şi au orânduit nelegiuiri acestei ţări îşi vor lua răsplata faptelor lor, nu de la oameni, ci de la Dumnezeu.</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Lumea va înţelege adevărul descris în România, şi misiunea importantă a acestui petic de pământ ce va trâmbiţa lumii întregi descoperirile Dumnezeieşti. Dumnezeu va revărsa mila Sa, peste această ţară înapoiată, neînsemnată care nu a avut niciodată cuvânt hotărâtor în viaţa publică, nici civilizaţie prea dezvoltată.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Aşa precum a ales Mântuitorul Iisus pe iubiţii Săi apostoli din Galileea, cea mai înapoiată provincie din acea vreme, însă cu cea mai dârză credinţă, pe acelaşi considerent a ales şi Ţara Românească şi poporul român, să fie altar de viaţă pilduitoare. Poporul român va fi popor de jertfă mântuitoare pus în slujba mântuirii tuturor.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Popoarele lumii întregi vor primi din România toate instrucţiunile necesare mântuirii prin mijlocirea lui Iisus şi a Duhului Sfânt.</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Toate filosofiile omeneşti vor asfinţi în acele momente grele </w:t>
      </w:r>
      <w:r>
        <w:rPr>
          <w:rFonts w:ascii="Bookman Old Style" w:hAnsi="Bookman Old Style" w:cs="Bookman Old Style"/>
          <w:sz w:val="24"/>
          <w:szCs w:val="24"/>
        </w:rPr>
        <w:lastRenderedPageBreak/>
        <w:t>şi toată ştiinţa se va ruşina când legile naturii, considerate fireşti de savanţi vor fi schimbate în văzul tuturor.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Toate le-a orânduit Dumnezeu, pentru ca oamenii să fie mântuiţi. Astfel Moise a primit cele 10 porunci de la Dumnezeu. De aceea e bine ca omenirea să iubească pe poporul evreu, cu respect şi recunoştinţă, pentru că prin jertfa multor devotaţi ai credinţei din neamul lui Israel, omenirea se împărtăşeşte din tezaurul Dumnezeiesc. Apoi Iisus, Fiul lui Dumnezeu s-a născut în mijlocul poporului evreu. Se cuvine ca acest popor să fie iubit, stimat şi ajutat în toate împrejurările, pentru ca noţiunea de creştin să nu fie pentru el o spaimă, aşa cum a fost până acum când din îndemn satanic, creştinii făceau haz batjocorind poporul evreu şi aducându-i învinuiri lipsite de temei sănătos.</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Acei ce au găsit de cuviinţă să strecoare ura în sufletele creştinilor, pentru răstignirea lui Iisus de către evrei au făcut şi fac cea mai odioasă crimă, fiindcă nu numai poporul evreu este de vină pentru omorârea lui Iisus, ci pur şi simplu – păcatele tuturor oamenilor.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Popoarele lumii de pe faţa pământului vor invada România, spre a vă întreba ce vi s-a descoperit şi voi, cei din Noul Canaan, nu veţi avea timp nici să vă hrăniţi şi nici să dormiţi, fiindcă urgiile vor împinge lumea spre voi. Dumnezeu însă vă va obliga să le potoliţi setea lor de adevăr.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În urma propovăduirii Tainelor Dumnezeieşti, în România mulţi bolnavi se vor tămădui iar oamenii se vor întoarce la Dumnezeu. În România se vor boteza toate popoarele nebotezate. Românii vor fi ospitalieri, iar darul pământului va fi mărit pentru toţi cei ce vin, aşa încât să se poată îndestula cu toate. Prin mijlocirea României se va pupe capăt conflictului armat, (celui de al treilea Război Mondial – n.a.) aici fiind pământul păcii unde se vor înţelege toate popoarele.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Toţi aceia care au jefuit România de diferite bunuri se vor grăbi a o despăgubi, nu forţat ci prin dăruire închinată Lăcaşului Sfânt care va fi făcut din marmură albă. (Casa </w:t>
      </w:r>
      <w:r>
        <w:rPr>
          <w:rFonts w:ascii="Bookman Old Style" w:hAnsi="Bookman Old Style" w:cs="Bookman Old Style"/>
          <w:sz w:val="24"/>
          <w:szCs w:val="24"/>
        </w:rPr>
        <w:lastRenderedPageBreak/>
        <w:t>Poporului – n.a.).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Deşi dimensiunile ei par exagerate totuşi vor fi neîndestulătoare (Casa Poporului şi clădirile din jur – n.a.) faţă de mulţimea pelerinilor. Metalul întrebuinţat va fi metal nobil, căci până şi mânerele uşilor vor fi în cel mai rău caz din argint. În interior vor fi chilii mobile cu resort (probabil adăposturi antinucleare – n.a.) care nu vor putea fi violate la un eventual atac de niciun fel de forţă, pentru ca viaţa celor ce în trup îngeresc vor locui în România să fie ferită de restul lumii.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Cele 101 de altare (Biserici inelare – n.a.) vor fi construite pentru naţiunile pământului, cu specificul artei naţionale, dar dirijate de o singură conducere şi întreţinute de o singură administraţie. Uriaşele montări, neîntrebuinţate încă în construcţii, vor da mult de gândit tehnicii moderne, căci cu nimic nu vor fi mai mici blocurile din care se va zidi Noul Ierusalim faţă de blocurile de piatră din care s-a ridicat Vechiul Ierusalim.</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Lucrarea va fi executată în 10 ani, fiindcă deşi Sfântă Biserică (Casa Poporului – n.a.) va fi terminată în 5 ani, va mai dura încă 5 ani pentru Cetatea propriu-zisă (Bisericile inelare – n.a.). Şoselele rulante şi trotuare mişcătoare vor uşura circulaţia. Elicoptere şi avioane vor fi puse în slujba cetăţii şi tot ce e nou în tehnică se va dărui acestei cetăţi.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Canalul Marea Neagră – Dunăre va funcţiona normal, precum şi canalul Dunăre – Bucureşti, ceea ce va permite vapoarelor de mare tonaj să meargă până la Cetatea Minunată, acestea fiind lucrări din Plan Divin, care se vor realiza fulgerător.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Toate darurile se vor revărsa peste această ţară aleasă pentru redresarea spirituală a globului pământesc. Toate căile de comunicare aeriene, maritime şi terestre sunt favorabile în această ţară, căci, România, trăind în pace cu toţi vecinii se va reface în scurtă vreme, înaintea tuturor statelor.</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lastRenderedPageBreak/>
        <w:t>Basarabia va fi alipită României pentru totdeauna, căci poporul rus o va cinsti şi va renunţa la această provincie.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Puterile mari se vor prăbuşi, spre bucuria ţărilor mici.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Poporul meu indian, va fi fericit să cunoască poporul român şi Ţara Românească.</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Sper că un număr cât mai mare de români vor deveni conştienţi de misiunea planetară a ţării noastre şi vor reuşi să scape de pericolul închinării la Anticrist (Dictatorul Mondial).</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România, al doilea Canaan, trebuie să se pregătească pentru primirea adevăratului Conducător al lumii, Iisus Cristos, Cel care urmăreşte garantarea tuturor libertăţilor individuale şi naţionale:</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 xml:space="preserve">„Da. Eu vin curând”. (Apocalipsă 22: 20). Amin! Vino, Doamne Iisuse!” </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CITITORII SE POT ADRESA PENTRU ORICE FEL DE PROBLEME LEGATE DE CONŢINUTUL LUCRĂRII PE ADRESA AUTORULUI: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CP 27-25 BUCUREŞTI</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Pentru procurarea cărţilor vă puteţi adresa editurii MIRACOL pe adresa:</w:t>
      </w:r>
    </w:p>
    <w:p w:rsidR="005424E8" w:rsidRDefault="005424E8">
      <w:pPr>
        <w:widowControl w:val="0"/>
        <w:autoSpaceDE w:val="0"/>
        <w:autoSpaceDN w:val="0"/>
        <w:adjustRightInd w:val="0"/>
        <w:spacing w:after="0" w:line="240" w:lineRule="auto"/>
        <w:ind w:firstLine="282"/>
        <w:jc w:val="both"/>
        <w:rPr>
          <w:rFonts w:ascii="Bookman Old Style" w:hAnsi="Bookman Old Style" w:cs="Bookman Old Style"/>
          <w:sz w:val="24"/>
          <w:szCs w:val="24"/>
        </w:rPr>
      </w:pPr>
      <w:r>
        <w:rPr>
          <w:rFonts w:ascii="Bookman Old Style" w:hAnsi="Bookman Old Style" w:cs="Bookman Old Style"/>
          <w:sz w:val="24"/>
          <w:szCs w:val="24"/>
        </w:rPr>
        <w:t>CP 41-93 BUCUREŞTI</w:t>
      </w:r>
    </w:p>
    <w:p w:rsidR="005424E8" w:rsidRDefault="005424E8" w:rsidP="008904FA">
      <w:pPr>
        <w:widowControl w:val="0"/>
        <w:autoSpaceDE w:val="0"/>
        <w:autoSpaceDN w:val="0"/>
        <w:adjustRightInd w:val="0"/>
        <w:spacing w:after="0" w:line="240" w:lineRule="auto"/>
        <w:ind w:firstLine="282"/>
        <w:jc w:val="center"/>
        <w:outlineLvl w:val="1"/>
        <w:rPr>
          <w:rFonts w:ascii="Bookman Old Style" w:hAnsi="Bookman Old Style" w:cs="Bookman Old Style"/>
          <w:sz w:val="24"/>
          <w:szCs w:val="24"/>
          <w:lang w:val="es-ES"/>
        </w:rPr>
      </w:pPr>
      <w:r>
        <w:rPr>
          <w:rFonts w:ascii="Bookman Old Style" w:hAnsi="Bookman Old Style" w:cs="Bookman Old Style"/>
          <w:sz w:val="24"/>
          <w:szCs w:val="24"/>
        </w:rPr>
        <w:br w:type="page"/>
      </w:r>
      <w:bookmarkStart w:id="88" w:name="bookmark39"/>
      <w:bookmarkStart w:id="89" w:name="_Toc313024564"/>
      <w:bookmarkEnd w:id="88"/>
      <w:r w:rsidRPr="008904FA">
        <w:rPr>
          <w:rFonts w:ascii="Bookman Old Style" w:hAnsi="Bookman Old Style" w:cs="Bookman Old Style"/>
          <w:b/>
          <w:bCs/>
          <w:sz w:val="24"/>
          <w:szCs w:val="24"/>
        </w:rPr>
        <w:lastRenderedPageBreak/>
        <w:t>BIBLIOGRAFIE</w:t>
      </w:r>
      <w:bookmarkEnd w:id="89"/>
    </w:p>
    <w:p w:rsidR="008904FA" w:rsidRPr="008904FA" w:rsidRDefault="008904FA" w:rsidP="002372C8">
      <w:pPr>
        <w:widowControl w:val="0"/>
        <w:autoSpaceDE w:val="0"/>
        <w:autoSpaceDN w:val="0"/>
        <w:adjustRightInd w:val="0"/>
        <w:spacing w:after="0" w:line="240" w:lineRule="auto"/>
        <w:ind w:firstLine="282"/>
        <w:jc w:val="center"/>
        <w:outlineLvl w:val="1"/>
        <w:rPr>
          <w:rFonts w:ascii="Bookman Old Style" w:hAnsi="Bookman Old Style" w:cs="Bookman Old Style"/>
          <w:sz w:val="24"/>
          <w:szCs w:val="24"/>
          <w:lang w:val="es-ES"/>
        </w:rPr>
      </w:pPr>
    </w:p>
    <w:p w:rsidR="005424E8" w:rsidRDefault="005424E8" w:rsidP="00E1464F">
      <w:pPr>
        <w:widowControl w:val="0"/>
        <w:numPr>
          <w:ilvl w:val="0"/>
          <w:numId w:val="13"/>
        </w:numPr>
        <w:tabs>
          <w:tab w:val="left" w:pos="424"/>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Biblia</w:t>
      </w:r>
    </w:p>
    <w:p w:rsidR="005424E8" w:rsidRDefault="005424E8" w:rsidP="00E1464F">
      <w:pPr>
        <w:widowControl w:val="0"/>
        <w:numPr>
          <w:ilvl w:val="0"/>
          <w:numId w:val="13"/>
        </w:numPr>
        <w:tabs>
          <w:tab w:val="left" w:pos="419"/>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Eugen Celan –</w:t>
      </w:r>
      <w:r>
        <w:rPr>
          <w:rFonts w:ascii="Bookman Old Style" w:hAnsi="Bookman Old Style" w:cs="Bookman Old Style"/>
          <w:i/>
          <w:iCs/>
          <w:sz w:val="24"/>
          <w:szCs w:val="24"/>
        </w:rPr>
        <w:t xml:space="preserve"> Viaţă după pragul morţii.</w:t>
      </w:r>
      <w:r>
        <w:rPr>
          <w:rFonts w:ascii="Bookman Old Style" w:hAnsi="Bookman Old Style" w:cs="Bookman Old Style"/>
          <w:sz w:val="24"/>
          <w:szCs w:val="24"/>
        </w:rPr>
        <w:t xml:space="preserve"> Editura Teora, 1991</w:t>
      </w:r>
    </w:p>
    <w:p w:rsidR="005424E8" w:rsidRDefault="005424E8" w:rsidP="00E1464F">
      <w:pPr>
        <w:widowControl w:val="0"/>
        <w:numPr>
          <w:ilvl w:val="0"/>
          <w:numId w:val="13"/>
        </w:numPr>
        <w:tabs>
          <w:tab w:val="left" w:pos="419"/>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Eugen Celan –</w:t>
      </w:r>
      <w:r>
        <w:rPr>
          <w:rFonts w:ascii="Bookman Old Style" w:hAnsi="Bookman Old Style" w:cs="Bookman Old Style"/>
          <w:i/>
          <w:iCs/>
          <w:sz w:val="24"/>
          <w:szCs w:val="24"/>
        </w:rPr>
        <w:t xml:space="preserve"> Războiul parapsihologic.</w:t>
      </w:r>
      <w:r>
        <w:rPr>
          <w:rFonts w:ascii="Bookman Old Style" w:hAnsi="Bookman Old Style" w:cs="Bookman Old Style"/>
          <w:sz w:val="24"/>
          <w:szCs w:val="24"/>
        </w:rPr>
        <w:t xml:space="preserve"> Editura Teora, 1992</w:t>
      </w:r>
    </w:p>
    <w:p w:rsidR="005424E8" w:rsidRDefault="005424E8" w:rsidP="00E1464F">
      <w:pPr>
        <w:widowControl w:val="0"/>
        <w:numPr>
          <w:ilvl w:val="0"/>
          <w:numId w:val="13"/>
        </w:numPr>
        <w:tabs>
          <w:tab w:val="left" w:pos="400"/>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Dorn Davidovka –</w:t>
      </w:r>
      <w:r>
        <w:rPr>
          <w:rFonts w:ascii="Bookman Old Style" w:hAnsi="Bookman Old Style" w:cs="Bookman Old Style"/>
          <w:i/>
          <w:iCs/>
          <w:sz w:val="24"/>
          <w:szCs w:val="24"/>
        </w:rPr>
        <w:t xml:space="preserve"> Lumi galactice,</w:t>
      </w:r>
      <w:r w:rsidR="00E1464F">
        <w:rPr>
          <w:rFonts w:ascii="Bookman Old Style" w:hAnsi="Bookman Old Style" w:cs="Bookman Old Style"/>
          <w:sz w:val="24"/>
          <w:szCs w:val="24"/>
        </w:rPr>
        <w:t xml:space="preserve"> Editura Rum-I</w:t>
      </w:r>
      <w:r>
        <w:rPr>
          <w:rFonts w:ascii="Bookman Old Style" w:hAnsi="Bookman Old Style" w:cs="Bookman Old Style"/>
          <w:sz w:val="24"/>
          <w:szCs w:val="24"/>
        </w:rPr>
        <w:t>rina, Bucureşti, 1992</w:t>
      </w:r>
    </w:p>
    <w:p w:rsidR="005424E8" w:rsidRDefault="005424E8" w:rsidP="00E1464F">
      <w:pPr>
        <w:widowControl w:val="0"/>
        <w:numPr>
          <w:ilvl w:val="0"/>
          <w:numId w:val="13"/>
        </w:numPr>
        <w:tabs>
          <w:tab w:val="left" w:pos="410"/>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Henry H. Halley –</w:t>
      </w:r>
      <w:r>
        <w:rPr>
          <w:rFonts w:ascii="Bookman Old Style" w:hAnsi="Bookman Old Style" w:cs="Bookman Old Style"/>
          <w:i/>
          <w:iCs/>
          <w:sz w:val="24"/>
          <w:szCs w:val="24"/>
        </w:rPr>
        <w:t xml:space="preserve"> Manual biblic.</w:t>
      </w:r>
      <w:r>
        <w:rPr>
          <w:rFonts w:ascii="Bookman Old Style" w:hAnsi="Bookman Old Style" w:cs="Bookman Old Style"/>
          <w:sz w:val="24"/>
          <w:szCs w:val="24"/>
        </w:rPr>
        <w:t xml:space="preserve"> Editura „Door of hope”; 1983</w:t>
      </w:r>
    </w:p>
    <w:p w:rsidR="005424E8" w:rsidRDefault="005424E8" w:rsidP="00E1464F">
      <w:pPr>
        <w:widowControl w:val="0"/>
        <w:numPr>
          <w:ilvl w:val="0"/>
          <w:numId w:val="13"/>
        </w:numPr>
        <w:tabs>
          <w:tab w:val="left" w:pos="414"/>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V. Kernbach –</w:t>
      </w:r>
      <w:r>
        <w:rPr>
          <w:rFonts w:ascii="Bookman Old Style" w:hAnsi="Bookman Old Style" w:cs="Bookman Old Style"/>
          <w:i/>
          <w:iCs/>
          <w:sz w:val="24"/>
          <w:szCs w:val="24"/>
        </w:rPr>
        <w:t xml:space="preserve"> Miturile esenţiale.</w:t>
      </w:r>
      <w:r>
        <w:rPr>
          <w:rFonts w:ascii="Bookman Old Style" w:hAnsi="Bookman Old Style" w:cs="Bookman Old Style"/>
          <w:sz w:val="24"/>
          <w:szCs w:val="24"/>
        </w:rPr>
        <w:t xml:space="preserve"> E</w:t>
      </w:r>
      <w:r w:rsidR="00C808DB">
        <w:rPr>
          <w:rFonts w:ascii="Bookman Old Style" w:hAnsi="Bookman Old Style" w:cs="Bookman Old Style"/>
          <w:sz w:val="24"/>
          <w:szCs w:val="24"/>
        </w:rPr>
        <w:t>ditura ştiinţifică şi enciclope</w:t>
      </w:r>
      <w:r>
        <w:rPr>
          <w:rFonts w:ascii="Bookman Old Style" w:hAnsi="Bookman Old Style" w:cs="Bookman Old Style"/>
          <w:sz w:val="24"/>
          <w:szCs w:val="24"/>
        </w:rPr>
        <w:t>dică, Bucureşti, 1978</w:t>
      </w:r>
    </w:p>
    <w:p w:rsidR="005424E8" w:rsidRDefault="005424E8" w:rsidP="00E1464F">
      <w:pPr>
        <w:widowControl w:val="0"/>
        <w:numPr>
          <w:ilvl w:val="0"/>
          <w:numId w:val="13"/>
        </w:numPr>
        <w:tabs>
          <w:tab w:val="left" w:pos="414"/>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Hal Lindsey, C. Carlson –</w:t>
      </w:r>
      <w:r w:rsidR="00C808DB">
        <w:rPr>
          <w:rFonts w:ascii="Bookman Old Style" w:hAnsi="Bookman Old Style" w:cs="Bookman Old Style"/>
          <w:i/>
          <w:iCs/>
          <w:sz w:val="24"/>
          <w:szCs w:val="24"/>
        </w:rPr>
        <w:t xml:space="preserve"> L’agonie de notre vieill</w:t>
      </w:r>
      <w:r>
        <w:rPr>
          <w:rFonts w:ascii="Bookman Old Style" w:hAnsi="Bookman Old Style" w:cs="Bookman Old Style"/>
          <w:i/>
          <w:iCs/>
          <w:sz w:val="24"/>
          <w:szCs w:val="24"/>
        </w:rPr>
        <w:t>ie planete,</w:t>
      </w:r>
      <w:r>
        <w:rPr>
          <w:rFonts w:ascii="Bookman Old Style" w:hAnsi="Bookman Old Style" w:cs="Bookman Old Style"/>
          <w:sz w:val="24"/>
          <w:szCs w:val="24"/>
        </w:rPr>
        <w:t xml:space="preserve"> 1974</w:t>
      </w:r>
    </w:p>
    <w:p w:rsidR="005424E8" w:rsidRDefault="005424E8" w:rsidP="00E1464F">
      <w:pPr>
        <w:widowControl w:val="0"/>
        <w:numPr>
          <w:ilvl w:val="0"/>
          <w:numId w:val="13"/>
        </w:numPr>
        <w:tabs>
          <w:tab w:val="left" w:pos="400"/>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V.V. Moisescu –</w:t>
      </w:r>
      <w:r>
        <w:rPr>
          <w:rFonts w:ascii="Bookman Old Style" w:hAnsi="Bookman Old Style" w:cs="Bookman Old Style"/>
          <w:i/>
          <w:iCs/>
          <w:sz w:val="24"/>
          <w:szCs w:val="24"/>
        </w:rPr>
        <w:t xml:space="preserve"> Armonia universală – nr. 3,</w:t>
      </w:r>
      <w:r>
        <w:rPr>
          <w:rFonts w:ascii="Bookman Old Style" w:hAnsi="Bookman Old Style" w:cs="Bookman Old Style"/>
          <w:sz w:val="24"/>
          <w:szCs w:val="24"/>
        </w:rPr>
        <w:t xml:space="preserve"> Editura Concordia, 1947</w:t>
      </w:r>
    </w:p>
    <w:p w:rsidR="005424E8" w:rsidRDefault="005424E8" w:rsidP="00E1464F">
      <w:pPr>
        <w:widowControl w:val="0"/>
        <w:numPr>
          <w:ilvl w:val="0"/>
          <w:numId w:val="13"/>
        </w:numPr>
        <w:tabs>
          <w:tab w:val="left" w:pos="443"/>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Petru Popovici –</w:t>
      </w:r>
      <w:r>
        <w:rPr>
          <w:rFonts w:ascii="Bookman Old Style" w:hAnsi="Bookman Old Style" w:cs="Bookman Old Style"/>
          <w:i/>
          <w:iCs/>
          <w:sz w:val="24"/>
          <w:szCs w:val="24"/>
        </w:rPr>
        <w:t xml:space="preserve"> Biblia este totuşi adevărată,</w:t>
      </w:r>
      <w:r>
        <w:rPr>
          <w:rFonts w:ascii="Bookman Old Style" w:hAnsi="Bookman Old Style" w:cs="Bookman Old Style"/>
          <w:sz w:val="24"/>
          <w:szCs w:val="24"/>
        </w:rPr>
        <w:t xml:space="preserve"> Editura Lumina lumii</w:t>
      </w:r>
    </w:p>
    <w:p w:rsidR="005424E8" w:rsidRDefault="005424E8" w:rsidP="00E1464F">
      <w:pPr>
        <w:widowControl w:val="0"/>
        <w:numPr>
          <w:ilvl w:val="0"/>
          <w:numId w:val="13"/>
        </w:numPr>
        <w:tabs>
          <w:tab w:val="left" w:pos="414"/>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Petru Popovici –</w:t>
      </w:r>
      <w:r>
        <w:rPr>
          <w:rFonts w:ascii="Bookman Old Style" w:hAnsi="Bookman Old Style" w:cs="Bookman Old Style"/>
          <w:i/>
          <w:iCs/>
          <w:sz w:val="24"/>
          <w:szCs w:val="24"/>
        </w:rPr>
        <w:t xml:space="preserve"> Dumnezeu există.</w:t>
      </w:r>
      <w:r>
        <w:rPr>
          <w:rFonts w:ascii="Bookman Old Style" w:hAnsi="Bookman Old Style" w:cs="Bookman Old Style"/>
          <w:sz w:val="24"/>
          <w:szCs w:val="24"/>
        </w:rPr>
        <w:t xml:space="preserve"> Editura „Vestea bună”; Los Angeles</w:t>
      </w:r>
    </w:p>
    <w:p w:rsidR="005424E8" w:rsidRDefault="005424E8" w:rsidP="00E1464F">
      <w:pPr>
        <w:widowControl w:val="0"/>
        <w:numPr>
          <w:ilvl w:val="0"/>
          <w:numId w:val="13"/>
        </w:numPr>
        <w:tabs>
          <w:tab w:val="left" w:pos="414"/>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Ernest Renan –</w:t>
      </w:r>
      <w:r>
        <w:rPr>
          <w:rFonts w:ascii="Bookman Old Style" w:hAnsi="Bookman Old Style" w:cs="Bookman Old Style"/>
          <w:i/>
          <w:iCs/>
          <w:sz w:val="24"/>
          <w:szCs w:val="24"/>
        </w:rPr>
        <w:t xml:space="preserve"> Viaţa lui Iisus,</w:t>
      </w:r>
      <w:r>
        <w:rPr>
          <w:rFonts w:ascii="Bookman Old Style" w:hAnsi="Bookman Old Style" w:cs="Bookman Old Style"/>
          <w:sz w:val="24"/>
          <w:szCs w:val="24"/>
        </w:rPr>
        <w:t xml:space="preserve"> Editura Librăriei Colos, Bucureşti</w:t>
      </w:r>
    </w:p>
    <w:p w:rsidR="005424E8" w:rsidRDefault="005424E8" w:rsidP="00E1464F">
      <w:pPr>
        <w:widowControl w:val="0"/>
        <w:numPr>
          <w:ilvl w:val="0"/>
          <w:numId w:val="13"/>
        </w:numPr>
        <w:tabs>
          <w:tab w:val="left" w:pos="414"/>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Mihai E. Şerban –</w:t>
      </w:r>
      <w:r>
        <w:rPr>
          <w:rFonts w:ascii="Bookman Old Style" w:hAnsi="Bookman Old Style" w:cs="Bookman Old Style"/>
          <w:i/>
          <w:iCs/>
          <w:sz w:val="24"/>
          <w:szCs w:val="24"/>
        </w:rPr>
        <w:t xml:space="preserve"> Semenii întru raţiune.</w:t>
      </w:r>
      <w:r>
        <w:rPr>
          <w:rFonts w:ascii="Bookman Old Style" w:hAnsi="Bookman Old Style" w:cs="Bookman Old Style"/>
          <w:sz w:val="24"/>
          <w:szCs w:val="24"/>
        </w:rPr>
        <w:t xml:space="preserve"> Editura Dacia, 1982</w:t>
      </w:r>
    </w:p>
    <w:p w:rsidR="005424E8" w:rsidRDefault="005424E8" w:rsidP="00E1464F">
      <w:pPr>
        <w:widowControl w:val="0"/>
        <w:numPr>
          <w:ilvl w:val="0"/>
          <w:numId w:val="13"/>
        </w:numPr>
        <w:tabs>
          <w:tab w:val="left" w:pos="573"/>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Traian D. Stănciulescu –</w:t>
      </w:r>
      <w:r>
        <w:rPr>
          <w:rFonts w:ascii="Bookman Old Style" w:hAnsi="Bookman Old Style" w:cs="Bookman Old Style"/>
          <w:i/>
          <w:iCs/>
          <w:sz w:val="24"/>
          <w:szCs w:val="24"/>
        </w:rPr>
        <w:t xml:space="preserve"> Parapsihologia – o cale a raţiunii către Dumnezeu?,</w:t>
      </w:r>
      <w:r>
        <w:rPr>
          <w:rFonts w:ascii="Bookman Old Style" w:hAnsi="Bookman Old Style" w:cs="Bookman Old Style"/>
          <w:sz w:val="24"/>
          <w:szCs w:val="24"/>
        </w:rPr>
        <w:t xml:space="preserve"> Editura Timpuri, Deva, 1990.</w:t>
      </w:r>
    </w:p>
    <w:p w:rsidR="005424E8" w:rsidRDefault="005424E8" w:rsidP="00E1464F">
      <w:pPr>
        <w:widowControl w:val="0"/>
        <w:numPr>
          <w:ilvl w:val="0"/>
          <w:numId w:val="13"/>
        </w:numPr>
        <w:tabs>
          <w:tab w:val="left" w:pos="390"/>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Sorin Ştefănescu –</w:t>
      </w:r>
      <w:r>
        <w:rPr>
          <w:rFonts w:ascii="Bookman Old Style" w:hAnsi="Bookman Old Style" w:cs="Bookman Old Style"/>
          <w:i/>
          <w:iCs/>
          <w:sz w:val="24"/>
          <w:szCs w:val="24"/>
        </w:rPr>
        <w:t xml:space="preserve"> Sfidarea timpului.</w:t>
      </w:r>
      <w:r>
        <w:rPr>
          <w:rFonts w:ascii="Bookman Old Style" w:hAnsi="Bookman Old Style" w:cs="Bookman Old Style"/>
          <w:sz w:val="24"/>
          <w:szCs w:val="24"/>
        </w:rPr>
        <w:t xml:space="preserve"> Editura Valdo, Bucureşti, 1992</w:t>
      </w:r>
    </w:p>
    <w:p w:rsidR="005424E8" w:rsidRDefault="005424E8" w:rsidP="00E1464F">
      <w:pPr>
        <w:widowControl w:val="0"/>
        <w:numPr>
          <w:ilvl w:val="0"/>
          <w:numId w:val="13"/>
        </w:numPr>
        <w:tabs>
          <w:tab w:val="left" w:pos="587"/>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Marc Tapernoux –</w:t>
      </w:r>
      <w:r>
        <w:rPr>
          <w:rFonts w:ascii="Bookman Old Style" w:hAnsi="Bookman Old Style" w:cs="Bookman Old Style"/>
          <w:i/>
          <w:iCs/>
          <w:sz w:val="24"/>
          <w:szCs w:val="24"/>
        </w:rPr>
        <w:t xml:space="preserve"> Viitorul în lumina profeţiilor,</w:t>
      </w:r>
      <w:r>
        <w:rPr>
          <w:rFonts w:ascii="Bookman Old Style" w:hAnsi="Bookman Old Style" w:cs="Bookman Old Style"/>
          <w:sz w:val="24"/>
          <w:szCs w:val="24"/>
        </w:rPr>
        <w:t xml:space="preserve"> Gute Botschaft Verlag, 1990.</w:t>
      </w:r>
    </w:p>
    <w:p w:rsidR="005424E8" w:rsidRDefault="005424E8" w:rsidP="00E1464F">
      <w:pPr>
        <w:widowControl w:val="0"/>
        <w:numPr>
          <w:ilvl w:val="0"/>
          <w:numId w:val="13"/>
        </w:numPr>
        <w:tabs>
          <w:tab w:val="left" w:pos="395"/>
        </w:tabs>
        <w:autoSpaceDE w:val="0"/>
        <w:autoSpaceDN w:val="0"/>
        <w:adjustRightInd w:val="0"/>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Ion Ţugui –</w:t>
      </w:r>
      <w:r>
        <w:rPr>
          <w:rFonts w:ascii="Bookman Old Style" w:hAnsi="Bookman Old Style" w:cs="Bookman Old Style"/>
          <w:i/>
          <w:iCs/>
          <w:sz w:val="24"/>
          <w:szCs w:val="24"/>
        </w:rPr>
        <w:t xml:space="preserve"> Şapte ani apocaliptici,</w:t>
      </w:r>
      <w:r>
        <w:rPr>
          <w:rFonts w:ascii="Bookman Old Style" w:hAnsi="Bookman Old Style" w:cs="Bookman Old Style"/>
          <w:sz w:val="24"/>
          <w:szCs w:val="24"/>
        </w:rPr>
        <w:t xml:space="preserve"> Editura Cartea Românească, 1992</w:t>
      </w:r>
    </w:p>
    <w:p w:rsidR="005424E8" w:rsidRDefault="005424E8">
      <w:pPr>
        <w:widowControl w:val="0"/>
        <w:tabs>
          <w:tab w:val="left" w:leader="dot" w:pos="4012"/>
          <w:tab w:val="left" w:leader="dot" w:pos="4132"/>
          <w:tab w:val="right" w:leader="dot" w:pos="6007"/>
        </w:tabs>
        <w:autoSpaceDE w:val="0"/>
        <w:autoSpaceDN w:val="0"/>
        <w:adjustRightInd w:val="0"/>
        <w:spacing w:after="0" w:line="240" w:lineRule="auto"/>
        <w:ind w:firstLine="282"/>
        <w:jc w:val="both"/>
        <w:rPr>
          <w:rFonts w:ascii="Bookman Old Style" w:hAnsi="Bookman Old Style" w:cs="Bookman Old Style"/>
          <w:sz w:val="24"/>
          <w:szCs w:val="24"/>
          <w:lang w:val="es-ES"/>
        </w:rPr>
      </w:pPr>
      <w:bookmarkStart w:id="90" w:name="bookmark40"/>
      <w:bookmarkEnd w:id="90"/>
    </w:p>
    <w:p w:rsidR="005424E8" w:rsidRDefault="005424E8" w:rsidP="005424E8">
      <w:pPr>
        <w:pStyle w:val="TOCHeading"/>
        <w:jc w:val="center"/>
      </w:pPr>
      <w:r>
        <w:lastRenderedPageBreak/>
        <w:t>Cuprins</w:t>
      </w:r>
    </w:p>
    <w:p w:rsidR="005424E8" w:rsidRPr="005424E8" w:rsidRDefault="005424E8" w:rsidP="008904FA">
      <w:pPr>
        <w:jc w:val="both"/>
      </w:pPr>
    </w:p>
    <w:p w:rsidR="00DE5C65" w:rsidRPr="00BF6DA2" w:rsidRDefault="0046025F">
      <w:pPr>
        <w:pStyle w:val="TOC2"/>
        <w:rPr>
          <w:noProof/>
        </w:rPr>
      </w:pPr>
      <w:r>
        <w:fldChar w:fldCharType="begin"/>
      </w:r>
      <w:r w:rsidR="005424E8">
        <w:instrText xml:space="preserve"> TOC \o "1-3" \h \z \u </w:instrText>
      </w:r>
      <w:r>
        <w:fldChar w:fldCharType="separate"/>
      </w:r>
      <w:hyperlink w:anchor="_Toc313024519" w:history="1">
        <w:r w:rsidR="00DE5C65" w:rsidRPr="0066148E">
          <w:rPr>
            <w:rStyle w:val="Hyperlink"/>
            <w:rFonts w:ascii="Bookman Old Style" w:hAnsi="Bookman Old Style" w:cs="Bookman Old Style"/>
            <w:b/>
            <w:bCs/>
            <w:noProof/>
          </w:rPr>
          <w:t>VIZITE EXTRATERESTRE ÎNAINTE DE APARIŢIA OMULUI</w:t>
        </w:r>
        <w:r w:rsidR="00DE5C65">
          <w:rPr>
            <w:noProof/>
            <w:webHidden/>
          </w:rPr>
          <w:tab/>
        </w:r>
        <w:r>
          <w:rPr>
            <w:noProof/>
            <w:webHidden/>
          </w:rPr>
          <w:fldChar w:fldCharType="begin"/>
        </w:r>
        <w:r w:rsidR="00DE5C65">
          <w:rPr>
            <w:noProof/>
            <w:webHidden/>
          </w:rPr>
          <w:instrText xml:space="preserve"> PAGEREF _Toc313024519 \h </w:instrText>
        </w:r>
        <w:r>
          <w:rPr>
            <w:noProof/>
            <w:webHidden/>
          </w:rPr>
        </w:r>
        <w:r>
          <w:rPr>
            <w:noProof/>
            <w:webHidden/>
          </w:rPr>
          <w:fldChar w:fldCharType="separate"/>
        </w:r>
        <w:r w:rsidR="00E1464F">
          <w:rPr>
            <w:noProof/>
            <w:webHidden/>
          </w:rPr>
          <w:t>3</w:t>
        </w:r>
        <w:r>
          <w:rPr>
            <w:noProof/>
            <w:webHidden/>
          </w:rPr>
          <w:fldChar w:fldCharType="end"/>
        </w:r>
      </w:hyperlink>
    </w:p>
    <w:p w:rsidR="00DE5C65" w:rsidRPr="00BF6DA2" w:rsidRDefault="00B507C3">
      <w:pPr>
        <w:pStyle w:val="TOC2"/>
        <w:rPr>
          <w:noProof/>
        </w:rPr>
      </w:pPr>
      <w:hyperlink w:anchor="_Toc313024520" w:history="1">
        <w:r w:rsidR="00DE5C65" w:rsidRPr="0066148E">
          <w:rPr>
            <w:rStyle w:val="Hyperlink"/>
            <w:rFonts w:ascii="Bookman Old Style" w:hAnsi="Bookman Old Style" w:cs="Bookman Old Style"/>
            <w:b/>
            <w:bCs/>
            <w:noProof/>
          </w:rPr>
          <w:t>MANUSCRISELE DE LA MAREA MOARTĂ</w:t>
        </w:r>
        <w:r w:rsidR="00DE5C65">
          <w:rPr>
            <w:noProof/>
            <w:webHidden/>
          </w:rPr>
          <w:tab/>
        </w:r>
        <w:r w:rsidR="0046025F">
          <w:rPr>
            <w:noProof/>
            <w:webHidden/>
          </w:rPr>
          <w:fldChar w:fldCharType="begin"/>
        </w:r>
        <w:r w:rsidR="00DE5C65">
          <w:rPr>
            <w:noProof/>
            <w:webHidden/>
          </w:rPr>
          <w:instrText xml:space="preserve"> PAGEREF _Toc313024520 \h </w:instrText>
        </w:r>
        <w:r w:rsidR="0046025F">
          <w:rPr>
            <w:noProof/>
            <w:webHidden/>
          </w:rPr>
        </w:r>
        <w:r w:rsidR="0046025F">
          <w:rPr>
            <w:noProof/>
            <w:webHidden/>
          </w:rPr>
          <w:fldChar w:fldCharType="separate"/>
        </w:r>
        <w:r w:rsidR="00E1464F">
          <w:rPr>
            <w:noProof/>
            <w:webHidden/>
          </w:rPr>
          <w:t>5</w:t>
        </w:r>
        <w:r w:rsidR="0046025F">
          <w:rPr>
            <w:noProof/>
            <w:webHidden/>
          </w:rPr>
          <w:fldChar w:fldCharType="end"/>
        </w:r>
      </w:hyperlink>
    </w:p>
    <w:p w:rsidR="00DE5C65" w:rsidRPr="00BF6DA2" w:rsidRDefault="00B507C3">
      <w:pPr>
        <w:pStyle w:val="TOC2"/>
        <w:rPr>
          <w:noProof/>
        </w:rPr>
      </w:pPr>
      <w:hyperlink w:anchor="_Toc313024521" w:history="1">
        <w:r w:rsidR="00DE5C65" w:rsidRPr="0066148E">
          <w:rPr>
            <w:rStyle w:val="Hyperlink"/>
            <w:rFonts w:ascii="Bookman Old Style" w:hAnsi="Bookman Old Style" w:cs="Bookman Old Style"/>
            <w:b/>
            <w:bCs/>
            <w:noProof/>
          </w:rPr>
          <w:t>APARIŢIA URIAŞILOR, REZULTAT AL ÎNCRUCIŞĂRII DINTRE FETELE OAMENILOR Şi EXTRATEREŞTRII</w:t>
        </w:r>
        <w:r w:rsidR="00DE5C65">
          <w:rPr>
            <w:noProof/>
            <w:webHidden/>
          </w:rPr>
          <w:tab/>
        </w:r>
        <w:r w:rsidR="0046025F">
          <w:rPr>
            <w:noProof/>
            <w:webHidden/>
          </w:rPr>
          <w:fldChar w:fldCharType="begin"/>
        </w:r>
        <w:r w:rsidR="00DE5C65">
          <w:rPr>
            <w:noProof/>
            <w:webHidden/>
          </w:rPr>
          <w:instrText xml:space="preserve"> PAGEREF _Toc313024521 \h </w:instrText>
        </w:r>
        <w:r w:rsidR="0046025F">
          <w:rPr>
            <w:noProof/>
            <w:webHidden/>
          </w:rPr>
        </w:r>
        <w:r w:rsidR="0046025F">
          <w:rPr>
            <w:noProof/>
            <w:webHidden/>
          </w:rPr>
          <w:fldChar w:fldCharType="separate"/>
        </w:r>
        <w:r w:rsidR="00E1464F">
          <w:rPr>
            <w:noProof/>
            <w:webHidden/>
          </w:rPr>
          <w:t>7</w:t>
        </w:r>
        <w:r w:rsidR="0046025F">
          <w:rPr>
            <w:noProof/>
            <w:webHidden/>
          </w:rPr>
          <w:fldChar w:fldCharType="end"/>
        </w:r>
      </w:hyperlink>
    </w:p>
    <w:p w:rsidR="00DE5C65" w:rsidRPr="00BF6DA2" w:rsidRDefault="00B507C3">
      <w:pPr>
        <w:pStyle w:val="TOC2"/>
        <w:rPr>
          <w:noProof/>
        </w:rPr>
      </w:pPr>
      <w:hyperlink w:anchor="_Toc313024522" w:history="1">
        <w:r w:rsidR="00DE5C65" w:rsidRPr="0066148E">
          <w:rPr>
            <w:rStyle w:val="Hyperlink"/>
            <w:rFonts w:ascii="Bookman Old Style" w:hAnsi="Bookman Old Style" w:cs="Bookman Old Style"/>
            <w:b/>
            <w:bCs/>
            <w:noProof/>
          </w:rPr>
          <w:t>ENOH, PRIMUL PĂMÂNTEAN CARE A CĂLĂTORIT CU O NAVĂ SPAŢIALĂ</w:t>
        </w:r>
        <w:r w:rsidR="00DE5C65">
          <w:rPr>
            <w:noProof/>
            <w:webHidden/>
          </w:rPr>
          <w:tab/>
        </w:r>
        <w:r w:rsidR="0046025F">
          <w:rPr>
            <w:noProof/>
            <w:webHidden/>
          </w:rPr>
          <w:fldChar w:fldCharType="begin"/>
        </w:r>
        <w:r w:rsidR="00DE5C65">
          <w:rPr>
            <w:noProof/>
            <w:webHidden/>
          </w:rPr>
          <w:instrText xml:space="preserve"> PAGEREF _Toc313024522 \h </w:instrText>
        </w:r>
        <w:r w:rsidR="0046025F">
          <w:rPr>
            <w:noProof/>
            <w:webHidden/>
          </w:rPr>
        </w:r>
        <w:r w:rsidR="0046025F">
          <w:rPr>
            <w:noProof/>
            <w:webHidden/>
          </w:rPr>
          <w:fldChar w:fldCharType="separate"/>
        </w:r>
        <w:r w:rsidR="00E1464F">
          <w:rPr>
            <w:noProof/>
            <w:webHidden/>
          </w:rPr>
          <w:t>10</w:t>
        </w:r>
        <w:r w:rsidR="0046025F">
          <w:rPr>
            <w:noProof/>
            <w:webHidden/>
          </w:rPr>
          <w:fldChar w:fldCharType="end"/>
        </w:r>
      </w:hyperlink>
    </w:p>
    <w:p w:rsidR="00DE5C65" w:rsidRPr="00BF6DA2" w:rsidRDefault="00B507C3">
      <w:pPr>
        <w:pStyle w:val="TOC2"/>
        <w:rPr>
          <w:noProof/>
        </w:rPr>
      </w:pPr>
      <w:hyperlink w:anchor="_Toc313024523" w:history="1">
        <w:r w:rsidR="00DE5C65" w:rsidRPr="0066148E">
          <w:rPr>
            <w:rStyle w:val="Hyperlink"/>
            <w:rFonts w:ascii="Bookman Old Style" w:hAnsi="Bookman Old Style" w:cs="Bookman Old Style"/>
            <w:b/>
            <w:bCs/>
            <w:noProof/>
          </w:rPr>
          <w:t>ÎNTÂLNIREA LUI ENOH CU CONDUCĂTORUL UNIVERSULUI, ÎN INTERIORUL SLAVEI (NAVA SPAŢIALĂ)</w:t>
        </w:r>
        <w:r w:rsidR="00DE5C65">
          <w:rPr>
            <w:noProof/>
            <w:webHidden/>
          </w:rPr>
          <w:tab/>
        </w:r>
        <w:r w:rsidR="0046025F">
          <w:rPr>
            <w:noProof/>
            <w:webHidden/>
          </w:rPr>
          <w:fldChar w:fldCharType="begin"/>
        </w:r>
        <w:r w:rsidR="00DE5C65">
          <w:rPr>
            <w:noProof/>
            <w:webHidden/>
          </w:rPr>
          <w:instrText xml:space="preserve"> PAGEREF _Toc313024523 \h </w:instrText>
        </w:r>
        <w:r w:rsidR="0046025F">
          <w:rPr>
            <w:noProof/>
            <w:webHidden/>
          </w:rPr>
        </w:r>
        <w:r w:rsidR="0046025F">
          <w:rPr>
            <w:noProof/>
            <w:webHidden/>
          </w:rPr>
          <w:fldChar w:fldCharType="separate"/>
        </w:r>
        <w:r w:rsidR="00E1464F">
          <w:rPr>
            <w:noProof/>
            <w:webHidden/>
          </w:rPr>
          <w:t>12</w:t>
        </w:r>
        <w:r w:rsidR="0046025F">
          <w:rPr>
            <w:noProof/>
            <w:webHidden/>
          </w:rPr>
          <w:fldChar w:fldCharType="end"/>
        </w:r>
      </w:hyperlink>
    </w:p>
    <w:p w:rsidR="00DE5C65" w:rsidRPr="00BF6DA2" w:rsidRDefault="00B507C3">
      <w:pPr>
        <w:pStyle w:val="TOC2"/>
        <w:rPr>
          <w:noProof/>
        </w:rPr>
      </w:pPr>
      <w:hyperlink w:anchor="_Toc313024524" w:history="1">
        <w:r w:rsidR="00DE5C65" w:rsidRPr="0066148E">
          <w:rPr>
            <w:rStyle w:val="Hyperlink"/>
            <w:rFonts w:ascii="Bookman Old Style" w:hAnsi="Bookman Old Style" w:cs="Bookman Old Style"/>
            <w:b/>
            <w:bCs/>
            <w:noProof/>
          </w:rPr>
          <w:t>INIŢIEREA LUI ENOH ÎN TAINELE DIFERITELOR ŞTIINŢE</w:t>
        </w:r>
        <w:r w:rsidR="00DE5C65">
          <w:rPr>
            <w:noProof/>
            <w:webHidden/>
          </w:rPr>
          <w:tab/>
        </w:r>
        <w:r w:rsidR="0046025F">
          <w:rPr>
            <w:noProof/>
            <w:webHidden/>
          </w:rPr>
          <w:fldChar w:fldCharType="begin"/>
        </w:r>
        <w:r w:rsidR="00DE5C65">
          <w:rPr>
            <w:noProof/>
            <w:webHidden/>
          </w:rPr>
          <w:instrText xml:space="preserve"> PAGEREF _Toc313024524 \h </w:instrText>
        </w:r>
        <w:r w:rsidR="0046025F">
          <w:rPr>
            <w:noProof/>
            <w:webHidden/>
          </w:rPr>
        </w:r>
        <w:r w:rsidR="0046025F">
          <w:rPr>
            <w:noProof/>
            <w:webHidden/>
          </w:rPr>
          <w:fldChar w:fldCharType="separate"/>
        </w:r>
        <w:r w:rsidR="00E1464F">
          <w:rPr>
            <w:noProof/>
            <w:webHidden/>
          </w:rPr>
          <w:t>15</w:t>
        </w:r>
        <w:r w:rsidR="0046025F">
          <w:rPr>
            <w:noProof/>
            <w:webHidden/>
          </w:rPr>
          <w:fldChar w:fldCharType="end"/>
        </w:r>
      </w:hyperlink>
    </w:p>
    <w:p w:rsidR="00DE5C65" w:rsidRPr="00BF6DA2" w:rsidRDefault="00B507C3">
      <w:pPr>
        <w:pStyle w:val="TOC2"/>
        <w:rPr>
          <w:noProof/>
        </w:rPr>
      </w:pPr>
      <w:hyperlink w:anchor="_Toc313024525" w:history="1">
        <w:r w:rsidR="00DE5C65" w:rsidRPr="0066148E">
          <w:rPr>
            <w:rStyle w:val="Hyperlink"/>
            <w:rFonts w:ascii="Bookman Old Style" w:hAnsi="Bookman Old Style" w:cs="Bookman Old Style"/>
            <w:b/>
            <w:bCs/>
            <w:noProof/>
          </w:rPr>
          <w:t>ABANDONAREA PE PĂMÂNT A EXTRATEREŞTRILOR CONDUŞI DE AZAZEL</w:t>
        </w:r>
        <w:r w:rsidR="00DE5C65">
          <w:rPr>
            <w:noProof/>
            <w:webHidden/>
          </w:rPr>
          <w:tab/>
        </w:r>
        <w:r w:rsidR="0046025F">
          <w:rPr>
            <w:noProof/>
            <w:webHidden/>
          </w:rPr>
          <w:fldChar w:fldCharType="begin"/>
        </w:r>
        <w:r w:rsidR="00DE5C65">
          <w:rPr>
            <w:noProof/>
            <w:webHidden/>
          </w:rPr>
          <w:instrText xml:space="preserve"> PAGEREF _Toc313024525 \h </w:instrText>
        </w:r>
        <w:r w:rsidR="0046025F">
          <w:rPr>
            <w:noProof/>
            <w:webHidden/>
          </w:rPr>
        </w:r>
        <w:r w:rsidR="0046025F">
          <w:rPr>
            <w:noProof/>
            <w:webHidden/>
          </w:rPr>
          <w:fldChar w:fldCharType="separate"/>
        </w:r>
        <w:r w:rsidR="00E1464F">
          <w:rPr>
            <w:noProof/>
            <w:webHidden/>
          </w:rPr>
          <w:t>17</w:t>
        </w:r>
        <w:r w:rsidR="0046025F">
          <w:rPr>
            <w:noProof/>
            <w:webHidden/>
          </w:rPr>
          <w:fldChar w:fldCharType="end"/>
        </w:r>
      </w:hyperlink>
    </w:p>
    <w:p w:rsidR="00DE5C65" w:rsidRPr="00BF6DA2" w:rsidRDefault="00B507C3">
      <w:pPr>
        <w:pStyle w:val="TOC2"/>
        <w:rPr>
          <w:noProof/>
        </w:rPr>
      </w:pPr>
      <w:hyperlink w:anchor="_Toc313024526" w:history="1">
        <w:r w:rsidR="00DE5C65" w:rsidRPr="0066148E">
          <w:rPr>
            <w:rStyle w:val="Hyperlink"/>
            <w:rFonts w:ascii="Bookman Old Style" w:hAnsi="Bookman Old Style" w:cs="Bookman Old Style"/>
            <w:b/>
            <w:bCs/>
            <w:noProof/>
          </w:rPr>
          <w:t>ENOH, PRIMUL OM „RĂPIT” DEFINITIV „ÎN CERURI” DE CĂTRE REPREZENTANŢII UNEI ALTE LUMI</w:t>
        </w:r>
        <w:r w:rsidR="00DE5C65">
          <w:rPr>
            <w:noProof/>
            <w:webHidden/>
          </w:rPr>
          <w:tab/>
        </w:r>
        <w:r w:rsidR="0046025F">
          <w:rPr>
            <w:noProof/>
            <w:webHidden/>
          </w:rPr>
          <w:fldChar w:fldCharType="begin"/>
        </w:r>
        <w:r w:rsidR="00DE5C65">
          <w:rPr>
            <w:noProof/>
            <w:webHidden/>
          </w:rPr>
          <w:instrText xml:space="preserve"> PAGEREF _Toc313024526 \h </w:instrText>
        </w:r>
        <w:r w:rsidR="0046025F">
          <w:rPr>
            <w:noProof/>
            <w:webHidden/>
          </w:rPr>
        </w:r>
        <w:r w:rsidR="0046025F">
          <w:rPr>
            <w:noProof/>
            <w:webHidden/>
          </w:rPr>
          <w:fldChar w:fldCharType="separate"/>
        </w:r>
        <w:r w:rsidR="00E1464F">
          <w:rPr>
            <w:noProof/>
            <w:webHidden/>
          </w:rPr>
          <w:t>19</w:t>
        </w:r>
        <w:r w:rsidR="0046025F">
          <w:rPr>
            <w:noProof/>
            <w:webHidden/>
          </w:rPr>
          <w:fldChar w:fldCharType="end"/>
        </w:r>
      </w:hyperlink>
    </w:p>
    <w:p w:rsidR="00DE5C65" w:rsidRPr="00BF6DA2" w:rsidRDefault="00B507C3">
      <w:pPr>
        <w:pStyle w:val="TOC2"/>
        <w:rPr>
          <w:noProof/>
        </w:rPr>
      </w:pPr>
      <w:hyperlink w:anchor="_Toc313024527" w:history="1">
        <w:r w:rsidR="00DE5C65" w:rsidRPr="0066148E">
          <w:rPr>
            <w:rStyle w:val="Hyperlink"/>
            <w:rFonts w:ascii="Bookman Old Style" w:hAnsi="Bookman Old Style" w:cs="Bookman Old Style"/>
            <w:b/>
            <w:bCs/>
            <w:noProof/>
          </w:rPr>
          <w:t>BIBLIA ŞI CARTEA LUI ENOH</w:t>
        </w:r>
        <w:r w:rsidR="00DE5C65">
          <w:rPr>
            <w:noProof/>
            <w:webHidden/>
          </w:rPr>
          <w:tab/>
        </w:r>
        <w:r w:rsidR="0046025F">
          <w:rPr>
            <w:noProof/>
            <w:webHidden/>
          </w:rPr>
          <w:fldChar w:fldCharType="begin"/>
        </w:r>
        <w:r w:rsidR="00DE5C65">
          <w:rPr>
            <w:noProof/>
            <w:webHidden/>
          </w:rPr>
          <w:instrText xml:space="preserve"> PAGEREF _Toc313024527 \h </w:instrText>
        </w:r>
        <w:r w:rsidR="0046025F">
          <w:rPr>
            <w:noProof/>
            <w:webHidden/>
          </w:rPr>
        </w:r>
        <w:r w:rsidR="0046025F">
          <w:rPr>
            <w:noProof/>
            <w:webHidden/>
          </w:rPr>
          <w:fldChar w:fldCharType="separate"/>
        </w:r>
        <w:r w:rsidR="00E1464F">
          <w:rPr>
            <w:noProof/>
            <w:webHidden/>
          </w:rPr>
          <w:t>20</w:t>
        </w:r>
        <w:r w:rsidR="0046025F">
          <w:rPr>
            <w:noProof/>
            <w:webHidden/>
          </w:rPr>
          <w:fldChar w:fldCharType="end"/>
        </w:r>
      </w:hyperlink>
    </w:p>
    <w:p w:rsidR="00DE5C65" w:rsidRPr="00BF6DA2" w:rsidRDefault="00B507C3">
      <w:pPr>
        <w:pStyle w:val="TOC2"/>
        <w:rPr>
          <w:noProof/>
        </w:rPr>
      </w:pPr>
      <w:hyperlink w:anchor="_Toc313024528" w:history="1">
        <w:r w:rsidR="00DE5C65" w:rsidRPr="0066148E">
          <w:rPr>
            <w:rStyle w:val="Hyperlink"/>
            <w:rFonts w:ascii="Bookman Old Style" w:hAnsi="Bookman Old Style" w:cs="Bookman Old Style"/>
            <w:b/>
            <w:bCs/>
            <w:noProof/>
          </w:rPr>
          <w:t>FORŢELE BINELUI ŞI RĂULUI DINTR-O CIVILIZAŢIE PARALELĂ S-AU LUPTAT CU MII DE ANI ÎN URMĂ, FOLOSIND APARATE DE ZBOR DEOSEBIT DE PERFECŢIONATE</w:t>
        </w:r>
        <w:r w:rsidR="00DE5C65">
          <w:rPr>
            <w:noProof/>
            <w:webHidden/>
          </w:rPr>
          <w:tab/>
        </w:r>
        <w:r w:rsidR="0046025F">
          <w:rPr>
            <w:noProof/>
            <w:webHidden/>
          </w:rPr>
          <w:fldChar w:fldCharType="begin"/>
        </w:r>
        <w:r w:rsidR="00DE5C65">
          <w:rPr>
            <w:noProof/>
            <w:webHidden/>
          </w:rPr>
          <w:instrText xml:space="preserve"> PAGEREF _Toc313024528 \h </w:instrText>
        </w:r>
        <w:r w:rsidR="0046025F">
          <w:rPr>
            <w:noProof/>
            <w:webHidden/>
          </w:rPr>
        </w:r>
        <w:r w:rsidR="0046025F">
          <w:rPr>
            <w:noProof/>
            <w:webHidden/>
          </w:rPr>
          <w:fldChar w:fldCharType="separate"/>
        </w:r>
        <w:r w:rsidR="00E1464F">
          <w:rPr>
            <w:noProof/>
            <w:webHidden/>
          </w:rPr>
          <w:t>23</w:t>
        </w:r>
        <w:r w:rsidR="0046025F">
          <w:rPr>
            <w:noProof/>
            <w:webHidden/>
          </w:rPr>
          <w:fldChar w:fldCharType="end"/>
        </w:r>
      </w:hyperlink>
    </w:p>
    <w:p w:rsidR="00DE5C65" w:rsidRPr="00BF6DA2" w:rsidRDefault="00B507C3">
      <w:pPr>
        <w:pStyle w:val="TOC2"/>
        <w:rPr>
          <w:noProof/>
        </w:rPr>
      </w:pPr>
      <w:hyperlink w:anchor="_Toc313024529" w:history="1">
        <w:r w:rsidR="00DE5C65" w:rsidRPr="0066148E">
          <w:rPr>
            <w:rStyle w:val="Hyperlink"/>
            <w:rFonts w:ascii="Bookman Old Style" w:hAnsi="Bookman Old Style" w:cs="Bookman Old Style"/>
            <w:b/>
            <w:bCs/>
            <w:noProof/>
          </w:rPr>
          <w:t>DOVEZI ALE REALITĂŢII EVENIMENTELOR DESCRISE DE ENOH</w:t>
        </w:r>
        <w:r w:rsidR="00DE5C65">
          <w:rPr>
            <w:noProof/>
            <w:webHidden/>
          </w:rPr>
          <w:tab/>
        </w:r>
        <w:r w:rsidR="0046025F">
          <w:rPr>
            <w:noProof/>
            <w:webHidden/>
          </w:rPr>
          <w:fldChar w:fldCharType="begin"/>
        </w:r>
        <w:r w:rsidR="00DE5C65">
          <w:rPr>
            <w:noProof/>
            <w:webHidden/>
          </w:rPr>
          <w:instrText xml:space="preserve"> PAGEREF _Toc313024529 \h </w:instrText>
        </w:r>
        <w:r w:rsidR="0046025F">
          <w:rPr>
            <w:noProof/>
            <w:webHidden/>
          </w:rPr>
        </w:r>
        <w:r w:rsidR="0046025F">
          <w:rPr>
            <w:noProof/>
            <w:webHidden/>
          </w:rPr>
          <w:fldChar w:fldCharType="separate"/>
        </w:r>
        <w:r w:rsidR="00E1464F">
          <w:rPr>
            <w:noProof/>
            <w:webHidden/>
          </w:rPr>
          <w:t>25</w:t>
        </w:r>
        <w:r w:rsidR="0046025F">
          <w:rPr>
            <w:noProof/>
            <w:webHidden/>
          </w:rPr>
          <w:fldChar w:fldCharType="end"/>
        </w:r>
      </w:hyperlink>
    </w:p>
    <w:p w:rsidR="00DE5C65" w:rsidRPr="00BF6DA2" w:rsidRDefault="00B507C3">
      <w:pPr>
        <w:pStyle w:val="TOC2"/>
        <w:rPr>
          <w:noProof/>
        </w:rPr>
      </w:pPr>
      <w:hyperlink w:anchor="_Toc313024530" w:history="1">
        <w:r w:rsidR="00DE5C65" w:rsidRPr="0066148E">
          <w:rPr>
            <w:rStyle w:val="Hyperlink"/>
            <w:rFonts w:ascii="Bookman Old Style" w:hAnsi="Bookman Old Style" w:cs="Bookman Old Style"/>
            <w:b/>
            <w:bCs/>
            <w:noProof/>
          </w:rPr>
          <w:t>INFLUENŢAREA NEGATIVĂ A OMENIRII, DINTR-O LUME SUBTERANĂ, NUMITĂ SHAMBHALA, DE CĂTRE REPREZENTANŢII ALTEI CIVILIZAŢII</w:t>
        </w:r>
        <w:r w:rsidR="00DE5C65">
          <w:rPr>
            <w:noProof/>
            <w:webHidden/>
          </w:rPr>
          <w:tab/>
        </w:r>
        <w:r w:rsidR="0046025F">
          <w:rPr>
            <w:noProof/>
            <w:webHidden/>
          </w:rPr>
          <w:fldChar w:fldCharType="begin"/>
        </w:r>
        <w:r w:rsidR="00DE5C65">
          <w:rPr>
            <w:noProof/>
            <w:webHidden/>
          </w:rPr>
          <w:instrText xml:space="preserve"> PAGEREF _Toc313024530 \h </w:instrText>
        </w:r>
        <w:r w:rsidR="0046025F">
          <w:rPr>
            <w:noProof/>
            <w:webHidden/>
          </w:rPr>
        </w:r>
        <w:r w:rsidR="0046025F">
          <w:rPr>
            <w:noProof/>
            <w:webHidden/>
          </w:rPr>
          <w:fldChar w:fldCharType="separate"/>
        </w:r>
        <w:r w:rsidR="00E1464F">
          <w:rPr>
            <w:noProof/>
            <w:webHidden/>
          </w:rPr>
          <w:t>30</w:t>
        </w:r>
        <w:r w:rsidR="0046025F">
          <w:rPr>
            <w:noProof/>
            <w:webHidden/>
          </w:rPr>
          <w:fldChar w:fldCharType="end"/>
        </w:r>
      </w:hyperlink>
    </w:p>
    <w:p w:rsidR="00DE5C65" w:rsidRPr="00BF6DA2" w:rsidRDefault="00B507C3">
      <w:pPr>
        <w:pStyle w:val="TOC2"/>
        <w:rPr>
          <w:noProof/>
        </w:rPr>
      </w:pPr>
      <w:hyperlink w:anchor="_Toc313024531" w:history="1">
        <w:r w:rsidR="00DE5C65" w:rsidRPr="0066148E">
          <w:rPr>
            <w:rStyle w:val="Hyperlink"/>
            <w:rFonts w:ascii="Bookman Old Style" w:hAnsi="Bookman Old Style" w:cs="Bookman Old Style"/>
            <w:b/>
            <w:bCs/>
            <w:noProof/>
          </w:rPr>
          <w:t>DOVEZI ARHEOLOGICE ALE POTOPULUI DIN TIMPUL LUI NOE</w:t>
        </w:r>
        <w:r w:rsidR="00DE5C65">
          <w:rPr>
            <w:noProof/>
            <w:webHidden/>
          </w:rPr>
          <w:tab/>
        </w:r>
        <w:r w:rsidR="0046025F">
          <w:rPr>
            <w:noProof/>
            <w:webHidden/>
          </w:rPr>
          <w:fldChar w:fldCharType="begin"/>
        </w:r>
        <w:r w:rsidR="00DE5C65">
          <w:rPr>
            <w:noProof/>
            <w:webHidden/>
          </w:rPr>
          <w:instrText xml:space="preserve"> PAGEREF _Toc313024531 \h </w:instrText>
        </w:r>
        <w:r w:rsidR="0046025F">
          <w:rPr>
            <w:noProof/>
            <w:webHidden/>
          </w:rPr>
        </w:r>
        <w:r w:rsidR="0046025F">
          <w:rPr>
            <w:noProof/>
            <w:webHidden/>
          </w:rPr>
          <w:fldChar w:fldCharType="separate"/>
        </w:r>
        <w:r w:rsidR="00E1464F">
          <w:rPr>
            <w:noProof/>
            <w:webHidden/>
          </w:rPr>
          <w:t>37</w:t>
        </w:r>
        <w:r w:rsidR="0046025F">
          <w:rPr>
            <w:noProof/>
            <w:webHidden/>
          </w:rPr>
          <w:fldChar w:fldCharType="end"/>
        </w:r>
      </w:hyperlink>
    </w:p>
    <w:p w:rsidR="00DE5C65" w:rsidRPr="00BF6DA2" w:rsidRDefault="00B507C3">
      <w:pPr>
        <w:pStyle w:val="TOC2"/>
        <w:rPr>
          <w:noProof/>
        </w:rPr>
      </w:pPr>
      <w:hyperlink w:anchor="_Toc313024532" w:history="1">
        <w:r w:rsidR="00DE5C65" w:rsidRPr="0066148E">
          <w:rPr>
            <w:rStyle w:val="Hyperlink"/>
            <w:rFonts w:ascii="Bookman Old Style" w:hAnsi="Bookman Old Style" w:cs="Bookman Old Style"/>
            <w:b/>
            <w:bCs/>
            <w:noProof/>
          </w:rPr>
          <w:t>REPOPULAREA PĂMÂNTULUI; TURNUL BABEL ŞI ÎNCEPUTURILE ASTROLOGIEI</w:t>
        </w:r>
        <w:r w:rsidR="00DE5C65">
          <w:rPr>
            <w:noProof/>
            <w:webHidden/>
          </w:rPr>
          <w:tab/>
        </w:r>
        <w:r w:rsidR="0046025F">
          <w:rPr>
            <w:noProof/>
            <w:webHidden/>
          </w:rPr>
          <w:fldChar w:fldCharType="begin"/>
        </w:r>
        <w:r w:rsidR="00DE5C65">
          <w:rPr>
            <w:noProof/>
            <w:webHidden/>
          </w:rPr>
          <w:instrText xml:space="preserve"> PAGEREF _Toc313024532 \h </w:instrText>
        </w:r>
        <w:r w:rsidR="0046025F">
          <w:rPr>
            <w:noProof/>
            <w:webHidden/>
          </w:rPr>
        </w:r>
        <w:r w:rsidR="0046025F">
          <w:rPr>
            <w:noProof/>
            <w:webHidden/>
          </w:rPr>
          <w:fldChar w:fldCharType="separate"/>
        </w:r>
        <w:r w:rsidR="00E1464F">
          <w:rPr>
            <w:noProof/>
            <w:webHidden/>
          </w:rPr>
          <w:t>43</w:t>
        </w:r>
        <w:r w:rsidR="0046025F">
          <w:rPr>
            <w:noProof/>
            <w:webHidden/>
          </w:rPr>
          <w:fldChar w:fldCharType="end"/>
        </w:r>
      </w:hyperlink>
    </w:p>
    <w:p w:rsidR="00DE5C65" w:rsidRPr="00BF6DA2" w:rsidRDefault="00B507C3">
      <w:pPr>
        <w:pStyle w:val="TOC2"/>
        <w:rPr>
          <w:noProof/>
        </w:rPr>
      </w:pPr>
      <w:hyperlink w:anchor="_Toc313024533" w:history="1">
        <w:r w:rsidR="00DE5C65" w:rsidRPr="0066148E">
          <w:rPr>
            <w:rStyle w:val="Hyperlink"/>
            <w:rFonts w:ascii="Bookman Old Style" w:hAnsi="Bookman Old Style" w:cs="Bookman Old Style"/>
            <w:b/>
            <w:bCs/>
            <w:noProof/>
          </w:rPr>
          <w:t>PLANUL LUI DUMNEZEU PENTRU SALVAREA OMENIRII</w:t>
        </w:r>
        <w:r w:rsidR="00DE5C65">
          <w:rPr>
            <w:noProof/>
            <w:webHidden/>
          </w:rPr>
          <w:tab/>
        </w:r>
        <w:r w:rsidR="0046025F">
          <w:rPr>
            <w:noProof/>
            <w:webHidden/>
          </w:rPr>
          <w:fldChar w:fldCharType="begin"/>
        </w:r>
        <w:r w:rsidR="00DE5C65">
          <w:rPr>
            <w:noProof/>
            <w:webHidden/>
          </w:rPr>
          <w:instrText xml:space="preserve"> PAGEREF _Toc313024533 \h </w:instrText>
        </w:r>
        <w:r w:rsidR="0046025F">
          <w:rPr>
            <w:noProof/>
            <w:webHidden/>
          </w:rPr>
        </w:r>
        <w:r w:rsidR="0046025F">
          <w:rPr>
            <w:noProof/>
            <w:webHidden/>
          </w:rPr>
          <w:fldChar w:fldCharType="separate"/>
        </w:r>
        <w:r w:rsidR="00E1464F">
          <w:rPr>
            <w:noProof/>
            <w:webHidden/>
          </w:rPr>
          <w:t>46</w:t>
        </w:r>
        <w:r w:rsidR="0046025F">
          <w:rPr>
            <w:noProof/>
            <w:webHidden/>
          </w:rPr>
          <w:fldChar w:fldCharType="end"/>
        </w:r>
      </w:hyperlink>
    </w:p>
    <w:p w:rsidR="00DE5C65" w:rsidRPr="00BF6DA2" w:rsidRDefault="00B507C3">
      <w:pPr>
        <w:pStyle w:val="TOC2"/>
        <w:rPr>
          <w:noProof/>
        </w:rPr>
      </w:pPr>
      <w:hyperlink w:anchor="_Toc313024534" w:history="1">
        <w:r w:rsidR="00DE5C65" w:rsidRPr="0066148E">
          <w:rPr>
            <w:rStyle w:val="Hyperlink"/>
            <w:rFonts w:ascii="Bookman Old Style" w:hAnsi="Bookman Old Style" w:cs="Bookman Old Style"/>
            <w:b/>
            <w:bCs/>
            <w:noProof/>
          </w:rPr>
          <w:t>AVRAAM, ISAAC, IACOV – CONTACTELE LOR PERSONALE CU CONDUCĂTORUL UNIVERSULUI; DISTRUGEREA SODOMEI ŞI GOMOREI PRINTR-O EXPLOZIE NUCLEARĂ</w:t>
        </w:r>
        <w:r w:rsidR="00DE5C65">
          <w:rPr>
            <w:noProof/>
            <w:webHidden/>
          </w:rPr>
          <w:tab/>
        </w:r>
        <w:r w:rsidR="0046025F">
          <w:rPr>
            <w:noProof/>
            <w:webHidden/>
          </w:rPr>
          <w:fldChar w:fldCharType="begin"/>
        </w:r>
        <w:r w:rsidR="00DE5C65">
          <w:rPr>
            <w:noProof/>
            <w:webHidden/>
          </w:rPr>
          <w:instrText xml:space="preserve"> PAGEREF _Toc313024534 \h </w:instrText>
        </w:r>
        <w:r w:rsidR="0046025F">
          <w:rPr>
            <w:noProof/>
            <w:webHidden/>
          </w:rPr>
        </w:r>
        <w:r w:rsidR="0046025F">
          <w:rPr>
            <w:noProof/>
            <w:webHidden/>
          </w:rPr>
          <w:fldChar w:fldCharType="separate"/>
        </w:r>
        <w:r w:rsidR="00E1464F">
          <w:rPr>
            <w:noProof/>
            <w:webHidden/>
          </w:rPr>
          <w:t>47</w:t>
        </w:r>
        <w:r w:rsidR="0046025F">
          <w:rPr>
            <w:noProof/>
            <w:webHidden/>
          </w:rPr>
          <w:fldChar w:fldCharType="end"/>
        </w:r>
      </w:hyperlink>
    </w:p>
    <w:p w:rsidR="00DE5C65" w:rsidRPr="00BF6DA2" w:rsidRDefault="00B507C3">
      <w:pPr>
        <w:pStyle w:val="TOC2"/>
        <w:rPr>
          <w:noProof/>
        </w:rPr>
      </w:pPr>
      <w:hyperlink w:anchor="_Toc313024535" w:history="1">
        <w:r w:rsidR="00DE5C65" w:rsidRPr="0066148E">
          <w:rPr>
            <w:rStyle w:val="Hyperlink"/>
            <w:rFonts w:ascii="Bookman Old Style" w:hAnsi="Bookman Old Style" w:cs="Bookman Old Style"/>
            <w:b/>
            <w:bCs/>
            <w:noProof/>
          </w:rPr>
          <w:t>MOISE – CONTACTE PERSONALE CU DUMNEZEU; DESCRIEREA SLAVEI (NAVĂ SPAŢIALĂ), ŞI A UNOR APARATE DE EMISIE-RECEPŢIE (CHIVOTUL ŞI EFODUL)</w:t>
        </w:r>
        <w:r w:rsidR="00DE5C65">
          <w:rPr>
            <w:noProof/>
            <w:webHidden/>
          </w:rPr>
          <w:tab/>
        </w:r>
        <w:r w:rsidR="0046025F">
          <w:rPr>
            <w:noProof/>
            <w:webHidden/>
          </w:rPr>
          <w:fldChar w:fldCharType="begin"/>
        </w:r>
        <w:r w:rsidR="00DE5C65">
          <w:rPr>
            <w:noProof/>
            <w:webHidden/>
          </w:rPr>
          <w:instrText xml:space="preserve"> PAGEREF _Toc313024535 \h </w:instrText>
        </w:r>
        <w:r w:rsidR="0046025F">
          <w:rPr>
            <w:noProof/>
            <w:webHidden/>
          </w:rPr>
        </w:r>
        <w:r w:rsidR="0046025F">
          <w:rPr>
            <w:noProof/>
            <w:webHidden/>
          </w:rPr>
          <w:fldChar w:fldCharType="separate"/>
        </w:r>
        <w:r w:rsidR="00E1464F">
          <w:rPr>
            <w:noProof/>
            <w:webHidden/>
          </w:rPr>
          <w:t>55</w:t>
        </w:r>
        <w:r w:rsidR="0046025F">
          <w:rPr>
            <w:noProof/>
            <w:webHidden/>
          </w:rPr>
          <w:fldChar w:fldCharType="end"/>
        </w:r>
      </w:hyperlink>
    </w:p>
    <w:p w:rsidR="00DE5C65" w:rsidRPr="00BF6DA2" w:rsidRDefault="00B507C3">
      <w:pPr>
        <w:pStyle w:val="TOC2"/>
        <w:rPr>
          <w:noProof/>
        </w:rPr>
      </w:pPr>
      <w:hyperlink w:anchor="_Toc313024536" w:history="1">
        <w:r w:rsidR="00DE5C65" w:rsidRPr="0066148E">
          <w:rPr>
            <w:rStyle w:val="Hyperlink"/>
            <w:rFonts w:ascii="Bookman Old Style" w:hAnsi="Bookman Old Style" w:cs="Bookman Old Style"/>
            <w:b/>
            <w:bCs/>
            <w:noProof/>
          </w:rPr>
          <w:t>IOSUA A FOST SPRIJINIT MILITAR DE O ALTĂ CIVILIZAŢIE PENTRU CUCERIREA CANAANULUI</w:t>
        </w:r>
        <w:r w:rsidR="00DE5C65">
          <w:rPr>
            <w:noProof/>
            <w:webHidden/>
          </w:rPr>
          <w:tab/>
        </w:r>
        <w:r w:rsidR="0046025F">
          <w:rPr>
            <w:noProof/>
            <w:webHidden/>
          </w:rPr>
          <w:fldChar w:fldCharType="begin"/>
        </w:r>
        <w:r w:rsidR="00DE5C65">
          <w:rPr>
            <w:noProof/>
            <w:webHidden/>
          </w:rPr>
          <w:instrText xml:space="preserve"> PAGEREF _Toc313024536 \h </w:instrText>
        </w:r>
        <w:r w:rsidR="0046025F">
          <w:rPr>
            <w:noProof/>
            <w:webHidden/>
          </w:rPr>
        </w:r>
        <w:r w:rsidR="0046025F">
          <w:rPr>
            <w:noProof/>
            <w:webHidden/>
          </w:rPr>
          <w:fldChar w:fldCharType="separate"/>
        </w:r>
        <w:r w:rsidR="00E1464F">
          <w:rPr>
            <w:noProof/>
            <w:webHidden/>
          </w:rPr>
          <w:t>71</w:t>
        </w:r>
        <w:r w:rsidR="0046025F">
          <w:rPr>
            <w:noProof/>
            <w:webHidden/>
          </w:rPr>
          <w:fldChar w:fldCharType="end"/>
        </w:r>
      </w:hyperlink>
    </w:p>
    <w:p w:rsidR="00DE5C65" w:rsidRPr="00BF6DA2" w:rsidRDefault="00B507C3">
      <w:pPr>
        <w:pStyle w:val="TOC2"/>
        <w:rPr>
          <w:noProof/>
        </w:rPr>
      </w:pPr>
      <w:hyperlink w:anchor="_Toc313024537" w:history="1">
        <w:r w:rsidR="00DE5C65" w:rsidRPr="0066148E">
          <w:rPr>
            <w:rStyle w:val="Hyperlink"/>
            <w:rFonts w:ascii="Bookman Old Style" w:hAnsi="Bookman Old Style" w:cs="Bookman Old Style"/>
            <w:b/>
            <w:bCs/>
            <w:noProof/>
          </w:rPr>
          <w:t>PLIMBĂRILE LUI EZECHIEL CU SLAVA</w:t>
        </w:r>
        <w:r w:rsidR="00DE5C65">
          <w:rPr>
            <w:noProof/>
            <w:webHidden/>
          </w:rPr>
          <w:tab/>
        </w:r>
        <w:r w:rsidR="0046025F">
          <w:rPr>
            <w:noProof/>
            <w:webHidden/>
          </w:rPr>
          <w:fldChar w:fldCharType="begin"/>
        </w:r>
        <w:r w:rsidR="00DE5C65">
          <w:rPr>
            <w:noProof/>
            <w:webHidden/>
          </w:rPr>
          <w:instrText xml:space="preserve"> PAGEREF _Toc313024537 \h </w:instrText>
        </w:r>
        <w:r w:rsidR="0046025F">
          <w:rPr>
            <w:noProof/>
            <w:webHidden/>
          </w:rPr>
        </w:r>
        <w:r w:rsidR="0046025F">
          <w:rPr>
            <w:noProof/>
            <w:webHidden/>
          </w:rPr>
          <w:fldChar w:fldCharType="separate"/>
        </w:r>
        <w:r w:rsidR="00E1464F">
          <w:rPr>
            <w:noProof/>
            <w:webHidden/>
          </w:rPr>
          <w:t>81</w:t>
        </w:r>
        <w:r w:rsidR="0046025F">
          <w:rPr>
            <w:noProof/>
            <w:webHidden/>
          </w:rPr>
          <w:fldChar w:fldCharType="end"/>
        </w:r>
      </w:hyperlink>
    </w:p>
    <w:p w:rsidR="00DE5C65" w:rsidRPr="00BF6DA2" w:rsidRDefault="00B507C3">
      <w:pPr>
        <w:pStyle w:val="TOC2"/>
        <w:rPr>
          <w:noProof/>
        </w:rPr>
      </w:pPr>
      <w:hyperlink w:anchor="_Toc313024538" w:history="1">
        <w:r w:rsidR="00DE5C65" w:rsidRPr="0066148E">
          <w:rPr>
            <w:rStyle w:val="Hyperlink"/>
            <w:rFonts w:ascii="Bookman Old Style" w:hAnsi="Bookman Old Style" w:cs="Bookman Old Style"/>
            <w:b/>
            <w:bCs/>
            <w:noProof/>
          </w:rPr>
          <w:t>(NAVA) DOMNULUI</w:t>
        </w:r>
        <w:r w:rsidR="00DE5C65">
          <w:rPr>
            <w:noProof/>
            <w:webHidden/>
          </w:rPr>
          <w:tab/>
        </w:r>
        <w:r w:rsidR="0046025F">
          <w:rPr>
            <w:noProof/>
            <w:webHidden/>
          </w:rPr>
          <w:fldChar w:fldCharType="begin"/>
        </w:r>
        <w:r w:rsidR="00DE5C65">
          <w:rPr>
            <w:noProof/>
            <w:webHidden/>
          </w:rPr>
          <w:instrText xml:space="preserve"> PAGEREF _Toc313024538 \h </w:instrText>
        </w:r>
        <w:r w:rsidR="0046025F">
          <w:rPr>
            <w:noProof/>
            <w:webHidden/>
          </w:rPr>
        </w:r>
        <w:r w:rsidR="0046025F">
          <w:rPr>
            <w:noProof/>
            <w:webHidden/>
          </w:rPr>
          <w:fldChar w:fldCharType="separate"/>
        </w:r>
        <w:r w:rsidR="00E1464F">
          <w:rPr>
            <w:noProof/>
            <w:webHidden/>
          </w:rPr>
          <w:t>81</w:t>
        </w:r>
        <w:r w:rsidR="0046025F">
          <w:rPr>
            <w:noProof/>
            <w:webHidden/>
          </w:rPr>
          <w:fldChar w:fldCharType="end"/>
        </w:r>
      </w:hyperlink>
    </w:p>
    <w:p w:rsidR="00DE5C65" w:rsidRPr="00BF6DA2" w:rsidRDefault="00B507C3">
      <w:pPr>
        <w:pStyle w:val="TOC2"/>
        <w:rPr>
          <w:noProof/>
        </w:rPr>
      </w:pPr>
      <w:hyperlink w:anchor="_Toc313024539" w:history="1">
        <w:r w:rsidR="00DE5C65" w:rsidRPr="0066148E">
          <w:rPr>
            <w:rStyle w:val="Hyperlink"/>
            <w:rFonts w:ascii="Bookman Old Style" w:hAnsi="Bookman Old Style" w:cs="Bookman Old Style"/>
            <w:b/>
            <w:bCs/>
            <w:noProof/>
          </w:rPr>
          <w:t>PRIMA APARIŢIE PE PĂMÂNT A CONDUCĂTORULUI OMENIRII, IISUS CRISTOS. REAPARIŢIA NAVEI SPAŢIALE (SLAVEI), DOVADA ZDROBITOARE A ORIGINII SALE EXTRATERESTRE Şi ELEMENT PRINCIPAL DE LEGĂTURĂ ÎNTRE VECHIUL ŞI NOUL TESTAMENT</w:t>
        </w:r>
        <w:r w:rsidR="00DE5C65">
          <w:rPr>
            <w:noProof/>
            <w:webHidden/>
          </w:rPr>
          <w:tab/>
        </w:r>
        <w:r w:rsidR="0046025F">
          <w:rPr>
            <w:noProof/>
            <w:webHidden/>
          </w:rPr>
          <w:fldChar w:fldCharType="begin"/>
        </w:r>
        <w:r w:rsidR="00DE5C65">
          <w:rPr>
            <w:noProof/>
            <w:webHidden/>
          </w:rPr>
          <w:instrText xml:space="preserve"> PAGEREF _Toc313024539 \h </w:instrText>
        </w:r>
        <w:r w:rsidR="0046025F">
          <w:rPr>
            <w:noProof/>
            <w:webHidden/>
          </w:rPr>
        </w:r>
        <w:r w:rsidR="0046025F">
          <w:rPr>
            <w:noProof/>
            <w:webHidden/>
          </w:rPr>
          <w:fldChar w:fldCharType="separate"/>
        </w:r>
        <w:r w:rsidR="00E1464F">
          <w:rPr>
            <w:noProof/>
            <w:webHidden/>
          </w:rPr>
          <w:t>90</w:t>
        </w:r>
        <w:r w:rsidR="0046025F">
          <w:rPr>
            <w:noProof/>
            <w:webHidden/>
          </w:rPr>
          <w:fldChar w:fldCharType="end"/>
        </w:r>
      </w:hyperlink>
    </w:p>
    <w:p w:rsidR="00DE5C65" w:rsidRPr="00BF6DA2" w:rsidRDefault="00B507C3">
      <w:pPr>
        <w:pStyle w:val="TOC2"/>
        <w:rPr>
          <w:noProof/>
        </w:rPr>
      </w:pPr>
      <w:hyperlink w:anchor="_Toc313024540" w:history="1">
        <w:r w:rsidR="00DE5C65" w:rsidRPr="0066148E">
          <w:rPr>
            <w:rStyle w:val="Hyperlink"/>
            <w:rFonts w:ascii="Bookman Old Style" w:hAnsi="Bookman Old Style" w:cs="Bookman Old Style"/>
            <w:b/>
            <w:bCs/>
            <w:noProof/>
          </w:rPr>
          <w:t>ÎNVIEREA Şi ÎNĂLŢAREA LUI IISUS – ROLUL NAVEI SPAŢIALE (SLAVEI) ÎN ACESTE EVENIMENTE</w:t>
        </w:r>
        <w:r w:rsidR="00DE5C65">
          <w:rPr>
            <w:noProof/>
            <w:webHidden/>
          </w:rPr>
          <w:tab/>
        </w:r>
        <w:r w:rsidR="0046025F">
          <w:rPr>
            <w:noProof/>
            <w:webHidden/>
          </w:rPr>
          <w:fldChar w:fldCharType="begin"/>
        </w:r>
        <w:r w:rsidR="00DE5C65">
          <w:rPr>
            <w:noProof/>
            <w:webHidden/>
          </w:rPr>
          <w:instrText xml:space="preserve"> PAGEREF _Toc313024540 \h </w:instrText>
        </w:r>
        <w:r w:rsidR="0046025F">
          <w:rPr>
            <w:noProof/>
            <w:webHidden/>
          </w:rPr>
        </w:r>
        <w:r w:rsidR="0046025F">
          <w:rPr>
            <w:noProof/>
            <w:webHidden/>
          </w:rPr>
          <w:fldChar w:fldCharType="separate"/>
        </w:r>
        <w:r w:rsidR="00E1464F">
          <w:rPr>
            <w:noProof/>
            <w:webHidden/>
          </w:rPr>
          <w:t>95</w:t>
        </w:r>
        <w:r w:rsidR="0046025F">
          <w:rPr>
            <w:noProof/>
            <w:webHidden/>
          </w:rPr>
          <w:fldChar w:fldCharType="end"/>
        </w:r>
      </w:hyperlink>
    </w:p>
    <w:p w:rsidR="00DE5C65" w:rsidRPr="00BF6DA2" w:rsidRDefault="00B507C3">
      <w:pPr>
        <w:pStyle w:val="TOC2"/>
        <w:rPr>
          <w:noProof/>
        </w:rPr>
      </w:pPr>
      <w:hyperlink w:anchor="_Toc313024541" w:history="1">
        <w:r w:rsidR="00DE5C65" w:rsidRPr="0066148E">
          <w:rPr>
            <w:rStyle w:val="Hyperlink"/>
            <w:rFonts w:ascii="Bookman Old Style" w:hAnsi="Bookman Old Style" w:cs="Bookman Old Style"/>
            <w:b/>
            <w:bCs/>
            <w:noProof/>
          </w:rPr>
          <w:t>IMPLICAREA LOCUITORILOR „DE DINCOLO” ÎN RĂSPÂNDIREA IDEILOR LUI IISUS</w:t>
        </w:r>
        <w:r w:rsidR="00DE5C65">
          <w:rPr>
            <w:noProof/>
            <w:webHidden/>
          </w:rPr>
          <w:tab/>
        </w:r>
        <w:r w:rsidR="0046025F">
          <w:rPr>
            <w:noProof/>
            <w:webHidden/>
          </w:rPr>
          <w:fldChar w:fldCharType="begin"/>
        </w:r>
        <w:r w:rsidR="00DE5C65">
          <w:rPr>
            <w:noProof/>
            <w:webHidden/>
          </w:rPr>
          <w:instrText xml:space="preserve"> PAGEREF _Toc313024541 \h </w:instrText>
        </w:r>
        <w:r w:rsidR="0046025F">
          <w:rPr>
            <w:noProof/>
            <w:webHidden/>
          </w:rPr>
        </w:r>
        <w:r w:rsidR="0046025F">
          <w:rPr>
            <w:noProof/>
            <w:webHidden/>
          </w:rPr>
          <w:fldChar w:fldCharType="separate"/>
        </w:r>
        <w:r w:rsidR="00E1464F">
          <w:rPr>
            <w:noProof/>
            <w:webHidden/>
          </w:rPr>
          <w:t>99</w:t>
        </w:r>
        <w:r w:rsidR="0046025F">
          <w:rPr>
            <w:noProof/>
            <w:webHidden/>
          </w:rPr>
          <w:fldChar w:fldCharType="end"/>
        </w:r>
      </w:hyperlink>
    </w:p>
    <w:p w:rsidR="00DE5C65" w:rsidRPr="00BF6DA2" w:rsidRDefault="00B507C3">
      <w:pPr>
        <w:pStyle w:val="TOC2"/>
        <w:rPr>
          <w:noProof/>
        </w:rPr>
      </w:pPr>
      <w:hyperlink w:anchor="_Toc313024542" w:history="1">
        <w:r w:rsidR="00DE5C65" w:rsidRPr="0066148E">
          <w:rPr>
            <w:rStyle w:val="Hyperlink"/>
            <w:rFonts w:ascii="Bookman Old Style" w:hAnsi="Bookman Old Style" w:cs="Bookman Old Style"/>
            <w:b/>
            <w:bCs/>
            <w:noProof/>
          </w:rPr>
          <w:t>IOAN A URMĂRIT EVENIMENTELE DESCRISE ÎN APOCALIPSĂ, PE UN ECRAN TV</w:t>
        </w:r>
        <w:r w:rsidR="00DE5C65">
          <w:rPr>
            <w:noProof/>
            <w:webHidden/>
          </w:rPr>
          <w:tab/>
        </w:r>
        <w:r w:rsidR="0046025F">
          <w:rPr>
            <w:noProof/>
            <w:webHidden/>
          </w:rPr>
          <w:fldChar w:fldCharType="begin"/>
        </w:r>
        <w:r w:rsidR="00DE5C65">
          <w:rPr>
            <w:noProof/>
            <w:webHidden/>
          </w:rPr>
          <w:instrText xml:space="preserve"> PAGEREF _Toc313024542 \h </w:instrText>
        </w:r>
        <w:r w:rsidR="0046025F">
          <w:rPr>
            <w:noProof/>
            <w:webHidden/>
          </w:rPr>
        </w:r>
        <w:r w:rsidR="0046025F">
          <w:rPr>
            <w:noProof/>
            <w:webHidden/>
          </w:rPr>
          <w:fldChar w:fldCharType="separate"/>
        </w:r>
        <w:r w:rsidR="00E1464F">
          <w:rPr>
            <w:noProof/>
            <w:webHidden/>
          </w:rPr>
          <w:t>100</w:t>
        </w:r>
        <w:r w:rsidR="0046025F">
          <w:rPr>
            <w:noProof/>
            <w:webHidden/>
          </w:rPr>
          <w:fldChar w:fldCharType="end"/>
        </w:r>
      </w:hyperlink>
    </w:p>
    <w:p w:rsidR="00DE5C65" w:rsidRPr="00BF6DA2" w:rsidRDefault="00B507C3">
      <w:pPr>
        <w:pStyle w:val="TOC2"/>
        <w:rPr>
          <w:noProof/>
        </w:rPr>
      </w:pPr>
      <w:hyperlink w:anchor="_Toc313024543" w:history="1">
        <w:r w:rsidR="00DE5C65" w:rsidRPr="0066148E">
          <w:rPr>
            <w:rStyle w:val="Hyperlink"/>
            <w:rFonts w:ascii="Bookman Old Style" w:hAnsi="Bookman Old Style" w:cs="Bookman Old Style"/>
            <w:b/>
            <w:bCs/>
            <w:noProof/>
          </w:rPr>
          <w:t>SEMNELE PREMERGĂTOARE REVENIRII LUI IISUS</w:t>
        </w:r>
        <w:r w:rsidR="00DE5C65">
          <w:rPr>
            <w:noProof/>
            <w:webHidden/>
          </w:rPr>
          <w:tab/>
        </w:r>
        <w:r w:rsidR="0046025F">
          <w:rPr>
            <w:noProof/>
            <w:webHidden/>
          </w:rPr>
          <w:fldChar w:fldCharType="begin"/>
        </w:r>
        <w:r w:rsidR="00DE5C65">
          <w:rPr>
            <w:noProof/>
            <w:webHidden/>
          </w:rPr>
          <w:instrText xml:space="preserve"> PAGEREF _Toc313024543 \h </w:instrText>
        </w:r>
        <w:r w:rsidR="0046025F">
          <w:rPr>
            <w:noProof/>
            <w:webHidden/>
          </w:rPr>
        </w:r>
        <w:r w:rsidR="0046025F">
          <w:rPr>
            <w:noProof/>
            <w:webHidden/>
          </w:rPr>
          <w:fldChar w:fldCharType="separate"/>
        </w:r>
        <w:r w:rsidR="00E1464F">
          <w:rPr>
            <w:noProof/>
            <w:webHidden/>
          </w:rPr>
          <w:t>104</w:t>
        </w:r>
        <w:r w:rsidR="0046025F">
          <w:rPr>
            <w:noProof/>
            <w:webHidden/>
          </w:rPr>
          <w:fldChar w:fldCharType="end"/>
        </w:r>
      </w:hyperlink>
    </w:p>
    <w:p w:rsidR="00DE5C65" w:rsidRPr="00BF6DA2" w:rsidRDefault="00B507C3">
      <w:pPr>
        <w:pStyle w:val="TOC2"/>
        <w:rPr>
          <w:noProof/>
        </w:rPr>
      </w:pPr>
      <w:hyperlink w:anchor="_Toc313024544" w:history="1">
        <w:r w:rsidR="00DE5C65" w:rsidRPr="0066148E">
          <w:rPr>
            <w:rStyle w:val="Hyperlink"/>
            <w:rFonts w:ascii="Bookman Old Style" w:hAnsi="Bookman Old Style" w:cs="Bookman Old Style"/>
            <w:b/>
            <w:bCs/>
            <w:noProof/>
          </w:rPr>
          <w:t>ROLUL JUCAT DE S.U.A. ŞI PIAŢA COMUNĂ ÎN EVENIMENTELE POLITICE ACTUALE A FOST VESTIT CU MII DE ANI ÎN URMĂ</w:t>
        </w:r>
        <w:r w:rsidR="00DE5C65">
          <w:rPr>
            <w:noProof/>
            <w:webHidden/>
          </w:rPr>
          <w:tab/>
        </w:r>
        <w:r w:rsidR="0046025F">
          <w:rPr>
            <w:noProof/>
            <w:webHidden/>
          </w:rPr>
          <w:fldChar w:fldCharType="begin"/>
        </w:r>
        <w:r w:rsidR="00DE5C65">
          <w:rPr>
            <w:noProof/>
            <w:webHidden/>
          </w:rPr>
          <w:instrText xml:space="preserve"> PAGEREF _Toc313024544 \h </w:instrText>
        </w:r>
        <w:r w:rsidR="0046025F">
          <w:rPr>
            <w:noProof/>
            <w:webHidden/>
          </w:rPr>
        </w:r>
        <w:r w:rsidR="0046025F">
          <w:rPr>
            <w:noProof/>
            <w:webHidden/>
          </w:rPr>
          <w:fldChar w:fldCharType="separate"/>
        </w:r>
        <w:r w:rsidR="00E1464F">
          <w:rPr>
            <w:noProof/>
            <w:webHidden/>
          </w:rPr>
          <w:t>107</w:t>
        </w:r>
        <w:r w:rsidR="0046025F">
          <w:rPr>
            <w:noProof/>
            <w:webHidden/>
          </w:rPr>
          <w:fldChar w:fldCharType="end"/>
        </w:r>
      </w:hyperlink>
    </w:p>
    <w:p w:rsidR="00DE5C65" w:rsidRPr="00BF6DA2" w:rsidRDefault="00B507C3">
      <w:pPr>
        <w:pStyle w:val="TOC2"/>
        <w:rPr>
          <w:noProof/>
        </w:rPr>
      </w:pPr>
      <w:hyperlink w:anchor="_Toc313024545" w:history="1">
        <w:r w:rsidR="00DE5C65" w:rsidRPr="0066148E">
          <w:rPr>
            <w:rStyle w:val="Hyperlink"/>
            <w:rFonts w:ascii="Bookman Old Style" w:hAnsi="Bookman Old Style" w:cs="Bookman Old Style"/>
            <w:b/>
            <w:bCs/>
            <w:noProof/>
          </w:rPr>
          <w:t>BUCUREŞTIUL – AL DOILEA IERUSALIM</w:t>
        </w:r>
        <w:r w:rsidR="00DE5C65">
          <w:rPr>
            <w:noProof/>
            <w:webHidden/>
          </w:rPr>
          <w:tab/>
        </w:r>
        <w:r w:rsidR="0046025F">
          <w:rPr>
            <w:noProof/>
            <w:webHidden/>
          </w:rPr>
          <w:fldChar w:fldCharType="begin"/>
        </w:r>
        <w:r w:rsidR="00DE5C65">
          <w:rPr>
            <w:noProof/>
            <w:webHidden/>
          </w:rPr>
          <w:instrText xml:space="preserve"> PAGEREF _Toc313024545 \h </w:instrText>
        </w:r>
        <w:r w:rsidR="0046025F">
          <w:rPr>
            <w:noProof/>
            <w:webHidden/>
          </w:rPr>
        </w:r>
        <w:r w:rsidR="0046025F">
          <w:rPr>
            <w:noProof/>
            <w:webHidden/>
          </w:rPr>
          <w:fldChar w:fldCharType="separate"/>
        </w:r>
        <w:r w:rsidR="00E1464F">
          <w:rPr>
            <w:noProof/>
            <w:webHidden/>
          </w:rPr>
          <w:t>116</w:t>
        </w:r>
        <w:r w:rsidR="0046025F">
          <w:rPr>
            <w:noProof/>
            <w:webHidden/>
          </w:rPr>
          <w:fldChar w:fldCharType="end"/>
        </w:r>
      </w:hyperlink>
    </w:p>
    <w:p w:rsidR="00DE5C65" w:rsidRPr="00BF6DA2" w:rsidRDefault="00B507C3">
      <w:pPr>
        <w:pStyle w:val="TOC2"/>
        <w:rPr>
          <w:noProof/>
        </w:rPr>
      </w:pPr>
      <w:hyperlink w:anchor="_Toc313024546" w:history="1">
        <w:r w:rsidR="00DE5C65" w:rsidRPr="0066148E">
          <w:rPr>
            <w:rStyle w:val="Hyperlink"/>
            <w:rFonts w:ascii="Bookman Old Style" w:hAnsi="Bookman Old Style" w:cs="Bookman Old Style"/>
            <w:b/>
            <w:bCs/>
            <w:noProof/>
          </w:rPr>
          <w:t>ROLUL PAPALITĂŢII. SEMNIFICAŢIA NUMĂRULUI „666”</w:t>
        </w:r>
        <w:r w:rsidR="00DE5C65">
          <w:rPr>
            <w:noProof/>
            <w:webHidden/>
          </w:rPr>
          <w:tab/>
        </w:r>
        <w:r w:rsidR="0046025F">
          <w:rPr>
            <w:noProof/>
            <w:webHidden/>
          </w:rPr>
          <w:fldChar w:fldCharType="begin"/>
        </w:r>
        <w:r w:rsidR="00DE5C65">
          <w:rPr>
            <w:noProof/>
            <w:webHidden/>
          </w:rPr>
          <w:instrText xml:space="preserve"> PAGEREF _Toc313024546 \h </w:instrText>
        </w:r>
        <w:r w:rsidR="0046025F">
          <w:rPr>
            <w:noProof/>
            <w:webHidden/>
          </w:rPr>
        </w:r>
        <w:r w:rsidR="0046025F">
          <w:rPr>
            <w:noProof/>
            <w:webHidden/>
          </w:rPr>
          <w:fldChar w:fldCharType="separate"/>
        </w:r>
        <w:r w:rsidR="00E1464F">
          <w:rPr>
            <w:noProof/>
            <w:webHidden/>
          </w:rPr>
          <w:t>117</w:t>
        </w:r>
        <w:r w:rsidR="0046025F">
          <w:rPr>
            <w:noProof/>
            <w:webHidden/>
          </w:rPr>
          <w:fldChar w:fldCharType="end"/>
        </w:r>
      </w:hyperlink>
    </w:p>
    <w:p w:rsidR="00DE5C65" w:rsidRPr="00BF6DA2" w:rsidRDefault="00B507C3">
      <w:pPr>
        <w:pStyle w:val="TOC2"/>
        <w:rPr>
          <w:noProof/>
        </w:rPr>
      </w:pPr>
      <w:hyperlink w:anchor="_Toc313024547" w:history="1">
        <w:r w:rsidR="00DE5C65" w:rsidRPr="0066148E">
          <w:rPr>
            <w:rStyle w:val="Hyperlink"/>
            <w:rFonts w:ascii="Bookman Old Style" w:hAnsi="Bookman Old Style" w:cs="Bookman Old Style"/>
            <w:b/>
            <w:bCs/>
            <w:noProof/>
          </w:rPr>
          <w:t>CONFLICTUL DINTRE IRAK ŞI COALIŢIA MULTINAŢIONALĂ (PROLOG AL CELUI DE AL TREILEA RĂZBOI MONDIAL) A FOST ANUNŢAT CU MII DE ANI ÎN URMĂ</w:t>
        </w:r>
        <w:r w:rsidR="00DE5C65">
          <w:rPr>
            <w:noProof/>
            <w:webHidden/>
          </w:rPr>
          <w:tab/>
        </w:r>
        <w:r w:rsidR="0046025F">
          <w:rPr>
            <w:noProof/>
            <w:webHidden/>
          </w:rPr>
          <w:fldChar w:fldCharType="begin"/>
        </w:r>
        <w:r w:rsidR="00DE5C65">
          <w:rPr>
            <w:noProof/>
            <w:webHidden/>
          </w:rPr>
          <w:instrText xml:space="preserve"> PAGEREF _Toc313024547 \h </w:instrText>
        </w:r>
        <w:r w:rsidR="0046025F">
          <w:rPr>
            <w:noProof/>
            <w:webHidden/>
          </w:rPr>
        </w:r>
        <w:r w:rsidR="0046025F">
          <w:rPr>
            <w:noProof/>
            <w:webHidden/>
          </w:rPr>
          <w:fldChar w:fldCharType="separate"/>
        </w:r>
        <w:r w:rsidR="00E1464F">
          <w:rPr>
            <w:noProof/>
            <w:webHidden/>
          </w:rPr>
          <w:t>124</w:t>
        </w:r>
        <w:r w:rsidR="0046025F">
          <w:rPr>
            <w:noProof/>
            <w:webHidden/>
          </w:rPr>
          <w:fldChar w:fldCharType="end"/>
        </w:r>
      </w:hyperlink>
    </w:p>
    <w:p w:rsidR="00DE5C65" w:rsidRPr="00BF6DA2" w:rsidRDefault="00B507C3">
      <w:pPr>
        <w:pStyle w:val="TOC2"/>
        <w:rPr>
          <w:noProof/>
        </w:rPr>
      </w:pPr>
      <w:hyperlink w:anchor="_Toc313024548" w:history="1">
        <w:r w:rsidR="00DE5C65" w:rsidRPr="0066148E">
          <w:rPr>
            <w:rStyle w:val="Hyperlink"/>
            <w:rFonts w:ascii="Bookman Old Style" w:hAnsi="Bookman Old Style" w:cs="Bookman Old Style"/>
            <w:b/>
            <w:bCs/>
            <w:noProof/>
          </w:rPr>
          <w:t>PROTAGONIŞTII CELUI DE AL TREILEA RĂZBOI MONDIAL</w:t>
        </w:r>
        <w:r w:rsidR="00DE5C65">
          <w:rPr>
            <w:noProof/>
            <w:webHidden/>
          </w:rPr>
          <w:tab/>
        </w:r>
        <w:r w:rsidR="0046025F">
          <w:rPr>
            <w:noProof/>
            <w:webHidden/>
          </w:rPr>
          <w:fldChar w:fldCharType="begin"/>
        </w:r>
        <w:r w:rsidR="00DE5C65">
          <w:rPr>
            <w:noProof/>
            <w:webHidden/>
          </w:rPr>
          <w:instrText xml:space="preserve"> PAGEREF _Toc313024548 \h </w:instrText>
        </w:r>
        <w:r w:rsidR="0046025F">
          <w:rPr>
            <w:noProof/>
            <w:webHidden/>
          </w:rPr>
        </w:r>
        <w:r w:rsidR="0046025F">
          <w:rPr>
            <w:noProof/>
            <w:webHidden/>
          </w:rPr>
          <w:fldChar w:fldCharType="separate"/>
        </w:r>
        <w:r w:rsidR="00E1464F">
          <w:rPr>
            <w:noProof/>
            <w:webHidden/>
          </w:rPr>
          <w:t>125</w:t>
        </w:r>
        <w:r w:rsidR="0046025F">
          <w:rPr>
            <w:noProof/>
            <w:webHidden/>
          </w:rPr>
          <w:fldChar w:fldCharType="end"/>
        </w:r>
      </w:hyperlink>
    </w:p>
    <w:p w:rsidR="00DE5C65" w:rsidRPr="00BF6DA2" w:rsidRDefault="00B507C3">
      <w:pPr>
        <w:pStyle w:val="TOC2"/>
        <w:rPr>
          <w:noProof/>
        </w:rPr>
      </w:pPr>
      <w:hyperlink w:anchor="_Toc313024549" w:history="1">
        <w:r w:rsidR="00DE5C65" w:rsidRPr="0066148E">
          <w:rPr>
            <w:rStyle w:val="Hyperlink"/>
            <w:rFonts w:ascii="Bookman Old Style" w:hAnsi="Bookman Old Style" w:cs="Bookman Old Style"/>
            <w:b/>
            <w:bCs/>
            <w:noProof/>
          </w:rPr>
          <w:t>RĂPIREA CELOR CE CRED ÎN IISUS. MARELE CUTREMUR CE SE VA PRODUCE ÎN ISRAEL</w:t>
        </w:r>
        <w:r w:rsidR="00DE5C65">
          <w:rPr>
            <w:noProof/>
            <w:webHidden/>
          </w:rPr>
          <w:tab/>
        </w:r>
        <w:r w:rsidR="0046025F">
          <w:rPr>
            <w:noProof/>
            <w:webHidden/>
          </w:rPr>
          <w:fldChar w:fldCharType="begin"/>
        </w:r>
        <w:r w:rsidR="00DE5C65">
          <w:rPr>
            <w:noProof/>
            <w:webHidden/>
          </w:rPr>
          <w:instrText xml:space="preserve"> PAGEREF _Toc313024549 \h </w:instrText>
        </w:r>
        <w:r w:rsidR="0046025F">
          <w:rPr>
            <w:noProof/>
            <w:webHidden/>
          </w:rPr>
        </w:r>
        <w:r w:rsidR="0046025F">
          <w:rPr>
            <w:noProof/>
            <w:webHidden/>
          </w:rPr>
          <w:fldChar w:fldCharType="separate"/>
        </w:r>
        <w:r w:rsidR="00E1464F">
          <w:rPr>
            <w:noProof/>
            <w:webHidden/>
          </w:rPr>
          <w:t>138</w:t>
        </w:r>
        <w:r w:rsidR="0046025F">
          <w:rPr>
            <w:noProof/>
            <w:webHidden/>
          </w:rPr>
          <w:fldChar w:fldCharType="end"/>
        </w:r>
      </w:hyperlink>
    </w:p>
    <w:p w:rsidR="00DE5C65" w:rsidRPr="00BF6DA2" w:rsidRDefault="00B507C3">
      <w:pPr>
        <w:pStyle w:val="TOC2"/>
        <w:rPr>
          <w:noProof/>
        </w:rPr>
      </w:pPr>
      <w:hyperlink w:anchor="_Toc313024550" w:history="1">
        <w:r w:rsidR="00DE5C65" w:rsidRPr="0066148E">
          <w:rPr>
            <w:rStyle w:val="Hyperlink"/>
            <w:rFonts w:ascii="Bookman Old Style" w:hAnsi="Bookman Old Style" w:cs="Bookman Old Style"/>
            <w:b/>
            <w:bCs/>
            <w:noProof/>
          </w:rPr>
          <w:t>OMENIREA DUPĂ AL TREILEA RĂZBOI MONDIAL</w:t>
        </w:r>
        <w:r w:rsidR="00DE5C65">
          <w:rPr>
            <w:noProof/>
            <w:webHidden/>
          </w:rPr>
          <w:tab/>
        </w:r>
        <w:r w:rsidR="0046025F">
          <w:rPr>
            <w:noProof/>
            <w:webHidden/>
          </w:rPr>
          <w:fldChar w:fldCharType="begin"/>
        </w:r>
        <w:r w:rsidR="00DE5C65">
          <w:rPr>
            <w:noProof/>
            <w:webHidden/>
          </w:rPr>
          <w:instrText xml:space="preserve"> PAGEREF _Toc313024550 \h </w:instrText>
        </w:r>
        <w:r w:rsidR="0046025F">
          <w:rPr>
            <w:noProof/>
            <w:webHidden/>
          </w:rPr>
        </w:r>
        <w:r w:rsidR="0046025F">
          <w:rPr>
            <w:noProof/>
            <w:webHidden/>
          </w:rPr>
          <w:fldChar w:fldCharType="separate"/>
        </w:r>
        <w:r w:rsidR="00E1464F">
          <w:rPr>
            <w:noProof/>
            <w:webHidden/>
          </w:rPr>
          <w:t>146</w:t>
        </w:r>
        <w:r w:rsidR="0046025F">
          <w:rPr>
            <w:noProof/>
            <w:webHidden/>
          </w:rPr>
          <w:fldChar w:fldCharType="end"/>
        </w:r>
      </w:hyperlink>
    </w:p>
    <w:p w:rsidR="00DE5C65" w:rsidRPr="00BF6DA2" w:rsidRDefault="00B507C3">
      <w:pPr>
        <w:pStyle w:val="TOC2"/>
        <w:rPr>
          <w:noProof/>
        </w:rPr>
      </w:pPr>
      <w:hyperlink w:anchor="_Toc313024551" w:history="1">
        <w:r w:rsidR="00DE5C65" w:rsidRPr="0066148E">
          <w:rPr>
            <w:rStyle w:val="Hyperlink"/>
            <w:rFonts w:ascii="Bookman Old Style" w:hAnsi="Bookman Old Style" w:cs="Bookman Old Style"/>
            <w:b/>
            <w:bCs/>
            <w:noProof/>
          </w:rPr>
          <w:t>UN ASTEROID GIGANT VA LOVI PĂMÂNTUL ÎN URMĂTORII 1000 DE ANI. TRECEREA OMENIRII ÎNTR-O LUME PARALELĂ</w:t>
        </w:r>
        <w:r w:rsidR="00DE5C65">
          <w:rPr>
            <w:noProof/>
            <w:webHidden/>
          </w:rPr>
          <w:tab/>
        </w:r>
        <w:r w:rsidR="0046025F">
          <w:rPr>
            <w:noProof/>
            <w:webHidden/>
          </w:rPr>
          <w:fldChar w:fldCharType="begin"/>
        </w:r>
        <w:r w:rsidR="00DE5C65">
          <w:rPr>
            <w:noProof/>
            <w:webHidden/>
          </w:rPr>
          <w:instrText xml:space="preserve"> PAGEREF _Toc313024551 \h </w:instrText>
        </w:r>
        <w:r w:rsidR="0046025F">
          <w:rPr>
            <w:noProof/>
            <w:webHidden/>
          </w:rPr>
        </w:r>
        <w:r w:rsidR="0046025F">
          <w:rPr>
            <w:noProof/>
            <w:webHidden/>
          </w:rPr>
          <w:fldChar w:fldCharType="separate"/>
        </w:r>
        <w:r w:rsidR="00E1464F">
          <w:rPr>
            <w:noProof/>
            <w:webHidden/>
          </w:rPr>
          <w:t>153</w:t>
        </w:r>
        <w:r w:rsidR="0046025F">
          <w:rPr>
            <w:noProof/>
            <w:webHidden/>
          </w:rPr>
          <w:fldChar w:fldCharType="end"/>
        </w:r>
      </w:hyperlink>
    </w:p>
    <w:p w:rsidR="00DE5C65" w:rsidRPr="00BF6DA2" w:rsidRDefault="00B507C3">
      <w:pPr>
        <w:pStyle w:val="TOC2"/>
        <w:rPr>
          <w:noProof/>
        </w:rPr>
      </w:pPr>
      <w:hyperlink w:anchor="_Toc313024552" w:history="1">
        <w:r w:rsidR="00DE5C65" w:rsidRPr="0066148E">
          <w:rPr>
            <w:rStyle w:val="Hyperlink"/>
            <w:rFonts w:ascii="Bookman Old Style" w:hAnsi="Bookman Old Style" w:cs="Bookman Old Style"/>
            <w:b/>
            <w:bCs/>
            <w:noProof/>
          </w:rPr>
          <w:t>REMATERIALIZAREA BIOCÂMPULUI. STABILIREA ROLULUI PE CARE FIECARE OM ÎL VA ÎNDEPLINI ÎN ACEASTĂ LUME PARALELĂ</w:t>
        </w:r>
        <w:r w:rsidR="00DE5C65">
          <w:rPr>
            <w:noProof/>
            <w:webHidden/>
          </w:rPr>
          <w:tab/>
        </w:r>
        <w:r w:rsidR="0046025F">
          <w:rPr>
            <w:noProof/>
            <w:webHidden/>
          </w:rPr>
          <w:fldChar w:fldCharType="begin"/>
        </w:r>
        <w:r w:rsidR="00DE5C65">
          <w:rPr>
            <w:noProof/>
            <w:webHidden/>
          </w:rPr>
          <w:instrText xml:space="preserve"> PAGEREF _Toc313024552 \h </w:instrText>
        </w:r>
        <w:r w:rsidR="0046025F">
          <w:rPr>
            <w:noProof/>
            <w:webHidden/>
          </w:rPr>
        </w:r>
        <w:r w:rsidR="0046025F">
          <w:rPr>
            <w:noProof/>
            <w:webHidden/>
          </w:rPr>
          <w:fldChar w:fldCharType="separate"/>
        </w:r>
        <w:r w:rsidR="00E1464F">
          <w:rPr>
            <w:noProof/>
            <w:webHidden/>
          </w:rPr>
          <w:t>154</w:t>
        </w:r>
        <w:r w:rsidR="0046025F">
          <w:rPr>
            <w:noProof/>
            <w:webHidden/>
          </w:rPr>
          <w:fldChar w:fldCharType="end"/>
        </w:r>
      </w:hyperlink>
    </w:p>
    <w:p w:rsidR="00DE5C65" w:rsidRPr="00BF6DA2" w:rsidRDefault="00B507C3">
      <w:pPr>
        <w:pStyle w:val="TOC2"/>
        <w:rPr>
          <w:noProof/>
        </w:rPr>
      </w:pPr>
      <w:hyperlink w:anchor="_Toc313024553" w:history="1">
        <w:r w:rsidR="00DE5C65" w:rsidRPr="0066148E">
          <w:rPr>
            <w:rStyle w:val="Hyperlink"/>
            <w:rFonts w:ascii="Bookman Old Style" w:hAnsi="Bookman Old Style" w:cs="Bookman Old Style"/>
            <w:b/>
            <w:bCs/>
            <w:noProof/>
          </w:rPr>
          <w:t>OBŢINEREA VIEŢII VEŞNICE PRIN BLOCAREA GENELOR MORŢII DIN STRUCTURA ADN-ULUI.</w:t>
        </w:r>
        <w:r w:rsidR="00DE5C65">
          <w:rPr>
            <w:noProof/>
            <w:webHidden/>
          </w:rPr>
          <w:tab/>
        </w:r>
        <w:r w:rsidR="0046025F">
          <w:rPr>
            <w:noProof/>
            <w:webHidden/>
          </w:rPr>
          <w:fldChar w:fldCharType="begin"/>
        </w:r>
        <w:r w:rsidR="00DE5C65">
          <w:rPr>
            <w:noProof/>
            <w:webHidden/>
          </w:rPr>
          <w:instrText xml:space="preserve"> PAGEREF _Toc313024553 \h </w:instrText>
        </w:r>
        <w:r w:rsidR="0046025F">
          <w:rPr>
            <w:noProof/>
            <w:webHidden/>
          </w:rPr>
        </w:r>
        <w:r w:rsidR="0046025F">
          <w:rPr>
            <w:noProof/>
            <w:webHidden/>
          </w:rPr>
          <w:fldChar w:fldCharType="separate"/>
        </w:r>
        <w:r w:rsidR="00E1464F">
          <w:rPr>
            <w:noProof/>
            <w:webHidden/>
          </w:rPr>
          <w:t>160</w:t>
        </w:r>
        <w:r w:rsidR="0046025F">
          <w:rPr>
            <w:noProof/>
            <w:webHidden/>
          </w:rPr>
          <w:fldChar w:fldCharType="end"/>
        </w:r>
      </w:hyperlink>
    </w:p>
    <w:p w:rsidR="00DE5C65" w:rsidRPr="00BF6DA2" w:rsidRDefault="00B507C3">
      <w:pPr>
        <w:pStyle w:val="TOC2"/>
        <w:rPr>
          <w:noProof/>
        </w:rPr>
      </w:pPr>
      <w:hyperlink w:anchor="_Toc313024554" w:history="1">
        <w:r w:rsidR="00DE5C65" w:rsidRPr="0066148E">
          <w:rPr>
            <w:rStyle w:val="Hyperlink"/>
            <w:rFonts w:ascii="Bookman Old Style" w:hAnsi="Bookman Old Style" w:cs="Bookman Old Style"/>
            <w:b/>
            <w:bCs/>
            <w:noProof/>
          </w:rPr>
          <w:t>ISTORIA OMENIRII A FOST ÎNSCRISĂ ÎN PIRAMIDA LUI KEOPS. SIMBOLUL SFINXULUI</w:t>
        </w:r>
        <w:r w:rsidR="00DE5C65">
          <w:rPr>
            <w:noProof/>
            <w:webHidden/>
          </w:rPr>
          <w:tab/>
        </w:r>
        <w:r w:rsidR="0046025F">
          <w:rPr>
            <w:noProof/>
            <w:webHidden/>
          </w:rPr>
          <w:fldChar w:fldCharType="begin"/>
        </w:r>
        <w:r w:rsidR="00DE5C65">
          <w:rPr>
            <w:noProof/>
            <w:webHidden/>
          </w:rPr>
          <w:instrText xml:space="preserve"> PAGEREF _Toc313024554 \h </w:instrText>
        </w:r>
        <w:r w:rsidR="0046025F">
          <w:rPr>
            <w:noProof/>
            <w:webHidden/>
          </w:rPr>
        </w:r>
        <w:r w:rsidR="0046025F">
          <w:rPr>
            <w:noProof/>
            <w:webHidden/>
          </w:rPr>
          <w:fldChar w:fldCharType="separate"/>
        </w:r>
        <w:r w:rsidR="00E1464F">
          <w:rPr>
            <w:noProof/>
            <w:webHidden/>
          </w:rPr>
          <w:t>164</w:t>
        </w:r>
        <w:r w:rsidR="0046025F">
          <w:rPr>
            <w:noProof/>
            <w:webHidden/>
          </w:rPr>
          <w:fldChar w:fldCharType="end"/>
        </w:r>
      </w:hyperlink>
    </w:p>
    <w:p w:rsidR="00DE5C65" w:rsidRPr="00BF6DA2" w:rsidRDefault="00B507C3">
      <w:pPr>
        <w:pStyle w:val="TOC2"/>
        <w:rPr>
          <w:noProof/>
        </w:rPr>
      </w:pPr>
      <w:hyperlink w:anchor="_Toc313024555" w:history="1">
        <w:r w:rsidR="00DE5C65" w:rsidRPr="0066148E">
          <w:rPr>
            <w:rStyle w:val="Hyperlink"/>
            <w:rFonts w:ascii="Bookman Old Style" w:hAnsi="Bookman Old Style" w:cs="Bookman Old Style"/>
            <w:b/>
            <w:bCs/>
            <w:noProof/>
          </w:rPr>
          <w:t>INFLUENŢAREA TELEPATICĂ A OMENIRII DE CĂTRE REPREZENTANŢII LUMILOR PARALELE</w:t>
        </w:r>
        <w:r w:rsidR="00DE5C65">
          <w:rPr>
            <w:noProof/>
            <w:webHidden/>
          </w:rPr>
          <w:tab/>
        </w:r>
        <w:r w:rsidR="0046025F">
          <w:rPr>
            <w:noProof/>
            <w:webHidden/>
          </w:rPr>
          <w:fldChar w:fldCharType="begin"/>
        </w:r>
        <w:r w:rsidR="00DE5C65">
          <w:rPr>
            <w:noProof/>
            <w:webHidden/>
          </w:rPr>
          <w:instrText xml:space="preserve"> PAGEREF _Toc313024555 \h </w:instrText>
        </w:r>
        <w:r w:rsidR="0046025F">
          <w:rPr>
            <w:noProof/>
            <w:webHidden/>
          </w:rPr>
        </w:r>
        <w:r w:rsidR="0046025F">
          <w:rPr>
            <w:noProof/>
            <w:webHidden/>
          </w:rPr>
          <w:fldChar w:fldCharType="separate"/>
        </w:r>
        <w:r w:rsidR="00E1464F">
          <w:rPr>
            <w:noProof/>
            <w:webHidden/>
          </w:rPr>
          <w:t>173</w:t>
        </w:r>
        <w:r w:rsidR="0046025F">
          <w:rPr>
            <w:noProof/>
            <w:webHidden/>
          </w:rPr>
          <w:fldChar w:fldCharType="end"/>
        </w:r>
      </w:hyperlink>
    </w:p>
    <w:p w:rsidR="00DE5C65" w:rsidRPr="00BF6DA2" w:rsidRDefault="00B507C3">
      <w:pPr>
        <w:pStyle w:val="TOC2"/>
        <w:rPr>
          <w:noProof/>
        </w:rPr>
      </w:pPr>
      <w:hyperlink w:anchor="_Toc313024556" w:history="1">
        <w:r w:rsidR="00DE5C65" w:rsidRPr="0066148E">
          <w:rPr>
            <w:rStyle w:val="Hyperlink"/>
            <w:rFonts w:ascii="Bookman Old Style" w:hAnsi="Bookman Old Style" w:cs="Bookman Old Style"/>
            <w:b/>
            <w:bCs/>
            <w:noProof/>
          </w:rPr>
          <w:t>TRANSPLANTUL DE CREIER POATE DOVEDI EXISTENŢA BIOCÂMPULUI, INCONŞTIENTULUI, CORPULUI SPIRITUAL</w:t>
        </w:r>
        <w:r w:rsidR="00DE5C65">
          <w:rPr>
            <w:noProof/>
            <w:webHidden/>
          </w:rPr>
          <w:tab/>
        </w:r>
        <w:r w:rsidR="0046025F">
          <w:rPr>
            <w:noProof/>
            <w:webHidden/>
          </w:rPr>
          <w:fldChar w:fldCharType="begin"/>
        </w:r>
        <w:r w:rsidR="00DE5C65">
          <w:rPr>
            <w:noProof/>
            <w:webHidden/>
          </w:rPr>
          <w:instrText xml:space="preserve"> PAGEREF _Toc313024556 \h </w:instrText>
        </w:r>
        <w:r w:rsidR="0046025F">
          <w:rPr>
            <w:noProof/>
            <w:webHidden/>
          </w:rPr>
        </w:r>
        <w:r w:rsidR="0046025F">
          <w:rPr>
            <w:noProof/>
            <w:webHidden/>
          </w:rPr>
          <w:fldChar w:fldCharType="separate"/>
        </w:r>
        <w:r w:rsidR="00E1464F">
          <w:rPr>
            <w:noProof/>
            <w:webHidden/>
          </w:rPr>
          <w:t>191</w:t>
        </w:r>
        <w:r w:rsidR="0046025F">
          <w:rPr>
            <w:noProof/>
            <w:webHidden/>
          </w:rPr>
          <w:fldChar w:fldCharType="end"/>
        </w:r>
      </w:hyperlink>
    </w:p>
    <w:p w:rsidR="00DE5C65" w:rsidRPr="00BF6DA2" w:rsidRDefault="00B507C3">
      <w:pPr>
        <w:pStyle w:val="TOC2"/>
        <w:rPr>
          <w:noProof/>
        </w:rPr>
      </w:pPr>
      <w:hyperlink w:anchor="_Toc313024557" w:history="1">
        <w:r w:rsidR="00DE5C65" w:rsidRPr="0066148E">
          <w:rPr>
            <w:rStyle w:val="Hyperlink"/>
            <w:rFonts w:ascii="Bookman Old Style" w:hAnsi="Bookman Old Style" w:cs="Bookman Old Style"/>
            <w:b/>
            <w:bCs/>
            <w:noProof/>
          </w:rPr>
          <w:t>ADEVĂRURI ŞTIINŢIFICE SUSŢINUTE DE BIBLIE CU MII DE ANI ÎNAINTEA DESCOPERIRII LOR</w:t>
        </w:r>
        <w:r w:rsidR="00DE5C65">
          <w:rPr>
            <w:noProof/>
            <w:webHidden/>
          </w:rPr>
          <w:tab/>
        </w:r>
        <w:r w:rsidR="0046025F">
          <w:rPr>
            <w:noProof/>
            <w:webHidden/>
          </w:rPr>
          <w:fldChar w:fldCharType="begin"/>
        </w:r>
        <w:r w:rsidR="00DE5C65">
          <w:rPr>
            <w:noProof/>
            <w:webHidden/>
          </w:rPr>
          <w:instrText xml:space="preserve"> PAGEREF _Toc313024557 \h </w:instrText>
        </w:r>
        <w:r w:rsidR="0046025F">
          <w:rPr>
            <w:noProof/>
            <w:webHidden/>
          </w:rPr>
        </w:r>
        <w:r w:rsidR="0046025F">
          <w:rPr>
            <w:noProof/>
            <w:webHidden/>
          </w:rPr>
          <w:fldChar w:fldCharType="separate"/>
        </w:r>
        <w:r w:rsidR="00E1464F">
          <w:rPr>
            <w:noProof/>
            <w:webHidden/>
          </w:rPr>
          <w:t>196</w:t>
        </w:r>
        <w:r w:rsidR="0046025F">
          <w:rPr>
            <w:noProof/>
            <w:webHidden/>
          </w:rPr>
          <w:fldChar w:fldCharType="end"/>
        </w:r>
      </w:hyperlink>
    </w:p>
    <w:p w:rsidR="00DE5C65" w:rsidRPr="00BF6DA2" w:rsidRDefault="00B507C3">
      <w:pPr>
        <w:pStyle w:val="TOC2"/>
        <w:rPr>
          <w:noProof/>
        </w:rPr>
      </w:pPr>
      <w:hyperlink w:anchor="_Toc313024558" w:history="1">
        <w:r w:rsidR="00DE5C65" w:rsidRPr="0066148E">
          <w:rPr>
            <w:rStyle w:val="Hyperlink"/>
            <w:rFonts w:ascii="Bookman Old Style" w:hAnsi="Bookman Old Style" w:cs="Bookman Old Style"/>
            <w:b/>
            <w:bCs/>
            <w:noProof/>
          </w:rPr>
          <w:t>TULBURĂTOAREA ORIGINE A OMULUI. EŞECUL EVOLUŢIONISMULUI</w:t>
        </w:r>
        <w:r w:rsidR="00DE5C65">
          <w:rPr>
            <w:noProof/>
            <w:webHidden/>
          </w:rPr>
          <w:tab/>
        </w:r>
        <w:r w:rsidR="0046025F">
          <w:rPr>
            <w:noProof/>
            <w:webHidden/>
          </w:rPr>
          <w:fldChar w:fldCharType="begin"/>
        </w:r>
        <w:r w:rsidR="00DE5C65">
          <w:rPr>
            <w:noProof/>
            <w:webHidden/>
          </w:rPr>
          <w:instrText xml:space="preserve"> PAGEREF _Toc313024558 \h </w:instrText>
        </w:r>
        <w:r w:rsidR="0046025F">
          <w:rPr>
            <w:noProof/>
            <w:webHidden/>
          </w:rPr>
        </w:r>
        <w:r w:rsidR="0046025F">
          <w:rPr>
            <w:noProof/>
            <w:webHidden/>
          </w:rPr>
          <w:fldChar w:fldCharType="separate"/>
        </w:r>
        <w:r w:rsidR="00E1464F">
          <w:rPr>
            <w:noProof/>
            <w:webHidden/>
          </w:rPr>
          <w:t>197</w:t>
        </w:r>
        <w:r w:rsidR="0046025F">
          <w:rPr>
            <w:noProof/>
            <w:webHidden/>
          </w:rPr>
          <w:fldChar w:fldCharType="end"/>
        </w:r>
      </w:hyperlink>
    </w:p>
    <w:p w:rsidR="00DE5C65" w:rsidRPr="00BF6DA2" w:rsidRDefault="00B507C3">
      <w:pPr>
        <w:pStyle w:val="TOC2"/>
        <w:rPr>
          <w:noProof/>
        </w:rPr>
      </w:pPr>
      <w:hyperlink w:anchor="_Toc313024559" w:history="1">
        <w:r w:rsidR="00DE5C65" w:rsidRPr="0066148E">
          <w:rPr>
            <w:rStyle w:val="Hyperlink"/>
            <w:rFonts w:ascii="Bookman Old Style" w:hAnsi="Bookman Old Style" w:cs="Bookman Old Style"/>
            <w:b/>
            <w:bCs/>
            <w:noProof/>
          </w:rPr>
          <w:t>OMUL DE HEIDELBERG</w:t>
        </w:r>
        <w:r w:rsidR="00DE5C65">
          <w:rPr>
            <w:noProof/>
            <w:webHidden/>
          </w:rPr>
          <w:tab/>
        </w:r>
        <w:r w:rsidR="0046025F">
          <w:rPr>
            <w:noProof/>
            <w:webHidden/>
          </w:rPr>
          <w:fldChar w:fldCharType="begin"/>
        </w:r>
        <w:r w:rsidR="00DE5C65">
          <w:rPr>
            <w:noProof/>
            <w:webHidden/>
          </w:rPr>
          <w:instrText xml:space="preserve"> PAGEREF _Toc313024559 \h </w:instrText>
        </w:r>
        <w:r w:rsidR="0046025F">
          <w:rPr>
            <w:noProof/>
            <w:webHidden/>
          </w:rPr>
        </w:r>
        <w:r w:rsidR="0046025F">
          <w:rPr>
            <w:noProof/>
            <w:webHidden/>
          </w:rPr>
          <w:fldChar w:fldCharType="separate"/>
        </w:r>
        <w:r w:rsidR="00E1464F">
          <w:rPr>
            <w:noProof/>
            <w:webHidden/>
          </w:rPr>
          <w:t>236</w:t>
        </w:r>
        <w:r w:rsidR="0046025F">
          <w:rPr>
            <w:noProof/>
            <w:webHidden/>
          </w:rPr>
          <w:fldChar w:fldCharType="end"/>
        </w:r>
      </w:hyperlink>
    </w:p>
    <w:p w:rsidR="00DE5C65" w:rsidRPr="00BF6DA2" w:rsidRDefault="00B507C3">
      <w:pPr>
        <w:pStyle w:val="TOC2"/>
        <w:rPr>
          <w:noProof/>
        </w:rPr>
      </w:pPr>
      <w:hyperlink w:anchor="_Toc313024560" w:history="1">
        <w:r w:rsidR="00DE5C65" w:rsidRPr="0066148E">
          <w:rPr>
            <w:rStyle w:val="Hyperlink"/>
            <w:rFonts w:ascii="Bookman Old Style" w:hAnsi="Bookman Old Style" w:cs="Bookman Old Style"/>
            <w:b/>
            <w:bCs/>
            <w:noProof/>
          </w:rPr>
          <w:t>OMUL DE NEANDERTHAL</w:t>
        </w:r>
        <w:r w:rsidR="00DE5C65">
          <w:rPr>
            <w:noProof/>
            <w:webHidden/>
          </w:rPr>
          <w:tab/>
        </w:r>
        <w:r w:rsidR="0046025F">
          <w:rPr>
            <w:noProof/>
            <w:webHidden/>
          </w:rPr>
          <w:fldChar w:fldCharType="begin"/>
        </w:r>
        <w:r w:rsidR="00DE5C65">
          <w:rPr>
            <w:noProof/>
            <w:webHidden/>
          </w:rPr>
          <w:instrText xml:space="preserve"> PAGEREF _Toc313024560 \h </w:instrText>
        </w:r>
        <w:r w:rsidR="0046025F">
          <w:rPr>
            <w:noProof/>
            <w:webHidden/>
          </w:rPr>
        </w:r>
        <w:r w:rsidR="0046025F">
          <w:rPr>
            <w:noProof/>
            <w:webHidden/>
          </w:rPr>
          <w:fldChar w:fldCharType="separate"/>
        </w:r>
        <w:r w:rsidR="00E1464F">
          <w:rPr>
            <w:noProof/>
            <w:webHidden/>
          </w:rPr>
          <w:t>237</w:t>
        </w:r>
        <w:r w:rsidR="0046025F">
          <w:rPr>
            <w:noProof/>
            <w:webHidden/>
          </w:rPr>
          <w:fldChar w:fldCharType="end"/>
        </w:r>
      </w:hyperlink>
    </w:p>
    <w:p w:rsidR="00DE5C65" w:rsidRPr="00BF6DA2" w:rsidRDefault="00B507C3" w:rsidP="00DE5C65">
      <w:pPr>
        <w:pStyle w:val="TOC2"/>
        <w:rPr>
          <w:noProof/>
        </w:rPr>
      </w:pPr>
      <w:hyperlink w:anchor="_Toc313024561" w:history="1">
        <w:r w:rsidR="00DE5C65" w:rsidRPr="0066148E">
          <w:rPr>
            <w:rStyle w:val="Hyperlink"/>
            <w:rFonts w:ascii="Bookman Old Style" w:hAnsi="Bookman Old Style" w:cs="Bookman Old Style"/>
            <w:b/>
            <w:bCs/>
            <w:noProof/>
          </w:rPr>
          <w:t>ROMÂNIA VA FI SUBJUGATĂ ECONOMIC ŞI</w:t>
        </w:r>
        <w:r w:rsidR="00DE5C65">
          <w:rPr>
            <w:noProof/>
            <w:webHidden/>
          </w:rPr>
          <w:tab/>
        </w:r>
      </w:hyperlink>
      <w:r w:rsidR="00DE5C65">
        <w:rPr>
          <w:rStyle w:val="Hyperlink"/>
          <w:noProof/>
        </w:rPr>
        <w:t xml:space="preserve"> </w:t>
      </w:r>
      <w:hyperlink w:anchor="_Toc313024562" w:history="1">
        <w:r w:rsidR="00DE5C65" w:rsidRPr="0066148E">
          <w:rPr>
            <w:rStyle w:val="Hyperlink"/>
            <w:rFonts w:ascii="Bookman Old Style" w:hAnsi="Bookman Old Style" w:cs="Bookman Old Style"/>
            <w:b/>
            <w:bCs/>
            <w:noProof/>
          </w:rPr>
          <w:t>SPIRITUAL DE CĂTRE CONDUCĂTORII SHAMBHALEI, DACĂ NU SE VA APĂRA DE ABUZURILE PARAPSIHOLOGIEI ŞI BISERICII</w:t>
        </w:r>
        <w:r w:rsidR="00DE5C65">
          <w:rPr>
            <w:noProof/>
            <w:webHidden/>
          </w:rPr>
          <w:tab/>
        </w:r>
        <w:r w:rsidR="0046025F">
          <w:rPr>
            <w:noProof/>
            <w:webHidden/>
          </w:rPr>
          <w:fldChar w:fldCharType="begin"/>
        </w:r>
        <w:r w:rsidR="00DE5C65">
          <w:rPr>
            <w:noProof/>
            <w:webHidden/>
          </w:rPr>
          <w:instrText xml:space="preserve"> PAGEREF _Toc313024562 \h </w:instrText>
        </w:r>
        <w:r w:rsidR="0046025F">
          <w:rPr>
            <w:noProof/>
            <w:webHidden/>
          </w:rPr>
        </w:r>
        <w:r w:rsidR="0046025F">
          <w:rPr>
            <w:noProof/>
            <w:webHidden/>
          </w:rPr>
          <w:fldChar w:fldCharType="separate"/>
        </w:r>
        <w:r w:rsidR="00E1464F">
          <w:rPr>
            <w:noProof/>
            <w:webHidden/>
          </w:rPr>
          <w:t>241</w:t>
        </w:r>
        <w:r w:rsidR="0046025F">
          <w:rPr>
            <w:noProof/>
            <w:webHidden/>
          </w:rPr>
          <w:fldChar w:fldCharType="end"/>
        </w:r>
      </w:hyperlink>
    </w:p>
    <w:p w:rsidR="00DE5C65" w:rsidRPr="00BF6DA2" w:rsidRDefault="00B507C3">
      <w:pPr>
        <w:pStyle w:val="TOC2"/>
        <w:rPr>
          <w:noProof/>
        </w:rPr>
      </w:pPr>
      <w:hyperlink w:anchor="_Toc313024563" w:history="1">
        <w:r w:rsidR="00DE5C65" w:rsidRPr="0066148E">
          <w:rPr>
            <w:rStyle w:val="Hyperlink"/>
            <w:rFonts w:ascii="Bookman Old Style" w:hAnsi="Bookman Old Style" w:cs="Bookman Old Style"/>
            <w:b/>
            <w:bCs/>
            <w:noProof/>
          </w:rPr>
          <w:t>PROFEŢIILE LUI SADHU-SUNDAR SINGH DESPRE MISIUNEA SPIRITUALĂ A ROMÂNIEI</w:t>
        </w:r>
        <w:r w:rsidR="00DE5C65">
          <w:rPr>
            <w:noProof/>
            <w:webHidden/>
          </w:rPr>
          <w:tab/>
        </w:r>
        <w:r w:rsidR="0046025F">
          <w:rPr>
            <w:noProof/>
            <w:webHidden/>
          </w:rPr>
          <w:fldChar w:fldCharType="begin"/>
        </w:r>
        <w:r w:rsidR="00DE5C65">
          <w:rPr>
            <w:noProof/>
            <w:webHidden/>
          </w:rPr>
          <w:instrText xml:space="preserve"> PAGEREF _Toc313024563 \h </w:instrText>
        </w:r>
        <w:r w:rsidR="0046025F">
          <w:rPr>
            <w:noProof/>
            <w:webHidden/>
          </w:rPr>
        </w:r>
        <w:r w:rsidR="0046025F">
          <w:rPr>
            <w:noProof/>
            <w:webHidden/>
          </w:rPr>
          <w:fldChar w:fldCharType="separate"/>
        </w:r>
        <w:r w:rsidR="00E1464F">
          <w:rPr>
            <w:noProof/>
            <w:webHidden/>
          </w:rPr>
          <w:t>262</w:t>
        </w:r>
        <w:r w:rsidR="0046025F">
          <w:rPr>
            <w:noProof/>
            <w:webHidden/>
          </w:rPr>
          <w:fldChar w:fldCharType="end"/>
        </w:r>
      </w:hyperlink>
    </w:p>
    <w:p w:rsidR="00DE5C65" w:rsidRPr="00BF6DA2" w:rsidRDefault="00B507C3">
      <w:pPr>
        <w:pStyle w:val="TOC2"/>
        <w:rPr>
          <w:noProof/>
        </w:rPr>
      </w:pPr>
      <w:hyperlink w:anchor="_Toc313024564" w:history="1">
        <w:r w:rsidR="00DE5C65" w:rsidRPr="0066148E">
          <w:rPr>
            <w:rStyle w:val="Hyperlink"/>
            <w:rFonts w:ascii="Bookman Old Style" w:hAnsi="Bookman Old Style" w:cs="Bookman Old Style"/>
            <w:b/>
            <w:bCs/>
            <w:noProof/>
          </w:rPr>
          <w:t>BIBLIOGRAFIE</w:t>
        </w:r>
        <w:r w:rsidR="00DE5C65">
          <w:rPr>
            <w:noProof/>
            <w:webHidden/>
          </w:rPr>
          <w:tab/>
        </w:r>
        <w:r w:rsidR="0046025F">
          <w:rPr>
            <w:noProof/>
            <w:webHidden/>
          </w:rPr>
          <w:fldChar w:fldCharType="begin"/>
        </w:r>
        <w:r w:rsidR="00DE5C65">
          <w:rPr>
            <w:noProof/>
            <w:webHidden/>
          </w:rPr>
          <w:instrText xml:space="preserve"> PAGEREF _Toc313024564 \h </w:instrText>
        </w:r>
        <w:r w:rsidR="0046025F">
          <w:rPr>
            <w:noProof/>
            <w:webHidden/>
          </w:rPr>
        </w:r>
        <w:r w:rsidR="0046025F">
          <w:rPr>
            <w:noProof/>
            <w:webHidden/>
          </w:rPr>
          <w:fldChar w:fldCharType="separate"/>
        </w:r>
        <w:r w:rsidR="00E1464F">
          <w:rPr>
            <w:noProof/>
            <w:webHidden/>
          </w:rPr>
          <w:t>275</w:t>
        </w:r>
        <w:r w:rsidR="0046025F">
          <w:rPr>
            <w:noProof/>
            <w:webHidden/>
          </w:rPr>
          <w:fldChar w:fldCharType="end"/>
        </w:r>
      </w:hyperlink>
    </w:p>
    <w:p w:rsidR="005424E8" w:rsidRPr="005424E8" w:rsidRDefault="0046025F" w:rsidP="008904FA">
      <w:pPr>
        <w:jc w:val="both"/>
      </w:pPr>
      <w:r>
        <w:rPr>
          <w:b/>
          <w:bCs/>
        </w:rPr>
        <w:fldChar w:fldCharType="end"/>
      </w:r>
      <w:r w:rsidR="00036AC9">
        <w:rPr>
          <w:b/>
          <w:bCs/>
        </w:rPr>
        <w:t xml:space="preserve"> </w:t>
      </w:r>
    </w:p>
    <w:sectPr w:rsidR="005424E8" w:rsidRPr="005424E8" w:rsidSect="0046025F">
      <w:headerReference w:type="default" r:id="rId21"/>
      <w:footerReference w:type="default" r:id="rId22"/>
      <w:pgSz w:w="8391" w:h="11906"/>
      <w:pgMar w:top="567" w:right="567" w:bottom="567" w:left="567" w:header="720" w:footer="72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7C3" w:rsidRDefault="00B507C3">
      <w:pPr>
        <w:spacing w:after="0" w:line="240" w:lineRule="auto"/>
      </w:pPr>
      <w:r>
        <w:separator/>
      </w:r>
    </w:p>
  </w:endnote>
  <w:endnote w:type="continuationSeparator" w:id="0">
    <w:p w:rsidR="00B507C3" w:rsidRDefault="00B50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Bookman Old Style">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8DB" w:rsidRDefault="00C808DB">
    <w:pPr>
      <w:widowControl w:val="0"/>
      <w:autoSpaceDE w:val="0"/>
      <w:autoSpaceDN w:val="0"/>
      <w:adjustRightInd w:val="0"/>
      <w:spacing w:after="0" w:line="240" w:lineRule="auto"/>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7C3" w:rsidRDefault="00B507C3">
      <w:pPr>
        <w:spacing w:after="0" w:line="240" w:lineRule="auto"/>
      </w:pPr>
      <w:r>
        <w:separator/>
      </w:r>
    </w:p>
  </w:footnote>
  <w:footnote w:type="continuationSeparator" w:id="0">
    <w:p w:rsidR="00B507C3" w:rsidRDefault="00B507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8DB" w:rsidRDefault="00C808DB">
    <w:pPr>
      <w:widowControl w:val="0"/>
      <w:autoSpaceDE w:val="0"/>
      <w:autoSpaceDN w:val="0"/>
      <w:adjustRightInd w:val="0"/>
      <w:spacing w:after="0" w:line="240" w:lineRule="auto"/>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D60CC"/>
    <w:multiLevelType w:val="hybridMultilevel"/>
    <w:tmpl w:val="63EEF99A"/>
    <w:lvl w:ilvl="0" w:tplc="04180001">
      <w:start w:val="1"/>
      <w:numFmt w:val="bullet"/>
      <w:lvlText w:val=""/>
      <w:lvlJc w:val="left"/>
      <w:pPr>
        <w:ind w:left="1002" w:hanging="360"/>
      </w:pPr>
      <w:rPr>
        <w:rFonts w:ascii="Symbol" w:hAnsi="Symbol" w:hint="default"/>
      </w:rPr>
    </w:lvl>
    <w:lvl w:ilvl="1" w:tplc="04180003" w:tentative="1">
      <w:start w:val="1"/>
      <w:numFmt w:val="bullet"/>
      <w:lvlText w:val="o"/>
      <w:lvlJc w:val="left"/>
      <w:pPr>
        <w:ind w:left="1722" w:hanging="360"/>
      </w:pPr>
      <w:rPr>
        <w:rFonts w:ascii="Courier New" w:hAnsi="Courier New" w:cs="Courier New" w:hint="default"/>
      </w:rPr>
    </w:lvl>
    <w:lvl w:ilvl="2" w:tplc="04180005" w:tentative="1">
      <w:start w:val="1"/>
      <w:numFmt w:val="bullet"/>
      <w:lvlText w:val=""/>
      <w:lvlJc w:val="left"/>
      <w:pPr>
        <w:ind w:left="2442" w:hanging="360"/>
      </w:pPr>
      <w:rPr>
        <w:rFonts w:ascii="Wingdings" w:hAnsi="Wingdings" w:hint="default"/>
      </w:rPr>
    </w:lvl>
    <w:lvl w:ilvl="3" w:tplc="04180001" w:tentative="1">
      <w:start w:val="1"/>
      <w:numFmt w:val="bullet"/>
      <w:lvlText w:val=""/>
      <w:lvlJc w:val="left"/>
      <w:pPr>
        <w:ind w:left="3162" w:hanging="360"/>
      </w:pPr>
      <w:rPr>
        <w:rFonts w:ascii="Symbol" w:hAnsi="Symbol" w:hint="default"/>
      </w:rPr>
    </w:lvl>
    <w:lvl w:ilvl="4" w:tplc="04180003" w:tentative="1">
      <w:start w:val="1"/>
      <w:numFmt w:val="bullet"/>
      <w:lvlText w:val="o"/>
      <w:lvlJc w:val="left"/>
      <w:pPr>
        <w:ind w:left="3882" w:hanging="360"/>
      </w:pPr>
      <w:rPr>
        <w:rFonts w:ascii="Courier New" w:hAnsi="Courier New" w:cs="Courier New" w:hint="default"/>
      </w:rPr>
    </w:lvl>
    <w:lvl w:ilvl="5" w:tplc="04180005" w:tentative="1">
      <w:start w:val="1"/>
      <w:numFmt w:val="bullet"/>
      <w:lvlText w:val=""/>
      <w:lvlJc w:val="left"/>
      <w:pPr>
        <w:ind w:left="4602" w:hanging="360"/>
      </w:pPr>
      <w:rPr>
        <w:rFonts w:ascii="Wingdings" w:hAnsi="Wingdings" w:hint="default"/>
      </w:rPr>
    </w:lvl>
    <w:lvl w:ilvl="6" w:tplc="04180001" w:tentative="1">
      <w:start w:val="1"/>
      <w:numFmt w:val="bullet"/>
      <w:lvlText w:val=""/>
      <w:lvlJc w:val="left"/>
      <w:pPr>
        <w:ind w:left="5322" w:hanging="360"/>
      </w:pPr>
      <w:rPr>
        <w:rFonts w:ascii="Symbol" w:hAnsi="Symbol" w:hint="default"/>
      </w:rPr>
    </w:lvl>
    <w:lvl w:ilvl="7" w:tplc="04180003" w:tentative="1">
      <w:start w:val="1"/>
      <w:numFmt w:val="bullet"/>
      <w:lvlText w:val="o"/>
      <w:lvlJc w:val="left"/>
      <w:pPr>
        <w:ind w:left="6042" w:hanging="360"/>
      </w:pPr>
      <w:rPr>
        <w:rFonts w:ascii="Courier New" w:hAnsi="Courier New" w:cs="Courier New" w:hint="default"/>
      </w:rPr>
    </w:lvl>
    <w:lvl w:ilvl="8" w:tplc="04180005" w:tentative="1">
      <w:start w:val="1"/>
      <w:numFmt w:val="bullet"/>
      <w:lvlText w:val=""/>
      <w:lvlJc w:val="left"/>
      <w:pPr>
        <w:ind w:left="6762" w:hanging="360"/>
      </w:pPr>
      <w:rPr>
        <w:rFonts w:ascii="Wingdings" w:hAnsi="Wingdings" w:hint="default"/>
      </w:rPr>
    </w:lvl>
  </w:abstractNum>
  <w:abstractNum w:abstractNumId="1" w15:restartNumberingAfterBreak="0">
    <w:nsid w:val="06C38A9A"/>
    <w:multiLevelType w:val="multilevel"/>
    <w:tmpl w:val="79B8E1B7"/>
    <w:lvl w:ilvl="0">
      <w:start w:val="1"/>
      <w:numFmt w:val="decimal"/>
      <w:lvlText w:val="%1."/>
      <w:lvlJc w:val="left"/>
      <w:pPr>
        <w:tabs>
          <w:tab w:val="num" w:pos="360"/>
        </w:tabs>
        <w:ind w:firstLine="360"/>
      </w:pPr>
      <w:rPr>
        <w:rFonts w:ascii="Arial" w:hAnsi="Arial" w:cs="Arial"/>
        <w:color w:val="000000"/>
        <w:sz w:val="20"/>
        <w:szCs w:val="20"/>
      </w:rPr>
    </w:lvl>
    <w:lvl w:ilvl="1">
      <w:start w:val="1"/>
      <w:numFmt w:val="decimal"/>
      <w:lvlText w:val="%1."/>
      <w:lvlJc w:val="left"/>
      <w:pPr>
        <w:tabs>
          <w:tab w:val="num" w:pos="0"/>
        </w:tabs>
      </w:pPr>
      <w:rPr>
        <w:rFonts w:ascii="Arial" w:hAnsi="Arial" w:cs="Arial"/>
        <w:color w:val="000000"/>
        <w:sz w:val="20"/>
        <w:szCs w:val="20"/>
      </w:rPr>
    </w:lvl>
    <w:lvl w:ilvl="2">
      <w:start w:val="1"/>
      <w:numFmt w:val="decimal"/>
      <w:lvlText w:val="%1."/>
      <w:lvlJc w:val="left"/>
      <w:pPr>
        <w:tabs>
          <w:tab w:val="num" w:pos="0"/>
        </w:tabs>
      </w:pPr>
      <w:rPr>
        <w:rFonts w:ascii="Arial" w:hAnsi="Arial" w:cs="Arial"/>
        <w:color w:val="000000"/>
        <w:sz w:val="20"/>
        <w:szCs w:val="20"/>
      </w:rPr>
    </w:lvl>
    <w:lvl w:ilvl="3">
      <w:start w:val="1"/>
      <w:numFmt w:val="decimal"/>
      <w:lvlText w:val="%1."/>
      <w:lvlJc w:val="left"/>
      <w:pPr>
        <w:tabs>
          <w:tab w:val="num" w:pos="0"/>
        </w:tabs>
      </w:pPr>
      <w:rPr>
        <w:rFonts w:ascii="Arial" w:hAnsi="Arial" w:cs="Arial"/>
        <w:color w:val="000000"/>
        <w:sz w:val="20"/>
        <w:szCs w:val="20"/>
      </w:rPr>
    </w:lvl>
    <w:lvl w:ilvl="4">
      <w:start w:val="1"/>
      <w:numFmt w:val="decimal"/>
      <w:lvlText w:val="%1."/>
      <w:lvlJc w:val="left"/>
      <w:pPr>
        <w:tabs>
          <w:tab w:val="num" w:pos="0"/>
        </w:tabs>
      </w:pPr>
      <w:rPr>
        <w:rFonts w:ascii="Arial" w:hAnsi="Arial" w:cs="Arial"/>
        <w:color w:val="000000"/>
        <w:sz w:val="20"/>
        <w:szCs w:val="20"/>
      </w:rPr>
    </w:lvl>
    <w:lvl w:ilvl="5">
      <w:start w:val="1"/>
      <w:numFmt w:val="decimal"/>
      <w:lvlText w:val="%1."/>
      <w:lvlJc w:val="left"/>
      <w:pPr>
        <w:tabs>
          <w:tab w:val="num" w:pos="0"/>
        </w:tabs>
      </w:pPr>
      <w:rPr>
        <w:rFonts w:ascii="Arial" w:hAnsi="Arial" w:cs="Arial"/>
        <w:color w:val="000000"/>
        <w:sz w:val="20"/>
        <w:szCs w:val="20"/>
      </w:rPr>
    </w:lvl>
    <w:lvl w:ilvl="6">
      <w:start w:val="1"/>
      <w:numFmt w:val="decimal"/>
      <w:lvlText w:val="%1."/>
      <w:lvlJc w:val="left"/>
      <w:pPr>
        <w:tabs>
          <w:tab w:val="num" w:pos="0"/>
        </w:tabs>
      </w:pPr>
      <w:rPr>
        <w:rFonts w:ascii="Arial" w:hAnsi="Arial" w:cs="Arial"/>
        <w:color w:val="000000"/>
        <w:sz w:val="20"/>
        <w:szCs w:val="20"/>
      </w:rPr>
    </w:lvl>
    <w:lvl w:ilvl="7">
      <w:start w:val="1"/>
      <w:numFmt w:val="decimal"/>
      <w:lvlText w:val="%1."/>
      <w:lvlJc w:val="left"/>
      <w:pPr>
        <w:tabs>
          <w:tab w:val="num" w:pos="0"/>
        </w:tabs>
      </w:pPr>
      <w:rPr>
        <w:rFonts w:ascii="Arial" w:hAnsi="Arial" w:cs="Arial"/>
        <w:color w:val="000000"/>
        <w:sz w:val="20"/>
        <w:szCs w:val="20"/>
      </w:rPr>
    </w:lvl>
    <w:lvl w:ilvl="8">
      <w:start w:val="1"/>
      <w:numFmt w:val="decimal"/>
      <w:lvlText w:val="%1."/>
      <w:lvlJc w:val="left"/>
      <w:pPr>
        <w:tabs>
          <w:tab w:val="num" w:pos="0"/>
        </w:tabs>
      </w:pPr>
      <w:rPr>
        <w:rFonts w:ascii="Arial" w:hAnsi="Arial" w:cs="Arial"/>
        <w:color w:val="000000"/>
        <w:sz w:val="20"/>
        <w:szCs w:val="20"/>
      </w:rPr>
    </w:lvl>
  </w:abstractNum>
  <w:abstractNum w:abstractNumId="2" w15:restartNumberingAfterBreak="0">
    <w:nsid w:val="254B21BE"/>
    <w:multiLevelType w:val="multilevel"/>
    <w:tmpl w:val="0F98898C"/>
    <w:lvl w:ilvl="0">
      <w:numFmt w:val="bullet"/>
      <w:lvlText w:val="—"/>
      <w:lvlJc w:val="left"/>
      <w:pPr>
        <w:tabs>
          <w:tab w:val="num" w:pos="360"/>
        </w:tabs>
        <w:ind w:firstLine="360"/>
      </w:pPr>
      <w:rPr>
        <w:rFonts w:ascii="Arial" w:hAnsi="Arial" w:cs="Arial"/>
        <w:color w:val="000000"/>
        <w:sz w:val="20"/>
        <w:szCs w:val="20"/>
      </w:rPr>
    </w:lvl>
    <w:lvl w:ilvl="1">
      <w:start w:val="1"/>
      <w:numFmt w:val="decimal"/>
      <w:lvlText w:val="%2)"/>
      <w:lvlJc w:val="left"/>
      <w:pPr>
        <w:tabs>
          <w:tab w:val="num" w:pos="360"/>
        </w:tabs>
        <w:ind w:firstLine="360"/>
      </w:pPr>
      <w:rPr>
        <w:rFonts w:ascii="Arial" w:hAnsi="Arial" w:cs="Arial"/>
        <w:color w:val="000000"/>
        <w:sz w:val="20"/>
        <w:szCs w:val="20"/>
      </w:rPr>
    </w:lvl>
    <w:lvl w:ilvl="2">
      <w:start w:val="1"/>
      <w:numFmt w:val="lowerLetter"/>
      <w:lvlText w:val="%3)"/>
      <w:lvlJc w:val="left"/>
      <w:pPr>
        <w:tabs>
          <w:tab w:val="num" w:pos="360"/>
        </w:tabs>
        <w:ind w:firstLine="360"/>
      </w:pPr>
      <w:rPr>
        <w:rFonts w:ascii="Arial" w:hAnsi="Arial" w:cs="Arial"/>
        <w:color w:val="000000"/>
        <w:sz w:val="20"/>
        <w:szCs w:val="20"/>
      </w:rPr>
    </w:lvl>
    <w:lvl w:ilvl="3">
      <w:start w:val="1"/>
      <w:numFmt w:val="lowerLetter"/>
      <w:lvlText w:val="%3)"/>
      <w:lvlJc w:val="left"/>
      <w:pPr>
        <w:tabs>
          <w:tab w:val="num" w:pos="0"/>
        </w:tabs>
      </w:pPr>
      <w:rPr>
        <w:rFonts w:ascii="Arial" w:hAnsi="Arial" w:cs="Arial"/>
        <w:color w:val="000000"/>
        <w:sz w:val="20"/>
        <w:szCs w:val="20"/>
      </w:rPr>
    </w:lvl>
    <w:lvl w:ilvl="4">
      <w:start w:val="1"/>
      <w:numFmt w:val="lowerLetter"/>
      <w:lvlText w:val="%3)"/>
      <w:lvlJc w:val="left"/>
      <w:pPr>
        <w:tabs>
          <w:tab w:val="num" w:pos="0"/>
        </w:tabs>
      </w:pPr>
      <w:rPr>
        <w:rFonts w:ascii="Arial" w:hAnsi="Arial" w:cs="Arial"/>
        <w:color w:val="000000"/>
        <w:sz w:val="20"/>
        <w:szCs w:val="20"/>
      </w:rPr>
    </w:lvl>
    <w:lvl w:ilvl="5">
      <w:start w:val="1"/>
      <w:numFmt w:val="lowerLetter"/>
      <w:lvlText w:val="%3)"/>
      <w:lvlJc w:val="left"/>
      <w:pPr>
        <w:tabs>
          <w:tab w:val="num" w:pos="0"/>
        </w:tabs>
      </w:pPr>
      <w:rPr>
        <w:rFonts w:ascii="Arial" w:hAnsi="Arial" w:cs="Arial"/>
        <w:color w:val="000000"/>
        <w:sz w:val="20"/>
        <w:szCs w:val="20"/>
      </w:rPr>
    </w:lvl>
    <w:lvl w:ilvl="6">
      <w:start w:val="1"/>
      <w:numFmt w:val="lowerLetter"/>
      <w:lvlText w:val="%3)"/>
      <w:lvlJc w:val="left"/>
      <w:pPr>
        <w:tabs>
          <w:tab w:val="num" w:pos="0"/>
        </w:tabs>
      </w:pPr>
      <w:rPr>
        <w:rFonts w:ascii="Arial" w:hAnsi="Arial" w:cs="Arial"/>
        <w:color w:val="000000"/>
        <w:sz w:val="20"/>
        <w:szCs w:val="20"/>
      </w:rPr>
    </w:lvl>
    <w:lvl w:ilvl="7">
      <w:start w:val="1"/>
      <w:numFmt w:val="lowerLetter"/>
      <w:lvlText w:val="%3)"/>
      <w:lvlJc w:val="left"/>
      <w:pPr>
        <w:tabs>
          <w:tab w:val="num" w:pos="0"/>
        </w:tabs>
      </w:pPr>
      <w:rPr>
        <w:rFonts w:ascii="Arial" w:hAnsi="Arial" w:cs="Arial"/>
        <w:color w:val="000000"/>
        <w:sz w:val="20"/>
        <w:szCs w:val="20"/>
      </w:rPr>
    </w:lvl>
    <w:lvl w:ilvl="8">
      <w:start w:val="1"/>
      <w:numFmt w:val="lowerLetter"/>
      <w:lvlText w:val="%3)"/>
      <w:lvlJc w:val="left"/>
      <w:pPr>
        <w:tabs>
          <w:tab w:val="num" w:pos="0"/>
        </w:tabs>
      </w:pPr>
      <w:rPr>
        <w:rFonts w:ascii="Arial" w:hAnsi="Arial" w:cs="Arial"/>
        <w:color w:val="000000"/>
        <w:sz w:val="20"/>
        <w:szCs w:val="20"/>
      </w:rPr>
    </w:lvl>
  </w:abstractNum>
  <w:abstractNum w:abstractNumId="3" w15:restartNumberingAfterBreak="0">
    <w:nsid w:val="2A43BFF6"/>
    <w:multiLevelType w:val="multilevel"/>
    <w:tmpl w:val="7DCBFC63"/>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4" w15:restartNumberingAfterBreak="0">
    <w:nsid w:val="2B68D300"/>
    <w:multiLevelType w:val="multilevel"/>
    <w:tmpl w:val="1710CB66"/>
    <w:lvl w:ilvl="0">
      <w:start w:val="1"/>
      <w:numFmt w:val="lowerLetter"/>
      <w:lvlText w:val="%1)"/>
      <w:lvlJc w:val="left"/>
      <w:pPr>
        <w:tabs>
          <w:tab w:val="num" w:pos="360"/>
        </w:tabs>
        <w:ind w:firstLine="360"/>
      </w:pPr>
      <w:rPr>
        <w:rFonts w:ascii="Arial" w:hAnsi="Arial" w:cs="Arial"/>
        <w:color w:val="000000"/>
        <w:sz w:val="20"/>
        <w:szCs w:val="20"/>
      </w:rPr>
    </w:lvl>
    <w:lvl w:ilvl="1">
      <w:start w:val="1"/>
      <w:numFmt w:val="lowerLetter"/>
      <w:lvlText w:val="%1)"/>
      <w:lvlJc w:val="left"/>
      <w:pPr>
        <w:tabs>
          <w:tab w:val="num" w:pos="0"/>
        </w:tabs>
      </w:pPr>
      <w:rPr>
        <w:rFonts w:ascii="Arial" w:hAnsi="Arial" w:cs="Arial"/>
        <w:color w:val="000000"/>
        <w:sz w:val="20"/>
        <w:szCs w:val="20"/>
      </w:rPr>
    </w:lvl>
    <w:lvl w:ilvl="2">
      <w:start w:val="1"/>
      <w:numFmt w:val="lowerLetter"/>
      <w:lvlText w:val="%1)"/>
      <w:lvlJc w:val="left"/>
      <w:pPr>
        <w:tabs>
          <w:tab w:val="num" w:pos="0"/>
        </w:tabs>
      </w:pPr>
      <w:rPr>
        <w:rFonts w:ascii="Arial" w:hAnsi="Arial" w:cs="Arial"/>
        <w:color w:val="000000"/>
        <w:sz w:val="20"/>
        <w:szCs w:val="20"/>
      </w:rPr>
    </w:lvl>
    <w:lvl w:ilvl="3">
      <w:start w:val="1"/>
      <w:numFmt w:val="lowerLetter"/>
      <w:lvlText w:val="%1)"/>
      <w:lvlJc w:val="left"/>
      <w:pPr>
        <w:tabs>
          <w:tab w:val="num" w:pos="0"/>
        </w:tabs>
      </w:pPr>
      <w:rPr>
        <w:rFonts w:ascii="Arial" w:hAnsi="Arial" w:cs="Arial"/>
        <w:color w:val="000000"/>
        <w:sz w:val="20"/>
        <w:szCs w:val="20"/>
      </w:rPr>
    </w:lvl>
    <w:lvl w:ilvl="4">
      <w:start w:val="1"/>
      <w:numFmt w:val="lowerLetter"/>
      <w:lvlText w:val="%1)"/>
      <w:lvlJc w:val="left"/>
      <w:pPr>
        <w:tabs>
          <w:tab w:val="num" w:pos="0"/>
        </w:tabs>
      </w:pPr>
      <w:rPr>
        <w:rFonts w:ascii="Arial" w:hAnsi="Arial" w:cs="Arial"/>
        <w:color w:val="000000"/>
        <w:sz w:val="20"/>
        <w:szCs w:val="20"/>
      </w:rPr>
    </w:lvl>
    <w:lvl w:ilvl="5">
      <w:start w:val="1"/>
      <w:numFmt w:val="lowerLetter"/>
      <w:lvlText w:val="%1)"/>
      <w:lvlJc w:val="left"/>
      <w:pPr>
        <w:tabs>
          <w:tab w:val="num" w:pos="0"/>
        </w:tabs>
      </w:pPr>
      <w:rPr>
        <w:rFonts w:ascii="Arial" w:hAnsi="Arial" w:cs="Arial"/>
        <w:color w:val="000000"/>
        <w:sz w:val="20"/>
        <w:szCs w:val="20"/>
      </w:rPr>
    </w:lvl>
    <w:lvl w:ilvl="6">
      <w:start w:val="1"/>
      <w:numFmt w:val="lowerLetter"/>
      <w:lvlText w:val="%1)"/>
      <w:lvlJc w:val="left"/>
      <w:pPr>
        <w:tabs>
          <w:tab w:val="num" w:pos="0"/>
        </w:tabs>
      </w:pPr>
      <w:rPr>
        <w:rFonts w:ascii="Arial" w:hAnsi="Arial" w:cs="Arial"/>
        <w:color w:val="000000"/>
        <w:sz w:val="20"/>
        <w:szCs w:val="20"/>
      </w:rPr>
    </w:lvl>
    <w:lvl w:ilvl="7">
      <w:start w:val="1"/>
      <w:numFmt w:val="lowerLetter"/>
      <w:lvlText w:val="%1)"/>
      <w:lvlJc w:val="left"/>
      <w:pPr>
        <w:tabs>
          <w:tab w:val="num" w:pos="0"/>
        </w:tabs>
      </w:pPr>
      <w:rPr>
        <w:rFonts w:ascii="Arial" w:hAnsi="Arial" w:cs="Arial"/>
        <w:color w:val="000000"/>
        <w:sz w:val="20"/>
        <w:szCs w:val="20"/>
      </w:rPr>
    </w:lvl>
    <w:lvl w:ilvl="8">
      <w:start w:val="1"/>
      <w:numFmt w:val="lowerLetter"/>
      <w:lvlText w:val="%1)"/>
      <w:lvlJc w:val="left"/>
      <w:pPr>
        <w:tabs>
          <w:tab w:val="num" w:pos="0"/>
        </w:tabs>
      </w:pPr>
      <w:rPr>
        <w:rFonts w:ascii="Arial" w:hAnsi="Arial" w:cs="Arial"/>
        <w:color w:val="000000"/>
        <w:sz w:val="20"/>
        <w:szCs w:val="20"/>
      </w:rPr>
    </w:lvl>
  </w:abstractNum>
  <w:abstractNum w:abstractNumId="5" w15:restartNumberingAfterBreak="0">
    <w:nsid w:val="359E051B"/>
    <w:multiLevelType w:val="multilevel"/>
    <w:tmpl w:val="05E0A305"/>
    <w:lvl w:ilvl="0">
      <w:start w:val="1"/>
      <w:numFmt w:val="decimal"/>
      <w:lvlText w:val="%1."/>
      <w:lvlJc w:val="left"/>
      <w:pPr>
        <w:tabs>
          <w:tab w:val="num" w:pos="360"/>
        </w:tabs>
        <w:ind w:firstLine="360"/>
      </w:pPr>
      <w:rPr>
        <w:rFonts w:ascii="Arial" w:hAnsi="Arial" w:cs="Arial"/>
        <w:color w:val="000000"/>
        <w:sz w:val="20"/>
        <w:szCs w:val="20"/>
      </w:rPr>
    </w:lvl>
    <w:lvl w:ilvl="1">
      <w:start w:val="1"/>
      <w:numFmt w:val="decimal"/>
      <w:lvlText w:val="%1."/>
      <w:lvlJc w:val="left"/>
      <w:pPr>
        <w:tabs>
          <w:tab w:val="num" w:pos="0"/>
        </w:tabs>
      </w:pPr>
      <w:rPr>
        <w:rFonts w:ascii="Arial" w:hAnsi="Arial" w:cs="Arial"/>
        <w:color w:val="000000"/>
        <w:sz w:val="20"/>
        <w:szCs w:val="20"/>
      </w:rPr>
    </w:lvl>
    <w:lvl w:ilvl="2">
      <w:start w:val="1"/>
      <w:numFmt w:val="decimal"/>
      <w:lvlText w:val="%1."/>
      <w:lvlJc w:val="left"/>
      <w:pPr>
        <w:tabs>
          <w:tab w:val="num" w:pos="0"/>
        </w:tabs>
      </w:pPr>
      <w:rPr>
        <w:rFonts w:ascii="Arial" w:hAnsi="Arial" w:cs="Arial"/>
        <w:color w:val="000000"/>
        <w:sz w:val="20"/>
        <w:szCs w:val="20"/>
      </w:rPr>
    </w:lvl>
    <w:lvl w:ilvl="3">
      <w:start w:val="1"/>
      <w:numFmt w:val="decimal"/>
      <w:lvlText w:val="%1."/>
      <w:lvlJc w:val="left"/>
      <w:pPr>
        <w:tabs>
          <w:tab w:val="num" w:pos="0"/>
        </w:tabs>
      </w:pPr>
      <w:rPr>
        <w:rFonts w:ascii="Arial" w:hAnsi="Arial" w:cs="Arial"/>
        <w:color w:val="000000"/>
        <w:sz w:val="20"/>
        <w:szCs w:val="20"/>
      </w:rPr>
    </w:lvl>
    <w:lvl w:ilvl="4">
      <w:start w:val="1"/>
      <w:numFmt w:val="decimal"/>
      <w:lvlText w:val="%1."/>
      <w:lvlJc w:val="left"/>
      <w:pPr>
        <w:tabs>
          <w:tab w:val="num" w:pos="0"/>
        </w:tabs>
      </w:pPr>
      <w:rPr>
        <w:rFonts w:ascii="Arial" w:hAnsi="Arial" w:cs="Arial"/>
        <w:color w:val="000000"/>
        <w:sz w:val="20"/>
        <w:szCs w:val="20"/>
      </w:rPr>
    </w:lvl>
    <w:lvl w:ilvl="5">
      <w:start w:val="1"/>
      <w:numFmt w:val="decimal"/>
      <w:lvlText w:val="%1."/>
      <w:lvlJc w:val="left"/>
      <w:pPr>
        <w:tabs>
          <w:tab w:val="num" w:pos="0"/>
        </w:tabs>
      </w:pPr>
      <w:rPr>
        <w:rFonts w:ascii="Arial" w:hAnsi="Arial" w:cs="Arial"/>
        <w:color w:val="000000"/>
        <w:sz w:val="20"/>
        <w:szCs w:val="20"/>
      </w:rPr>
    </w:lvl>
    <w:lvl w:ilvl="6">
      <w:start w:val="1"/>
      <w:numFmt w:val="decimal"/>
      <w:lvlText w:val="%1."/>
      <w:lvlJc w:val="left"/>
      <w:pPr>
        <w:tabs>
          <w:tab w:val="num" w:pos="0"/>
        </w:tabs>
      </w:pPr>
      <w:rPr>
        <w:rFonts w:ascii="Arial" w:hAnsi="Arial" w:cs="Arial"/>
        <w:color w:val="000000"/>
        <w:sz w:val="20"/>
        <w:szCs w:val="20"/>
      </w:rPr>
    </w:lvl>
    <w:lvl w:ilvl="7">
      <w:start w:val="1"/>
      <w:numFmt w:val="decimal"/>
      <w:lvlText w:val="%1."/>
      <w:lvlJc w:val="left"/>
      <w:pPr>
        <w:tabs>
          <w:tab w:val="num" w:pos="0"/>
        </w:tabs>
      </w:pPr>
      <w:rPr>
        <w:rFonts w:ascii="Arial" w:hAnsi="Arial" w:cs="Arial"/>
        <w:color w:val="000000"/>
        <w:sz w:val="20"/>
        <w:szCs w:val="20"/>
      </w:rPr>
    </w:lvl>
    <w:lvl w:ilvl="8">
      <w:start w:val="1"/>
      <w:numFmt w:val="decimal"/>
      <w:lvlText w:val="%1."/>
      <w:lvlJc w:val="left"/>
      <w:pPr>
        <w:tabs>
          <w:tab w:val="num" w:pos="0"/>
        </w:tabs>
      </w:pPr>
      <w:rPr>
        <w:rFonts w:ascii="Arial" w:hAnsi="Arial" w:cs="Arial"/>
        <w:color w:val="000000"/>
        <w:sz w:val="20"/>
        <w:szCs w:val="20"/>
      </w:rPr>
    </w:lvl>
  </w:abstractNum>
  <w:abstractNum w:abstractNumId="6" w15:restartNumberingAfterBreak="0">
    <w:nsid w:val="40D6BC13"/>
    <w:multiLevelType w:val="multilevel"/>
    <w:tmpl w:val="68E5E79C"/>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7" w15:restartNumberingAfterBreak="0">
    <w:nsid w:val="4185BF9C"/>
    <w:multiLevelType w:val="multilevel"/>
    <w:tmpl w:val="07A4A452"/>
    <w:lvl w:ilvl="0">
      <w:start w:val="2"/>
      <w:numFmt w:val="decimal"/>
      <w:lvlText w:val="%1."/>
      <w:lvlJc w:val="left"/>
      <w:pPr>
        <w:tabs>
          <w:tab w:val="num" w:pos="360"/>
        </w:tabs>
        <w:ind w:firstLine="360"/>
      </w:pPr>
      <w:rPr>
        <w:rFonts w:ascii="Arial" w:hAnsi="Arial" w:cs="Arial"/>
        <w:color w:val="000000"/>
        <w:sz w:val="20"/>
        <w:szCs w:val="20"/>
      </w:rPr>
    </w:lvl>
    <w:lvl w:ilvl="1">
      <w:start w:val="2"/>
      <w:numFmt w:val="decimal"/>
      <w:lvlText w:val="%1."/>
      <w:lvlJc w:val="left"/>
      <w:pPr>
        <w:tabs>
          <w:tab w:val="num" w:pos="0"/>
        </w:tabs>
      </w:pPr>
      <w:rPr>
        <w:rFonts w:ascii="Arial" w:hAnsi="Arial" w:cs="Arial"/>
        <w:color w:val="000000"/>
        <w:sz w:val="20"/>
        <w:szCs w:val="20"/>
      </w:rPr>
    </w:lvl>
    <w:lvl w:ilvl="2">
      <w:start w:val="2"/>
      <w:numFmt w:val="decimal"/>
      <w:lvlText w:val="%1."/>
      <w:lvlJc w:val="left"/>
      <w:pPr>
        <w:tabs>
          <w:tab w:val="num" w:pos="0"/>
        </w:tabs>
      </w:pPr>
      <w:rPr>
        <w:rFonts w:ascii="Arial" w:hAnsi="Arial" w:cs="Arial"/>
        <w:color w:val="000000"/>
        <w:sz w:val="20"/>
        <w:szCs w:val="20"/>
      </w:rPr>
    </w:lvl>
    <w:lvl w:ilvl="3">
      <w:start w:val="2"/>
      <w:numFmt w:val="decimal"/>
      <w:lvlText w:val="%1."/>
      <w:lvlJc w:val="left"/>
      <w:pPr>
        <w:tabs>
          <w:tab w:val="num" w:pos="0"/>
        </w:tabs>
      </w:pPr>
      <w:rPr>
        <w:rFonts w:ascii="Arial" w:hAnsi="Arial" w:cs="Arial"/>
        <w:color w:val="000000"/>
        <w:sz w:val="20"/>
        <w:szCs w:val="20"/>
      </w:rPr>
    </w:lvl>
    <w:lvl w:ilvl="4">
      <w:start w:val="2"/>
      <w:numFmt w:val="decimal"/>
      <w:lvlText w:val="%1."/>
      <w:lvlJc w:val="left"/>
      <w:pPr>
        <w:tabs>
          <w:tab w:val="num" w:pos="0"/>
        </w:tabs>
      </w:pPr>
      <w:rPr>
        <w:rFonts w:ascii="Arial" w:hAnsi="Arial" w:cs="Arial"/>
        <w:color w:val="000000"/>
        <w:sz w:val="20"/>
        <w:szCs w:val="20"/>
      </w:rPr>
    </w:lvl>
    <w:lvl w:ilvl="5">
      <w:start w:val="2"/>
      <w:numFmt w:val="decimal"/>
      <w:lvlText w:val="%1."/>
      <w:lvlJc w:val="left"/>
      <w:pPr>
        <w:tabs>
          <w:tab w:val="num" w:pos="0"/>
        </w:tabs>
      </w:pPr>
      <w:rPr>
        <w:rFonts w:ascii="Arial" w:hAnsi="Arial" w:cs="Arial"/>
        <w:color w:val="000000"/>
        <w:sz w:val="20"/>
        <w:szCs w:val="20"/>
      </w:rPr>
    </w:lvl>
    <w:lvl w:ilvl="6">
      <w:start w:val="2"/>
      <w:numFmt w:val="decimal"/>
      <w:lvlText w:val="%1."/>
      <w:lvlJc w:val="left"/>
      <w:pPr>
        <w:tabs>
          <w:tab w:val="num" w:pos="0"/>
        </w:tabs>
      </w:pPr>
      <w:rPr>
        <w:rFonts w:ascii="Arial" w:hAnsi="Arial" w:cs="Arial"/>
        <w:color w:val="000000"/>
        <w:sz w:val="20"/>
        <w:szCs w:val="20"/>
      </w:rPr>
    </w:lvl>
    <w:lvl w:ilvl="7">
      <w:start w:val="2"/>
      <w:numFmt w:val="decimal"/>
      <w:lvlText w:val="%1."/>
      <w:lvlJc w:val="left"/>
      <w:pPr>
        <w:tabs>
          <w:tab w:val="num" w:pos="0"/>
        </w:tabs>
      </w:pPr>
      <w:rPr>
        <w:rFonts w:ascii="Arial" w:hAnsi="Arial" w:cs="Arial"/>
        <w:color w:val="000000"/>
        <w:sz w:val="20"/>
        <w:szCs w:val="20"/>
      </w:rPr>
    </w:lvl>
    <w:lvl w:ilvl="8">
      <w:start w:val="2"/>
      <w:numFmt w:val="decimal"/>
      <w:lvlText w:val="%1."/>
      <w:lvlJc w:val="left"/>
      <w:pPr>
        <w:tabs>
          <w:tab w:val="num" w:pos="0"/>
        </w:tabs>
      </w:pPr>
      <w:rPr>
        <w:rFonts w:ascii="Arial" w:hAnsi="Arial" w:cs="Arial"/>
        <w:color w:val="000000"/>
        <w:sz w:val="20"/>
        <w:szCs w:val="20"/>
      </w:rPr>
    </w:lvl>
  </w:abstractNum>
  <w:abstractNum w:abstractNumId="8" w15:restartNumberingAfterBreak="0">
    <w:nsid w:val="45EC0325"/>
    <w:multiLevelType w:val="multilevel"/>
    <w:tmpl w:val="2221A107"/>
    <w:lvl w:ilvl="0">
      <w:start w:val="1"/>
      <w:numFmt w:val="decimal"/>
      <w:lvlText w:val="%1)"/>
      <w:lvlJc w:val="left"/>
      <w:pPr>
        <w:tabs>
          <w:tab w:val="num" w:pos="360"/>
        </w:tabs>
        <w:ind w:firstLine="360"/>
      </w:pPr>
      <w:rPr>
        <w:rFonts w:ascii="Arial" w:hAnsi="Arial" w:cs="Arial"/>
        <w:color w:val="000000"/>
        <w:sz w:val="20"/>
        <w:szCs w:val="20"/>
      </w:rPr>
    </w:lvl>
    <w:lvl w:ilvl="1">
      <w:start w:val="1"/>
      <w:numFmt w:val="decimal"/>
      <w:lvlText w:val="%1)"/>
      <w:lvlJc w:val="left"/>
      <w:pPr>
        <w:tabs>
          <w:tab w:val="num" w:pos="0"/>
        </w:tabs>
      </w:pPr>
      <w:rPr>
        <w:rFonts w:ascii="Arial" w:hAnsi="Arial" w:cs="Arial"/>
        <w:color w:val="000000"/>
        <w:sz w:val="20"/>
        <w:szCs w:val="20"/>
      </w:rPr>
    </w:lvl>
    <w:lvl w:ilvl="2">
      <w:start w:val="1"/>
      <w:numFmt w:val="decimal"/>
      <w:lvlText w:val="%1)"/>
      <w:lvlJc w:val="left"/>
      <w:pPr>
        <w:tabs>
          <w:tab w:val="num" w:pos="0"/>
        </w:tabs>
      </w:pPr>
      <w:rPr>
        <w:rFonts w:ascii="Arial" w:hAnsi="Arial" w:cs="Arial"/>
        <w:color w:val="000000"/>
        <w:sz w:val="20"/>
        <w:szCs w:val="20"/>
      </w:rPr>
    </w:lvl>
    <w:lvl w:ilvl="3">
      <w:start w:val="1"/>
      <w:numFmt w:val="decimal"/>
      <w:lvlText w:val="%1)"/>
      <w:lvlJc w:val="left"/>
      <w:pPr>
        <w:tabs>
          <w:tab w:val="num" w:pos="0"/>
        </w:tabs>
      </w:pPr>
      <w:rPr>
        <w:rFonts w:ascii="Arial" w:hAnsi="Arial" w:cs="Arial"/>
        <w:color w:val="000000"/>
        <w:sz w:val="20"/>
        <w:szCs w:val="20"/>
      </w:rPr>
    </w:lvl>
    <w:lvl w:ilvl="4">
      <w:start w:val="1"/>
      <w:numFmt w:val="decimal"/>
      <w:lvlText w:val="%1)"/>
      <w:lvlJc w:val="left"/>
      <w:pPr>
        <w:tabs>
          <w:tab w:val="num" w:pos="0"/>
        </w:tabs>
      </w:pPr>
      <w:rPr>
        <w:rFonts w:ascii="Arial" w:hAnsi="Arial" w:cs="Arial"/>
        <w:color w:val="000000"/>
        <w:sz w:val="20"/>
        <w:szCs w:val="20"/>
      </w:rPr>
    </w:lvl>
    <w:lvl w:ilvl="5">
      <w:start w:val="1"/>
      <w:numFmt w:val="decimal"/>
      <w:lvlText w:val="%1)"/>
      <w:lvlJc w:val="left"/>
      <w:pPr>
        <w:tabs>
          <w:tab w:val="num" w:pos="0"/>
        </w:tabs>
      </w:pPr>
      <w:rPr>
        <w:rFonts w:ascii="Arial" w:hAnsi="Arial" w:cs="Arial"/>
        <w:color w:val="000000"/>
        <w:sz w:val="20"/>
        <w:szCs w:val="20"/>
      </w:rPr>
    </w:lvl>
    <w:lvl w:ilvl="6">
      <w:start w:val="1"/>
      <w:numFmt w:val="decimal"/>
      <w:lvlText w:val="%1)"/>
      <w:lvlJc w:val="left"/>
      <w:pPr>
        <w:tabs>
          <w:tab w:val="num" w:pos="0"/>
        </w:tabs>
      </w:pPr>
      <w:rPr>
        <w:rFonts w:ascii="Arial" w:hAnsi="Arial" w:cs="Arial"/>
        <w:color w:val="000000"/>
        <w:sz w:val="20"/>
        <w:szCs w:val="20"/>
      </w:rPr>
    </w:lvl>
    <w:lvl w:ilvl="7">
      <w:start w:val="1"/>
      <w:numFmt w:val="decimal"/>
      <w:lvlText w:val="%1)"/>
      <w:lvlJc w:val="left"/>
      <w:pPr>
        <w:tabs>
          <w:tab w:val="num" w:pos="0"/>
        </w:tabs>
      </w:pPr>
      <w:rPr>
        <w:rFonts w:ascii="Arial" w:hAnsi="Arial" w:cs="Arial"/>
        <w:color w:val="000000"/>
        <w:sz w:val="20"/>
        <w:szCs w:val="20"/>
      </w:rPr>
    </w:lvl>
    <w:lvl w:ilvl="8">
      <w:start w:val="1"/>
      <w:numFmt w:val="decimal"/>
      <w:lvlText w:val="%1)"/>
      <w:lvlJc w:val="left"/>
      <w:pPr>
        <w:tabs>
          <w:tab w:val="num" w:pos="0"/>
        </w:tabs>
      </w:pPr>
      <w:rPr>
        <w:rFonts w:ascii="Arial" w:hAnsi="Arial" w:cs="Arial"/>
        <w:color w:val="000000"/>
        <w:sz w:val="20"/>
        <w:szCs w:val="20"/>
      </w:rPr>
    </w:lvl>
  </w:abstractNum>
  <w:abstractNum w:abstractNumId="9" w15:restartNumberingAfterBreak="0">
    <w:nsid w:val="52E96A71"/>
    <w:multiLevelType w:val="multilevel"/>
    <w:tmpl w:val="874ABF76"/>
    <w:lvl w:ilvl="0">
      <w:start w:val="1"/>
      <w:numFmt w:val="bullet"/>
      <w:lvlText w:val=""/>
      <w:lvlJc w:val="left"/>
      <w:pPr>
        <w:tabs>
          <w:tab w:val="num" w:pos="360"/>
        </w:tabs>
        <w:ind w:firstLine="360"/>
      </w:pPr>
      <w:rPr>
        <w:rFonts w:ascii="Wingdings" w:hAnsi="Wingdings" w:hint="default"/>
        <w:color w:val="000000"/>
        <w:sz w:val="20"/>
        <w:szCs w:val="20"/>
      </w:rPr>
    </w:lvl>
    <w:lvl w:ilvl="1">
      <w:start w:val="1"/>
      <w:numFmt w:val="decimal"/>
      <w:lvlText w:val="%2)"/>
      <w:lvlJc w:val="left"/>
      <w:pPr>
        <w:tabs>
          <w:tab w:val="num" w:pos="360"/>
        </w:tabs>
        <w:ind w:firstLine="360"/>
      </w:pPr>
      <w:rPr>
        <w:rFonts w:ascii="Arial" w:hAnsi="Arial" w:cs="Arial"/>
        <w:color w:val="000000"/>
        <w:sz w:val="20"/>
        <w:szCs w:val="20"/>
      </w:rPr>
    </w:lvl>
    <w:lvl w:ilvl="2">
      <w:start w:val="1"/>
      <w:numFmt w:val="lowerLetter"/>
      <w:lvlText w:val="%3)"/>
      <w:lvlJc w:val="left"/>
      <w:pPr>
        <w:tabs>
          <w:tab w:val="num" w:pos="360"/>
        </w:tabs>
        <w:ind w:firstLine="360"/>
      </w:pPr>
      <w:rPr>
        <w:rFonts w:ascii="Arial" w:hAnsi="Arial" w:cs="Arial"/>
        <w:color w:val="000000"/>
        <w:sz w:val="20"/>
        <w:szCs w:val="20"/>
      </w:rPr>
    </w:lvl>
    <w:lvl w:ilvl="3">
      <w:start w:val="1"/>
      <w:numFmt w:val="lowerLetter"/>
      <w:lvlText w:val="%3)"/>
      <w:lvlJc w:val="left"/>
      <w:pPr>
        <w:tabs>
          <w:tab w:val="num" w:pos="0"/>
        </w:tabs>
      </w:pPr>
      <w:rPr>
        <w:rFonts w:ascii="Arial" w:hAnsi="Arial" w:cs="Arial"/>
        <w:color w:val="000000"/>
        <w:sz w:val="20"/>
        <w:szCs w:val="20"/>
      </w:rPr>
    </w:lvl>
    <w:lvl w:ilvl="4">
      <w:start w:val="1"/>
      <w:numFmt w:val="lowerLetter"/>
      <w:lvlText w:val="%3)"/>
      <w:lvlJc w:val="left"/>
      <w:pPr>
        <w:tabs>
          <w:tab w:val="num" w:pos="0"/>
        </w:tabs>
      </w:pPr>
      <w:rPr>
        <w:rFonts w:ascii="Arial" w:hAnsi="Arial" w:cs="Arial"/>
        <w:color w:val="000000"/>
        <w:sz w:val="20"/>
        <w:szCs w:val="20"/>
      </w:rPr>
    </w:lvl>
    <w:lvl w:ilvl="5">
      <w:start w:val="1"/>
      <w:numFmt w:val="lowerLetter"/>
      <w:lvlText w:val="%3)"/>
      <w:lvlJc w:val="left"/>
      <w:pPr>
        <w:tabs>
          <w:tab w:val="num" w:pos="0"/>
        </w:tabs>
      </w:pPr>
      <w:rPr>
        <w:rFonts w:ascii="Arial" w:hAnsi="Arial" w:cs="Arial"/>
        <w:color w:val="000000"/>
        <w:sz w:val="20"/>
        <w:szCs w:val="20"/>
      </w:rPr>
    </w:lvl>
    <w:lvl w:ilvl="6">
      <w:start w:val="1"/>
      <w:numFmt w:val="lowerLetter"/>
      <w:lvlText w:val="%3)"/>
      <w:lvlJc w:val="left"/>
      <w:pPr>
        <w:tabs>
          <w:tab w:val="num" w:pos="0"/>
        </w:tabs>
      </w:pPr>
      <w:rPr>
        <w:rFonts w:ascii="Arial" w:hAnsi="Arial" w:cs="Arial"/>
        <w:color w:val="000000"/>
        <w:sz w:val="20"/>
        <w:szCs w:val="20"/>
      </w:rPr>
    </w:lvl>
    <w:lvl w:ilvl="7">
      <w:start w:val="1"/>
      <w:numFmt w:val="lowerLetter"/>
      <w:lvlText w:val="%3)"/>
      <w:lvlJc w:val="left"/>
      <w:pPr>
        <w:tabs>
          <w:tab w:val="num" w:pos="0"/>
        </w:tabs>
      </w:pPr>
      <w:rPr>
        <w:rFonts w:ascii="Arial" w:hAnsi="Arial" w:cs="Arial"/>
        <w:color w:val="000000"/>
        <w:sz w:val="20"/>
        <w:szCs w:val="20"/>
      </w:rPr>
    </w:lvl>
    <w:lvl w:ilvl="8">
      <w:start w:val="1"/>
      <w:numFmt w:val="lowerLetter"/>
      <w:lvlText w:val="%3)"/>
      <w:lvlJc w:val="left"/>
      <w:pPr>
        <w:tabs>
          <w:tab w:val="num" w:pos="0"/>
        </w:tabs>
      </w:pPr>
      <w:rPr>
        <w:rFonts w:ascii="Arial" w:hAnsi="Arial" w:cs="Arial"/>
        <w:color w:val="000000"/>
        <w:sz w:val="20"/>
        <w:szCs w:val="20"/>
      </w:rPr>
    </w:lvl>
  </w:abstractNum>
  <w:abstractNum w:abstractNumId="10" w15:restartNumberingAfterBreak="0">
    <w:nsid w:val="61FB65A9"/>
    <w:multiLevelType w:val="multilevel"/>
    <w:tmpl w:val="7DD624BA"/>
    <w:lvl w:ilvl="0">
      <w:start w:val="1"/>
      <w:numFmt w:val="decimal"/>
      <w:lvlText w:val="%1."/>
      <w:lvlJc w:val="left"/>
      <w:pPr>
        <w:tabs>
          <w:tab w:val="num" w:pos="360"/>
        </w:tabs>
        <w:ind w:firstLine="360"/>
      </w:pPr>
      <w:rPr>
        <w:rFonts w:ascii="Arial" w:hAnsi="Arial" w:cs="Arial"/>
        <w:color w:val="000000"/>
        <w:sz w:val="20"/>
        <w:szCs w:val="20"/>
      </w:rPr>
    </w:lvl>
    <w:lvl w:ilvl="1">
      <w:start w:val="1"/>
      <w:numFmt w:val="decimal"/>
      <w:lvlText w:val="%1."/>
      <w:lvlJc w:val="left"/>
      <w:pPr>
        <w:tabs>
          <w:tab w:val="num" w:pos="0"/>
        </w:tabs>
      </w:pPr>
      <w:rPr>
        <w:rFonts w:ascii="Arial" w:hAnsi="Arial" w:cs="Arial"/>
        <w:color w:val="000000"/>
        <w:sz w:val="20"/>
        <w:szCs w:val="20"/>
      </w:rPr>
    </w:lvl>
    <w:lvl w:ilvl="2">
      <w:start w:val="1"/>
      <w:numFmt w:val="decimal"/>
      <w:lvlText w:val="%1."/>
      <w:lvlJc w:val="left"/>
      <w:pPr>
        <w:tabs>
          <w:tab w:val="num" w:pos="0"/>
        </w:tabs>
      </w:pPr>
      <w:rPr>
        <w:rFonts w:ascii="Arial" w:hAnsi="Arial" w:cs="Arial"/>
        <w:color w:val="000000"/>
        <w:sz w:val="20"/>
        <w:szCs w:val="20"/>
      </w:rPr>
    </w:lvl>
    <w:lvl w:ilvl="3">
      <w:start w:val="1"/>
      <w:numFmt w:val="decimal"/>
      <w:lvlText w:val="%1."/>
      <w:lvlJc w:val="left"/>
      <w:pPr>
        <w:tabs>
          <w:tab w:val="num" w:pos="0"/>
        </w:tabs>
      </w:pPr>
      <w:rPr>
        <w:rFonts w:ascii="Arial" w:hAnsi="Arial" w:cs="Arial"/>
        <w:color w:val="000000"/>
        <w:sz w:val="20"/>
        <w:szCs w:val="20"/>
      </w:rPr>
    </w:lvl>
    <w:lvl w:ilvl="4">
      <w:start w:val="1"/>
      <w:numFmt w:val="decimal"/>
      <w:lvlText w:val="%1."/>
      <w:lvlJc w:val="left"/>
      <w:pPr>
        <w:tabs>
          <w:tab w:val="num" w:pos="0"/>
        </w:tabs>
      </w:pPr>
      <w:rPr>
        <w:rFonts w:ascii="Arial" w:hAnsi="Arial" w:cs="Arial"/>
        <w:color w:val="000000"/>
        <w:sz w:val="20"/>
        <w:szCs w:val="20"/>
      </w:rPr>
    </w:lvl>
    <w:lvl w:ilvl="5">
      <w:start w:val="1"/>
      <w:numFmt w:val="decimal"/>
      <w:lvlText w:val="%1."/>
      <w:lvlJc w:val="left"/>
      <w:pPr>
        <w:tabs>
          <w:tab w:val="num" w:pos="0"/>
        </w:tabs>
      </w:pPr>
      <w:rPr>
        <w:rFonts w:ascii="Arial" w:hAnsi="Arial" w:cs="Arial"/>
        <w:color w:val="000000"/>
        <w:sz w:val="20"/>
        <w:szCs w:val="20"/>
      </w:rPr>
    </w:lvl>
    <w:lvl w:ilvl="6">
      <w:start w:val="1"/>
      <w:numFmt w:val="decimal"/>
      <w:lvlText w:val="%1."/>
      <w:lvlJc w:val="left"/>
      <w:pPr>
        <w:tabs>
          <w:tab w:val="num" w:pos="0"/>
        </w:tabs>
      </w:pPr>
      <w:rPr>
        <w:rFonts w:ascii="Arial" w:hAnsi="Arial" w:cs="Arial"/>
        <w:color w:val="000000"/>
        <w:sz w:val="20"/>
        <w:szCs w:val="20"/>
      </w:rPr>
    </w:lvl>
    <w:lvl w:ilvl="7">
      <w:start w:val="1"/>
      <w:numFmt w:val="decimal"/>
      <w:lvlText w:val="%1."/>
      <w:lvlJc w:val="left"/>
      <w:pPr>
        <w:tabs>
          <w:tab w:val="num" w:pos="0"/>
        </w:tabs>
      </w:pPr>
      <w:rPr>
        <w:rFonts w:ascii="Arial" w:hAnsi="Arial" w:cs="Arial"/>
        <w:color w:val="000000"/>
        <w:sz w:val="20"/>
        <w:szCs w:val="20"/>
      </w:rPr>
    </w:lvl>
    <w:lvl w:ilvl="8">
      <w:start w:val="1"/>
      <w:numFmt w:val="decimal"/>
      <w:lvlText w:val="%1."/>
      <w:lvlJc w:val="left"/>
      <w:pPr>
        <w:tabs>
          <w:tab w:val="num" w:pos="0"/>
        </w:tabs>
      </w:pPr>
      <w:rPr>
        <w:rFonts w:ascii="Arial" w:hAnsi="Arial" w:cs="Arial"/>
        <w:color w:val="000000"/>
        <w:sz w:val="20"/>
        <w:szCs w:val="20"/>
      </w:rPr>
    </w:lvl>
  </w:abstractNum>
  <w:abstractNum w:abstractNumId="11" w15:restartNumberingAfterBreak="0">
    <w:nsid w:val="6CF58057"/>
    <w:multiLevelType w:val="multilevel"/>
    <w:tmpl w:val="2351B211"/>
    <w:lvl w:ilvl="0">
      <w:start w:val="1"/>
      <w:numFmt w:val="decimal"/>
      <w:lvlText w:val="%1)"/>
      <w:lvlJc w:val="left"/>
      <w:pPr>
        <w:tabs>
          <w:tab w:val="num" w:pos="360"/>
        </w:tabs>
        <w:ind w:firstLine="360"/>
      </w:pPr>
      <w:rPr>
        <w:rFonts w:ascii="Arial" w:hAnsi="Arial" w:cs="Arial"/>
        <w:color w:val="000000"/>
        <w:sz w:val="20"/>
        <w:szCs w:val="20"/>
      </w:rPr>
    </w:lvl>
    <w:lvl w:ilvl="1">
      <w:start w:val="1"/>
      <w:numFmt w:val="decimal"/>
      <w:lvlText w:val="%1)"/>
      <w:lvlJc w:val="left"/>
      <w:pPr>
        <w:tabs>
          <w:tab w:val="num" w:pos="0"/>
        </w:tabs>
      </w:pPr>
      <w:rPr>
        <w:rFonts w:ascii="Arial" w:hAnsi="Arial" w:cs="Arial"/>
        <w:color w:val="000000"/>
        <w:sz w:val="20"/>
        <w:szCs w:val="20"/>
      </w:rPr>
    </w:lvl>
    <w:lvl w:ilvl="2">
      <w:start w:val="1"/>
      <w:numFmt w:val="decimal"/>
      <w:lvlText w:val="%1)"/>
      <w:lvlJc w:val="left"/>
      <w:pPr>
        <w:tabs>
          <w:tab w:val="num" w:pos="0"/>
        </w:tabs>
      </w:pPr>
      <w:rPr>
        <w:rFonts w:ascii="Arial" w:hAnsi="Arial" w:cs="Arial"/>
        <w:color w:val="000000"/>
        <w:sz w:val="20"/>
        <w:szCs w:val="20"/>
      </w:rPr>
    </w:lvl>
    <w:lvl w:ilvl="3">
      <w:start w:val="1"/>
      <w:numFmt w:val="decimal"/>
      <w:lvlText w:val="%1)"/>
      <w:lvlJc w:val="left"/>
      <w:pPr>
        <w:tabs>
          <w:tab w:val="num" w:pos="0"/>
        </w:tabs>
      </w:pPr>
      <w:rPr>
        <w:rFonts w:ascii="Arial" w:hAnsi="Arial" w:cs="Arial"/>
        <w:color w:val="000000"/>
        <w:sz w:val="20"/>
        <w:szCs w:val="20"/>
      </w:rPr>
    </w:lvl>
    <w:lvl w:ilvl="4">
      <w:start w:val="1"/>
      <w:numFmt w:val="decimal"/>
      <w:lvlText w:val="%1)"/>
      <w:lvlJc w:val="left"/>
      <w:pPr>
        <w:tabs>
          <w:tab w:val="num" w:pos="0"/>
        </w:tabs>
      </w:pPr>
      <w:rPr>
        <w:rFonts w:ascii="Arial" w:hAnsi="Arial" w:cs="Arial"/>
        <w:color w:val="000000"/>
        <w:sz w:val="20"/>
        <w:szCs w:val="20"/>
      </w:rPr>
    </w:lvl>
    <w:lvl w:ilvl="5">
      <w:start w:val="1"/>
      <w:numFmt w:val="decimal"/>
      <w:lvlText w:val="%1)"/>
      <w:lvlJc w:val="left"/>
      <w:pPr>
        <w:tabs>
          <w:tab w:val="num" w:pos="0"/>
        </w:tabs>
      </w:pPr>
      <w:rPr>
        <w:rFonts w:ascii="Arial" w:hAnsi="Arial" w:cs="Arial"/>
        <w:color w:val="000000"/>
        <w:sz w:val="20"/>
        <w:szCs w:val="20"/>
      </w:rPr>
    </w:lvl>
    <w:lvl w:ilvl="6">
      <w:start w:val="1"/>
      <w:numFmt w:val="decimal"/>
      <w:lvlText w:val="%1)"/>
      <w:lvlJc w:val="left"/>
      <w:pPr>
        <w:tabs>
          <w:tab w:val="num" w:pos="0"/>
        </w:tabs>
      </w:pPr>
      <w:rPr>
        <w:rFonts w:ascii="Arial" w:hAnsi="Arial" w:cs="Arial"/>
        <w:color w:val="000000"/>
        <w:sz w:val="20"/>
        <w:szCs w:val="20"/>
      </w:rPr>
    </w:lvl>
    <w:lvl w:ilvl="7">
      <w:start w:val="1"/>
      <w:numFmt w:val="decimal"/>
      <w:lvlText w:val="%1)"/>
      <w:lvlJc w:val="left"/>
      <w:pPr>
        <w:tabs>
          <w:tab w:val="num" w:pos="0"/>
        </w:tabs>
      </w:pPr>
      <w:rPr>
        <w:rFonts w:ascii="Arial" w:hAnsi="Arial" w:cs="Arial"/>
        <w:color w:val="000000"/>
        <w:sz w:val="20"/>
        <w:szCs w:val="20"/>
      </w:rPr>
    </w:lvl>
    <w:lvl w:ilvl="8">
      <w:start w:val="1"/>
      <w:numFmt w:val="decimal"/>
      <w:lvlText w:val="%1)"/>
      <w:lvlJc w:val="left"/>
      <w:pPr>
        <w:tabs>
          <w:tab w:val="num" w:pos="0"/>
        </w:tabs>
      </w:pPr>
      <w:rPr>
        <w:rFonts w:ascii="Arial" w:hAnsi="Arial" w:cs="Arial"/>
        <w:color w:val="000000"/>
        <w:sz w:val="20"/>
        <w:szCs w:val="20"/>
      </w:rPr>
    </w:lvl>
  </w:abstractNum>
  <w:abstractNum w:abstractNumId="12" w15:restartNumberingAfterBreak="0">
    <w:nsid w:val="6E8C80B8"/>
    <w:multiLevelType w:val="multilevel"/>
    <w:tmpl w:val="586BA7BD"/>
    <w:lvl w:ilvl="0">
      <w:start w:val="1"/>
      <w:numFmt w:val="decimal"/>
      <w:lvlText w:val="%1)"/>
      <w:lvlJc w:val="left"/>
      <w:pPr>
        <w:tabs>
          <w:tab w:val="num" w:pos="360"/>
        </w:tabs>
        <w:ind w:firstLine="360"/>
      </w:pPr>
      <w:rPr>
        <w:rFonts w:ascii="Arial" w:hAnsi="Arial" w:cs="Arial"/>
        <w:color w:val="000000"/>
        <w:sz w:val="20"/>
        <w:szCs w:val="20"/>
      </w:rPr>
    </w:lvl>
    <w:lvl w:ilvl="1">
      <w:start w:val="1"/>
      <w:numFmt w:val="decimal"/>
      <w:lvlText w:val="%1)"/>
      <w:lvlJc w:val="left"/>
      <w:pPr>
        <w:tabs>
          <w:tab w:val="num" w:pos="0"/>
        </w:tabs>
      </w:pPr>
      <w:rPr>
        <w:rFonts w:ascii="Arial" w:hAnsi="Arial" w:cs="Arial"/>
        <w:color w:val="000000"/>
        <w:sz w:val="20"/>
        <w:szCs w:val="20"/>
      </w:rPr>
    </w:lvl>
    <w:lvl w:ilvl="2">
      <w:start w:val="1"/>
      <w:numFmt w:val="decimal"/>
      <w:lvlText w:val="%1)"/>
      <w:lvlJc w:val="left"/>
      <w:pPr>
        <w:tabs>
          <w:tab w:val="num" w:pos="0"/>
        </w:tabs>
      </w:pPr>
      <w:rPr>
        <w:rFonts w:ascii="Arial" w:hAnsi="Arial" w:cs="Arial"/>
        <w:color w:val="000000"/>
        <w:sz w:val="20"/>
        <w:szCs w:val="20"/>
      </w:rPr>
    </w:lvl>
    <w:lvl w:ilvl="3">
      <w:start w:val="1"/>
      <w:numFmt w:val="decimal"/>
      <w:lvlText w:val="%1)"/>
      <w:lvlJc w:val="left"/>
      <w:pPr>
        <w:tabs>
          <w:tab w:val="num" w:pos="0"/>
        </w:tabs>
      </w:pPr>
      <w:rPr>
        <w:rFonts w:ascii="Arial" w:hAnsi="Arial" w:cs="Arial"/>
        <w:color w:val="000000"/>
        <w:sz w:val="20"/>
        <w:szCs w:val="20"/>
      </w:rPr>
    </w:lvl>
    <w:lvl w:ilvl="4">
      <w:start w:val="1"/>
      <w:numFmt w:val="decimal"/>
      <w:lvlText w:val="%1)"/>
      <w:lvlJc w:val="left"/>
      <w:pPr>
        <w:tabs>
          <w:tab w:val="num" w:pos="0"/>
        </w:tabs>
      </w:pPr>
      <w:rPr>
        <w:rFonts w:ascii="Arial" w:hAnsi="Arial" w:cs="Arial"/>
        <w:color w:val="000000"/>
        <w:sz w:val="20"/>
        <w:szCs w:val="20"/>
      </w:rPr>
    </w:lvl>
    <w:lvl w:ilvl="5">
      <w:start w:val="1"/>
      <w:numFmt w:val="decimal"/>
      <w:lvlText w:val="%1)"/>
      <w:lvlJc w:val="left"/>
      <w:pPr>
        <w:tabs>
          <w:tab w:val="num" w:pos="0"/>
        </w:tabs>
      </w:pPr>
      <w:rPr>
        <w:rFonts w:ascii="Arial" w:hAnsi="Arial" w:cs="Arial"/>
        <w:color w:val="000000"/>
        <w:sz w:val="20"/>
        <w:szCs w:val="20"/>
      </w:rPr>
    </w:lvl>
    <w:lvl w:ilvl="6">
      <w:start w:val="1"/>
      <w:numFmt w:val="decimal"/>
      <w:lvlText w:val="%1)"/>
      <w:lvlJc w:val="left"/>
      <w:pPr>
        <w:tabs>
          <w:tab w:val="num" w:pos="0"/>
        </w:tabs>
      </w:pPr>
      <w:rPr>
        <w:rFonts w:ascii="Arial" w:hAnsi="Arial" w:cs="Arial"/>
        <w:color w:val="000000"/>
        <w:sz w:val="20"/>
        <w:szCs w:val="20"/>
      </w:rPr>
    </w:lvl>
    <w:lvl w:ilvl="7">
      <w:start w:val="1"/>
      <w:numFmt w:val="decimal"/>
      <w:lvlText w:val="%1)"/>
      <w:lvlJc w:val="left"/>
      <w:pPr>
        <w:tabs>
          <w:tab w:val="num" w:pos="0"/>
        </w:tabs>
      </w:pPr>
      <w:rPr>
        <w:rFonts w:ascii="Arial" w:hAnsi="Arial" w:cs="Arial"/>
        <w:color w:val="000000"/>
        <w:sz w:val="20"/>
        <w:szCs w:val="20"/>
      </w:rPr>
    </w:lvl>
    <w:lvl w:ilvl="8">
      <w:start w:val="1"/>
      <w:numFmt w:val="decimal"/>
      <w:lvlText w:val="%1)"/>
      <w:lvlJc w:val="left"/>
      <w:pPr>
        <w:tabs>
          <w:tab w:val="num" w:pos="0"/>
        </w:tabs>
      </w:pPr>
      <w:rPr>
        <w:rFonts w:ascii="Arial" w:hAnsi="Arial" w:cs="Arial"/>
        <w:color w:val="000000"/>
        <w:sz w:val="20"/>
        <w:szCs w:val="20"/>
      </w:rPr>
    </w:lvl>
  </w:abstractNum>
  <w:num w:numId="1">
    <w:abstractNumId w:val="4"/>
  </w:num>
  <w:num w:numId="2">
    <w:abstractNumId w:val="5"/>
  </w:num>
  <w:num w:numId="3">
    <w:abstractNumId w:val="2"/>
  </w:num>
  <w:num w:numId="4">
    <w:abstractNumId w:val="10"/>
  </w:num>
  <w:num w:numId="5">
    <w:abstractNumId w:val="7"/>
  </w:num>
  <w:num w:numId="6">
    <w:abstractNumId w:val="11"/>
  </w:num>
  <w:num w:numId="7">
    <w:abstractNumId w:val="1"/>
  </w:num>
  <w:num w:numId="8">
    <w:abstractNumId w:val="8"/>
  </w:num>
  <w:num w:numId="9">
    <w:abstractNumId w:val="12"/>
  </w:num>
  <w:num w:numId="10">
    <w:abstractNumId w:val="6"/>
  </w:num>
  <w:num w:numId="11">
    <w:abstractNumId w:val="3"/>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424E8"/>
    <w:rsid w:val="00036AC9"/>
    <w:rsid w:val="002372C8"/>
    <w:rsid w:val="00247500"/>
    <w:rsid w:val="002E0E34"/>
    <w:rsid w:val="002E72C1"/>
    <w:rsid w:val="00365487"/>
    <w:rsid w:val="003D0B60"/>
    <w:rsid w:val="00435EDE"/>
    <w:rsid w:val="0046025F"/>
    <w:rsid w:val="005424E8"/>
    <w:rsid w:val="006804F2"/>
    <w:rsid w:val="00682655"/>
    <w:rsid w:val="00764507"/>
    <w:rsid w:val="007B79A7"/>
    <w:rsid w:val="008904FA"/>
    <w:rsid w:val="00A1307F"/>
    <w:rsid w:val="00B507C3"/>
    <w:rsid w:val="00B5534C"/>
    <w:rsid w:val="00BF6DA2"/>
    <w:rsid w:val="00C808DB"/>
    <w:rsid w:val="00D51ED8"/>
    <w:rsid w:val="00DD63B2"/>
    <w:rsid w:val="00DE5C65"/>
    <w:rsid w:val="00E1464F"/>
    <w:rsid w:val="00FE0FB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C1859D"/>
  <w15:docId w15:val="{6D2EC62F-0A1A-4419-ADA8-71294F943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25F"/>
    <w:pPr>
      <w:spacing w:after="200" w:line="276" w:lineRule="auto"/>
    </w:pPr>
    <w:rPr>
      <w:sz w:val="22"/>
      <w:szCs w:val="22"/>
      <w:lang w:val="ro-RO" w:eastAsia="ro-RO"/>
    </w:rPr>
  </w:style>
  <w:style w:type="paragraph" w:styleId="Heading1">
    <w:name w:val="heading 1"/>
    <w:basedOn w:val="Normal"/>
    <w:next w:val="Normal"/>
    <w:link w:val="Heading1Char"/>
    <w:uiPriority w:val="9"/>
    <w:qFormat/>
    <w:rsid w:val="005424E8"/>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424E8"/>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5424E8"/>
    <w:pPr>
      <w:keepLines/>
      <w:spacing w:before="480" w:after="0"/>
      <w:outlineLvl w:val="9"/>
    </w:pPr>
    <w:rPr>
      <w:color w:val="365F91"/>
      <w:kern w:val="0"/>
      <w:sz w:val="28"/>
      <w:szCs w:val="28"/>
    </w:rPr>
  </w:style>
  <w:style w:type="paragraph" w:styleId="TOC2">
    <w:name w:val="toc 2"/>
    <w:basedOn w:val="Normal"/>
    <w:next w:val="Normal"/>
    <w:autoRedefine/>
    <w:uiPriority w:val="39"/>
    <w:unhideWhenUsed/>
    <w:rsid w:val="008904FA"/>
    <w:pPr>
      <w:tabs>
        <w:tab w:val="right" w:leader="dot" w:pos="7247"/>
      </w:tabs>
      <w:ind w:left="220"/>
      <w:jc w:val="both"/>
    </w:pPr>
  </w:style>
  <w:style w:type="paragraph" w:styleId="TOC1">
    <w:name w:val="toc 1"/>
    <w:basedOn w:val="Normal"/>
    <w:next w:val="Normal"/>
    <w:autoRedefine/>
    <w:uiPriority w:val="39"/>
    <w:unhideWhenUsed/>
    <w:rsid w:val="005424E8"/>
  </w:style>
  <w:style w:type="character" w:styleId="Hyperlink">
    <w:name w:val="Hyperlink"/>
    <w:uiPriority w:val="99"/>
    <w:unhideWhenUsed/>
    <w:rsid w:val="005424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66184-C66A-42E8-ABDC-7050BB674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75178</Words>
  <Characters>428520</Characters>
  <Application>Microsoft Office Word</Application>
  <DocSecurity>0</DocSecurity>
  <Lines>3571</Lines>
  <Paragraphs>1005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rush</cp:lastModifiedBy>
  <cp:revision>5</cp:revision>
  <dcterms:created xsi:type="dcterms:W3CDTF">2011-12-30T15:12:00Z</dcterms:created>
  <dcterms:modified xsi:type="dcterms:W3CDTF">2020-01-10T09:30:00Z</dcterms:modified>
</cp:coreProperties>
</file>